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3F27C" w14:textId="77777777" w:rsidR="008B4527" w:rsidRDefault="008B4527" w:rsidP="008B4527">
      <w:pPr>
        <w:bidi/>
        <w:jc w:val="center"/>
        <w:rPr>
          <w:rFonts w:ascii="Simplified Arabic" w:hAnsi="Simplified Arabic" w:cs="Simplified Arabic"/>
          <w:b/>
          <w:bCs/>
          <w:sz w:val="32"/>
          <w:szCs w:val="32"/>
        </w:rPr>
      </w:pPr>
    </w:p>
    <w:p w14:paraId="545A6267" w14:textId="77777777" w:rsidR="008B4527" w:rsidRDefault="008B4527" w:rsidP="008B4527">
      <w:pPr>
        <w:bidi/>
        <w:jc w:val="center"/>
        <w:rPr>
          <w:rFonts w:ascii="Simplified Arabic" w:hAnsi="Simplified Arabic" w:cs="Simplified Arabic"/>
          <w:b/>
          <w:bCs/>
          <w:sz w:val="32"/>
          <w:szCs w:val="32"/>
        </w:rPr>
      </w:pPr>
    </w:p>
    <w:p w14:paraId="2A7DDDB7" w14:textId="77777777" w:rsidR="008B4527" w:rsidRPr="00B35280" w:rsidRDefault="008B4527" w:rsidP="008673BB">
      <w:pPr>
        <w:bidi/>
        <w:jc w:val="center"/>
        <w:rPr>
          <w:rFonts w:asciiTheme="majorBidi" w:eastAsia="Arial" w:hAnsiTheme="majorBidi" w:cstheme="majorBidi"/>
          <w:b/>
          <w:bCs/>
          <w:sz w:val="36"/>
          <w:szCs w:val="36"/>
          <w:rtl/>
          <w:lang w:bidi="ar-JO"/>
        </w:rPr>
      </w:pPr>
      <w:r w:rsidRPr="00B35280">
        <w:rPr>
          <w:rFonts w:asciiTheme="majorBidi" w:eastAsia="Calibri" w:hAnsiTheme="majorBidi" w:cstheme="majorBidi"/>
          <w:b/>
          <w:bCs/>
          <w:sz w:val="36"/>
          <w:szCs w:val="36"/>
          <w:rtl/>
          <w:lang w:bidi="ar-LB"/>
        </w:rPr>
        <w:t xml:space="preserve">خطة </w:t>
      </w:r>
      <w:r w:rsidRPr="00B35280">
        <w:rPr>
          <w:rFonts w:asciiTheme="majorBidi" w:eastAsia="Calibri" w:hAnsiTheme="majorBidi" w:cstheme="majorBidi"/>
          <w:b/>
          <w:bCs/>
          <w:sz w:val="36"/>
          <w:szCs w:val="36"/>
          <w:rtl/>
        </w:rPr>
        <w:t xml:space="preserve">تنمية </w:t>
      </w:r>
      <w:r>
        <w:rPr>
          <w:rFonts w:asciiTheme="majorBidi" w:eastAsia="Calibri" w:hAnsiTheme="majorBidi" w:cstheme="majorBidi" w:hint="cs"/>
          <w:b/>
          <w:bCs/>
          <w:sz w:val="36"/>
          <w:szCs w:val="36"/>
          <w:rtl/>
        </w:rPr>
        <w:t>الاقتصاد</w:t>
      </w:r>
      <w:r w:rsidRPr="00B35280">
        <w:rPr>
          <w:rFonts w:asciiTheme="majorBidi" w:eastAsia="Calibri" w:hAnsiTheme="majorBidi" w:cstheme="majorBidi"/>
          <w:b/>
          <w:bCs/>
          <w:sz w:val="36"/>
          <w:szCs w:val="36"/>
          <w:rtl/>
        </w:rPr>
        <w:t xml:space="preserve"> المحلي</w:t>
      </w:r>
    </w:p>
    <w:p w14:paraId="39AF7638" w14:textId="77777777" w:rsidR="008B4527" w:rsidRPr="00B35280" w:rsidRDefault="008B4527" w:rsidP="008673BB">
      <w:pPr>
        <w:bidi/>
        <w:jc w:val="center"/>
        <w:rPr>
          <w:rFonts w:asciiTheme="majorBidi" w:eastAsia="Arial" w:hAnsiTheme="majorBidi" w:cstheme="majorBidi"/>
          <w:b/>
          <w:bCs/>
          <w:sz w:val="40"/>
          <w:szCs w:val="40"/>
          <w:rtl/>
        </w:rPr>
      </w:pPr>
      <w:r>
        <w:rPr>
          <w:rFonts w:asciiTheme="majorBidi" w:eastAsia="Arial" w:hAnsiTheme="majorBidi" w:cstheme="majorBidi" w:hint="cs"/>
          <w:b/>
          <w:bCs/>
          <w:sz w:val="40"/>
          <w:szCs w:val="40"/>
          <w:rtl/>
        </w:rPr>
        <w:t>بيتونيا</w:t>
      </w:r>
    </w:p>
    <w:p w14:paraId="1B5719CA" w14:textId="77777777" w:rsidR="008B4527" w:rsidRPr="00B35280" w:rsidRDefault="008B4527" w:rsidP="008673BB">
      <w:pPr>
        <w:bidi/>
        <w:jc w:val="center"/>
        <w:rPr>
          <w:rFonts w:asciiTheme="majorBidi" w:eastAsia="Arial" w:hAnsiTheme="majorBidi" w:cstheme="majorBidi"/>
          <w:b/>
          <w:bCs/>
          <w:sz w:val="40"/>
          <w:szCs w:val="40"/>
          <w:lang w:bidi="ar-JO"/>
        </w:rPr>
      </w:pPr>
      <w:r>
        <w:rPr>
          <w:rFonts w:asciiTheme="majorBidi" w:eastAsia="Arial" w:hAnsiTheme="majorBidi" w:cstheme="majorBidi"/>
          <w:b/>
          <w:bCs/>
          <w:sz w:val="40"/>
          <w:szCs w:val="40"/>
          <w:rtl/>
          <w:lang w:bidi="ar-JO"/>
        </w:rPr>
        <w:t>2018</w:t>
      </w:r>
      <w:r w:rsidRPr="00B35280">
        <w:rPr>
          <w:rFonts w:asciiTheme="majorBidi" w:eastAsia="Arial" w:hAnsiTheme="majorBidi" w:cstheme="majorBidi"/>
          <w:b/>
          <w:bCs/>
          <w:sz w:val="40"/>
          <w:szCs w:val="40"/>
          <w:rtl/>
          <w:lang w:bidi="ar-JO"/>
        </w:rPr>
        <w:t xml:space="preserve"> - </w:t>
      </w:r>
      <w:r>
        <w:rPr>
          <w:rFonts w:asciiTheme="majorBidi" w:eastAsia="Arial" w:hAnsiTheme="majorBidi" w:cstheme="majorBidi"/>
          <w:b/>
          <w:bCs/>
          <w:sz w:val="40"/>
          <w:szCs w:val="40"/>
          <w:rtl/>
          <w:lang w:bidi="ar-JO"/>
        </w:rPr>
        <w:t>2021</w:t>
      </w:r>
    </w:p>
    <w:p w14:paraId="77850CE2" w14:textId="327445F0" w:rsidR="008B4527" w:rsidRDefault="008B4527" w:rsidP="008B4527">
      <w:pPr>
        <w:bidi/>
        <w:jc w:val="center"/>
        <w:rPr>
          <w:rFonts w:ascii="Simplified Arabic" w:hAnsi="Simplified Arabic" w:cs="Simplified Arabic"/>
          <w:b/>
          <w:bCs/>
          <w:sz w:val="32"/>
          <w:szCs w:val="32"/>
          <w:rtl/>
        </w:rPr>
      </w:pPr>
    </w:p>
    <w:p w14:paraId="31ABCF39" w14:textId="273978AD" w:rsidR="00D6036A" w:rsidRDefault="00D6036A" w:rsidP="00D6036A">
      <w:pPr>
        <w:bidi/>
        <w:jc w:val="center"/>
        <w:rPr>
          <w:rFonts w:ascii="Simplified Arabic" w:hAnsi="Simplified Arabic" w:cs="Simplified Arabic"/>
          <w:b/>
          <w:bCs/>
          <w:sz w:val="32"/>
          <w:szCs w:val="32"/>
          <w:rtl/>
        </w:rPr>
      </w:pPr>
    </w:p>
    <w:p w14:paraId="62D75CD0" w14:textId="2646BEBD" w:rsidR="00D6036A" w:rsidRDefault="00D6036A" w:rsidP="00D6036A">
      <w:pPr>
        <w:bidi/>
        <w:jc w:val="center"/>
        <w:rPr>
          <w:rFonts w:ascii="Simplified Arabic" w:hAnsi="Simplified Arabic" w:cs="Simplified Arabic"/>
          <w:b/>
          <w:bCs/>
          <w:sz w:val="32"/>
          <w:szCs w:val="32"/>
          <w:rtl/>
        </w:rPr>
      </w:pPr>
    </w:p>
    <w:p w14:paraId="03102624" w14:textId="1D93DF83" w:rsidR="00D6036A" w:rsidRDefault="00D6036A" w:rsidP="00D6036A">
      <w:pPr>
        <w:bidi/>
        <w:jc w:val="center"/>
        <w:rPr>
          <w:rFonts w:ascii="Simplified Arabic" w:hAnsi="Simplified Arabic" w:cs="Simplified Arabic"/>
          <w:b/>
          <w:bCs/>
          <w:sz w:val="32"/>
          <w:szCs w:val="32"/>
          <w:rtl/>
        </w:rPr>
      </w:pPr>
    </w:p>
    <w:p w14:paraId="4CF2736B" w14:textId="0C429DA6" w:rsidR="00D6036A" w:rsidRDefault="00D6036A" w:rsidP="00D6036A">
      <w:pPr>
        <w:bidi/>
        <w:jc w:val="center"/>
        <w:rPr>
          <w:rFonts w:ascii="Simplified Arabic" w:hAnsi="Simplified Arabic" w:cs="Simplified Arabic"/>
          <w:b/>
          <w:bCs/>
          <w:sz w:val="32"/>
          <w:szCs w:val="32"/>
          <w:rtl/>
        </w:rPr>
      </w:pPr>
    </w:p>
    <w:p w14:paraId="72A6B19C" w14:textId="7FF8925F" w:rsidR="00D6036A" w:rsidRDefault="00D6036A" w:rsidP="00D6036A">
      <w:pPr>
        <w:bidi/>
        <w:jc w:val="center"/>
        <w:rPr>
          <w:rFonts w:ascii="Simplified Arabic" w:hAnsi="Simplified Arabic" w:cs="Simplified Arabic"/>
          <w:b/>
          <w:bCs/>
          <w:sz w:val="32"/>
          <w:szCs w:val="32"/>
          <w:rtl/>
        </w:rPr>
      </w:pPr>
    </w:p>
    <w:p w14:paraId="7E144B82" w14:textId="6BA1A3F3" w:rsidR="00D6036A" w:rsidRDefault="00D6036A" w:rsidP="00D6036A">
      <w:pPr>
        <w:bidi/>
        <w:jc w:val="center"/>
        <w:rPr>
          <w:rFonts w:ascii="Simplified Arabic" w:hAnsi="Simplified Arabic" w:cs="Simplified Arabic"/>
          <w:b/>
          <w:bCs/>
          <w:sz w:val="32"/>
          <w:szCs w:val="32"/>
          <w:rtl/>
        </w:rPr>
      </w:pPr>
    </w:p>
    <w:p w14:paraId="331B8682" w14:textId="4203EBFD" w:rsidR="00D6036A" w:rsidRDefault="00D6036A" w:rsidP="00D6036A">
      <w:pPr>
        <w:bidi/>
        <w:jc w:val="center"/>
        <w:rPr>
          <w:rFonts w:ascii="Simplified Arabic" w:hAnsi="Simplified Arabic" w:cs="Simplified Arabic"/>
          <w:b/>
          <w:bCs/>
          <w:sz w:val="32"/>
          <w:szCs w:val="32"/>
          <w:rtl/>
        </w:rPr>
      </w:pPr>
    </w:p>
    <w:p w14:paraId="2B811CAE" w14:textId="13361BE6" w:rsidR="00D6036A" w:rsidRDefault="00D6036A" w:rsidP="00D6036A">
      <w:pPr>
        <w:bidi/>
        <w:jc w:val="center"/>
        <w:rPr>
          <w:rFonts w:ascii="Simplified Arabic" w:hAnsi="Simplified Arabic" w:cs="Simplified Arabic"/>
          <w:b/>
          <w:bCs/>
          <w:sz w:val="32"/>
          <w:szCs w:val="32"/>
          <w:rtl/>
        </w:rPr>
      </w:pPr>
    </w:p>
    <w:p w14:paraId="1DD9147C" w14:textId="77777777" w:rsidR="00D6036A" w:rsidRDefault="00D6036A" w:rsidP="00D6036A">
      <w:pPr>
        <w:bidi/>
        <w:jc w:val="center"/>
        <w:rPr>
          <w:rFonts w:ascii="Simplified Arabic" w:hAnsi="Simplified Arabic" w:cs="Simplified Arabic"/>
          <w:b/>
          <w:bCs/>
          <w:sz w:val="32"/>
          <w:szCs w:val="32"/>
          <w:rtl/>
        </w:rPr>
      </w:pPr>
    </w:p>
    <w:p w14:paraId="0446BAB5" w14:textId="77777777" w:rsidR="00D6036A" w:rsidRPr="00B35280" w:rsidRDefault="00D6036A" w:rsidP="00D6036A">
      <w:pPr>
        <w:bidi/>
        <w:jc w:val="center"/>
        <w:rPr>
          <w:rFonts w:asciiTheme="majorBidi" w:eastAsia="Arial" w:hAnsiTheme="majorBidi" w:cstheme="majorBidi"/>
          <w:b/>
          <w:bCs/>
          <w:color w:val="000000"/>
          <w:sz w:val="36"/>
          <w:szCs w:val="36"/>
          <w:rtl/>
        </w:rPr>
      </w:pPr>
      <w:r w:rsidRPr="00B35280">
        <w:rPr>
          <w:rFonts w:asciiTheme="majorBidi" w:eastAsia="Arial" w:hAnsiTheme="majorBidi" w:cstheme="majorBidi"/>
          <w:b/>
          <w:bCs/>
          <w:color w:val="000000"/>
          <w:sz w:val="36"/>
          <w:szCs w:val="36"/>
          <w:rtl/>
        </w:rPr>
        <w:t>بتمويل</w:t>
      </w:r>
      <w:r w:rsidRPr="00B35280">
        <w:rPr>
          <w:rFonts w:asciiTheme="majorBidi" w:eastAsia="Arial" w:hAnsiTheme="majorBidi" w:cstheme="majorBidi"/>
          <w:b/>
          <w:bCs/>
          <w:color w:val="000000"/>
          <w:sz w:val="36"/>
          <w:szCs w:val="36"/>
        </w:rPr>
        <w:t xml:space="preserve"> </w:t>
      </w:r>
      <w:r w:rsidRPr="00B35280">
        <w:rPr>
          <w:rFonts w:asciiTheme="majorBidi" w:eastAsia="Arial" w:hAnsiTheme="majorBidi" w:cstheme="majorBidi"/>
          <w:b/>
          <w:bCs/>
          <w:color w:val="000000"/>
          <w:sz w:val="36"/>
          <w:szCs w:val="36"/>
          <w:rtl/>
        </w:rPr>
        <w:t>من</w:t>
      </w:r>
    </w:p>
    <w:p w14:paraId="28755772" w14:textId="77777777" w:rsidR="00D6036A" w:rsidRPr="00B35280" w:rsidRDefault="00D6036A" w:rsidP="00D6036A">
      <w:pPr>
        <w:jc w:val="center"/>
        <w:rPr>
          <w:rFonts w:asciiTheme="majorBidi" w:eastAsia="Arial" w:hAnsiTheme="majorBidi" w:cstheme="majorBidi"/>
          <w:b/>
          <w:bCs/>
          <w:sz w:val="28"/>
          <w:szCs w:val="28"/>
        </w:rPr>
      </w:pPr>
      <w:r w:rsidRPr="00B35280">
        <w:rPr>
          <w:rFonts w:asciiTheme="majorBidi" w:hAnsiTheme="majorBidi" w:cstheme="majorBidi"/>
          <w:noProof/>
        </w:rPr>
        <w:drawing>
          <wp:inline distT="0" distB="0" distL="0" distR="0" wp14:anchorId="6D2BE4F8" wp14:editId="47FBE9D7">
            <wp:extent cx="1955800" cy="643255"/>
            <wp:effectExtent l="0" t="0" r="6350" b="4445"/>
            <wp:docPr id="3" name="Picture 3" descr="CTP -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P - T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5800" cy="643255"/>
                    </a:xfrm>
                    <a:prstGeom prst="rect">
                      <a:avLst/>
                    </a:prstGeom>
                    <a:noFill/>
                    <a:ln>
                      <a:noFill/>
                    </a:ln>
                  </pic:spPr>
                </pic:pic>
              </a:graphicData>
            </a:graphic>
          </wp:inline>
        </w:drawing>
      </w:r>
    </w:p>
    <w:p w14:paraId="38A871E7" w14:textId="77777777" w:rsidR="00D6036A" w:rsidRPr="00B35280" w:rsidRDefault="00D6036A" w:rsidP="00D6036A">
      <w:pPr>
        <w:jc w:val="center"/>
        <w:rPr>
          <w:rFonts w:asciiTheme="majorBidi" w:eastAsia="Times New Roman" w:hAnsiTheme="majorBidi" w:cstheme="majorBidi"/>
          <w:rtl/>
        </w:rPr>
      </w:pPr>
    </w:p>
    <w:p w14:paraId="31267B51" w14:textId="77777777" w:rsidR="00D6036A" w:rsidRPr="00B35280" w:rsidRDefault="00D6036A" w:rsidP="00D6036A">
      <w:pPr>
        <w:jc w:val="center"/>
        <w:rPr>
          <w:rFonts w:asciiTheme="majorBidi" w:eastAsia="Times New Roman" w:hAnsiTheme="majorBidi" w:cstheme="majorBidi"/>
          <w:rtl/>
        </w:rPr>
      </w:pPr>
    </w:p>
    <w:p w14:paraId="2C55A872" w14:textId="77777777" w:rsidR="00D6036A" w:rsidRPr="00B35280" w:rsidRDefault="00D6036A" w:rsidP="00D6036A">
      <w:pPr>
        <w:bidi/>
        <w:jc w:val="center"/>
        <w:rPr>
          <w:rFonts w:asciiTheme="majorBidi" w:eastAsia="Times New Roman" w:hAnsiTheme="majorBidi" w:cstheme="majorBidi"/>
          <w:b/>
          <w:bCs/>
          <w:sz w:val="36"/>
          <w:szCs w:val="36"/>
        </w:rPr>
      </w:pPr>
      <w:r>
        <w:rPr>
          <w:rFonts w:asciiTheme="majorBidi" w:eastAsia="Times New Roman" w:hAnsiTheme="majorBidi" w:cstheme="majorBidi" w:hint="cs"/>
          <w:b/>
          <w:bCs/>
          <w:sz w:val="36"/>
          <w:szCs w:val="36"/>
          <w:rtl/>
        </w:rPr>
        <w:t>تموز</w:t>
      </w:r>
      <w:r w:rsidRPr="00B35280">
        <w:rPr>
          <w:rFonts w:asciiTheme="majorBidi" w:eastAsia="Times New Roman" w:hAnsiTheme="majorBidi" w:cstheme="majorBidi"/>
          <w:b/>
          <w:bCs/>
          <w:sz w:val="36"/>
          <w:szCs w:val="36"/>
          <w:rtl/>
        </w:rPr>
        <w:t xml:space="preserve"> </w:t>
      </w:r>
      <w:r w:rsidRPr="00B35280">
        <w:rPr>
          <w:rFonts w:asciiTheme="majorBidi" w:eastAsia="Times New Roman" w:hAnsiTheme="majorBidi" w:cstheme="majorBidi"/>
          <w:b/>
          <w:bCs/>
          <w:sz w:val="36"/>
          <w:szCs w:val="36"/>
        </w:rPr>
        <w:t>2018</w:t>
      </w:r>
    </w:p>
    <w:p w14:paraId="42457DCC" w14:textId="7EF7BFF7" w:rsidR="00D6036A" w:rsidRDefault="00D6036A" w:rsidP="00D6036A">
      <w:pPr>
        <w:bidi/>
        <w:jc w:val="center"/>
        <w:rPr>
          <w:rFonts w:ascii="Simplified Arabic" w:hAnsi="Simplified Arabic" w:cs="Simplified Arabic"/>
          <w:b/>
          <w:bCs/>
          <w:sz w:val="32"/>
          <w:szCs w:val="32"/>
          <w:rtl/>
        </w:rPr>
      </w:pPr>
    </w:p>
    <w:p w14:paraId="018C642A" w14:textId="01EB556F" w:rsidR="00D6036A" w:rsidRDefault="00D6036A" w:rsidP="00D6036A">
      <w:pPr>
        <w:bidi/>
        <w:jc w:val="center"/>
        <w:rPr>
          <w:rFonts w:ascii="Simplified Arabic" w:hAnsi="Simplified Arabic" w:cs="Simplified Arabic"/>
          <w:b/>
          <w:bCs/>
          <w:sz w:val="32"/>
          <w:szCs w:val="32"/>
          <w:rtl/>
        </w:rPr>
      </w:pPr>
    </w:p>
    <w:p w14:paraId="3C394351" w14:textId="7BD83E0B" w:rsidR="00D6036A" w:rsidRDefault="00D6036A" w:rsidP="00D6036A">
      <w:pPr>
        <w:bidi/>
        <w:jc w:val="center"/>
        <w:rPr>
          <w:rFonts w:ascii="Simplified Arabic" w:hAnsi="Simplified Arabic" w:cs="Simplified Arabic"/>
          <w:b/>
          <w:bCs/>
          <w:sz w:val="32"/>
          <w:szCs w:val="32"/>
          <w:rtl/>
        </w:rPr>
      </w:pPr>
    </w:p>
    <w:p w14:paraId="31D125C1" w14:textId="3FA23D65" w:rsidR="00D6036A" w:rsidRDefault="00D6036A" w:rsidP="00D6036A">
      <w:pPr>
        <w:bidi/>
        <w:jc w:val="center"/>
        <w:rPr>
          <w:rFonts w:ascii="Simplified Arabic" w:hAnsi="Simplified Arabic" w:cs="Simplified Arabic"/>
          <w:b/>
          <w:bCs/>
          <w:sz w:val="32"/>
          <w:szCs w:val="32"/>
          <w:rtl/>
        </w:rPr>
      </w:pPr>
    </w:p>
    <w:p w14:paraId="4E1A3531" w14:textId="77777777" w:rsidR="00D6036A" w:rsidRPr="008B4527" w:rsidRDefault="00D6036A" w:rsidP="00D6036A">
      <w:pPr>
        <w:bidi/>
        <w:jc w:val="center"/>
        <w:rPr>
          <w:rFonts w:ascii="Simplified Arabic" w:hAnsi="Simplified Arabic" w:cs="Simplified Arabic"/>
          <w:b/>
          <w:bCs/>
          <w:sz w:val="32"/>
          <w:szCs w:val="32"/>
        </w:rPr>
      </w:pPr>
    </w:p>
    <w:sdt>
      <w:sdtPr>
        <w:rPr>
          <w:rFonts w:asciiTheme="minorHAnsi" w:eastAsiaTheme="minorHAnsi" w:hAnsiTheme="minorHAnsi" w:cstheme="minorBidi"/>
          <w:b w:val="0"/>
          <w:bCs w:val="0"/>
          <w:color w:val="auto"/>
          <w:sz w:val="22"/>
          <w:szCs w:val="22"/>
          <w:rtl/>
          <w:lang w:bidi="ar-SA"/>
        </w:rPr>
        <w:id w:val="-1827280700"/>
        <w:docPartObj>
          <w:docPartGallery w:val="Table of Contents"/>
          <w:docPartUnique/>
        </w:docPartObj>
      </w:sdtPr>
      <w:sdtEndPr>
        <w:rPr>
          <w:noProof/>
        </w:rPr>
      </w:sdtEndPr>
      <w:sdtContent>
        <w:p w14:paraId="1E239D67" w14:textId="77777777" w:rsidR="00C33634" w:rsidRDefault="00C33634" w:rsidP="00C33634">
          <w:pPr>
            <w:pStyle w:val="TOCHeading"/>
            <w:bidi/>
            <w:rPr>
              <w:lang w:bidi="ar-SA"/>
            </w:rPr>
          </w:pPr>
        </w:p>
        <w:p w14:paraId="575A4418" w14:textId="77777777" w:rsidR="00C33634" w:rsidRPr="00D6036A" w:rsidRDefault="00C33634" w:rsidP="00C33634">
          <w:pPr>
            <w:pStyle w:val="TOC1"/>
            <w:rPr>
              <w:rFonts w:ascii="Simplified Arabic" w:eastAsiaTheme="minorEastAsia" w:hAnsi="Simplified Arabic" w:cs="Simplified Arabic"/>
              <w:noProof/>
            </w:rPr>
          </w:pPr>
          <w:r w:rsidRPr="00D6036A">
            <w:rPr>
              <w:rFonts w:ascii="Simplified Arabic" w:hAnsi="Simplified Arabic" w:cs="Simplified Arabic"/>
            </w:rPr>
            <w:fldChar w:fldCharType="begin"/>
          </w:r>
          <w:r w:rsidRPr="00D6036A">
            <w:rPr>
              <w:rFonts w:ascii="Simplified Arabic" w:hAnsi="Simplified Arabic" w:cs="Simplified Arabic"/>
            </w:rPr>
            <w:instrText xml:space="preserve"> TOC \o "1-3" \h \z \u </w:instrText>
          </w:r>
          <w:r w:rsidRPr="00D6036A">
            <w:rPr>
              <w:rFonts w:ascii="Simplified Arabic" w:hAnsi="Simplified Arabic" w:cs="Simplified Arabic"/>
            </w:rPr>
            <w:fldChar w:fldCharType="separate"/>
          </w:r>
          <w:hyperlink w:anchor="_Toc520794690" w:history="1">
            <w:r w:rsidRPr="00D6036A">
              <w:rPr>
                <w:rStyle w:val="Hyperlink"/>
                <w:rFonts w:ascii="Simplified Arabic" w:hAnsi="Simplified Arabic" w:cs="Simplified Arabic"/>
                <w:noProof/>
                <w:rtl/>
              </w:rPr>
              <w:t>ملخص تنفيذي</w:t>
            </w:r>
            <w:r w:rsidRPr="00D6036A">
              <w:rPr>
                <w:rFonts w:ascii="Simplified Arabic" w:hAnsi="Simplified Arabic" w:cs="Simplified Arabic"/>
                <w:noProof/>
                <w:webHidden/>
              </w:rPr>
              <w:tab/>
            </w:r>
            <w:r w:rsidRPr="00D6036A">
              <w:rPr>
                <w:rFonts w:ascii="Simplified Arabic" w:hAnsi="Simplified Arabic" w:cs="Simplified Arabic"/>
                <w:noProof/>
                <w:webHidden/>
              </w:rPr>
              <w:fldChar w:fldCharType="begin"/>
            </w:r>
            <w:r w:rsidRPr="00D6036A">
              <w:rPr>
                <w:rFonts w:ascii="Simplified Arabic" w:hAnsi="Simplified Arabic" w:cs="Simplified Arabic"/>
                <w:noProof/>
                <w:webHidden/>
              </w:rPr>
              <w:instrText xml:space="preserve"> PAGEREF _Toc520794690 \h </w:instrText>
            </w:r>
            <w:r w:rsidRPr="00D6036A">
              <w:rPr>
                <w:rFonts w:ascii="Simplified Arabic" w:hAnsi="Simplified Arabic" w:cs="Simplified Arabic"/>
                <w:noProof/>
                <w:webHidden/>
              </w:rPr>
            </w:r>
            <w:r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2</w:t>
            </w:r>
            <w:r w:rsidRPr="00D6036A">
              <w:rPr>
                <w:rFonts w:ascii="Simplified Arabic" w:hAnsi="Simplified Arabic" w:cs="Simplified Arabic"/>
                <w:noProof/>
                <w:webHidden/>
              </w:rPr>
              <w:fldChar w:fldCharType="end"/>
            </w:r>
          </w:hyperlink>
        </w:p>
        <w:p w14:paraId="3CF33817" w14:textId="77777777" w:rsidR="00C33634" w:rsidRPr="00D6036A" w:rsidRDefault="008874ED" w:rsidP="00C33634">
          <w:pPr>
            <w:pStyle w:val="TOC1"/>
            <w:rPr>
              <w:rFonts w:ascii="Simplified Arabic" w:eastAsiaTheme="minorEastAsia" w:hAnsi="Simplified Arabic" w:cs="Simplified Arabic"/>
              <w:noProof/>
            </w:rPr>
          </w:pPr>
          <w:hyperlink w:anchor="_Toc520794691" w:history="1">
            <w:r w:rsidR="00C33634" w:rsidRPr="00D6036A">
              <w:rPr>
                <w:rStyle w:val="Hyperlink"/>
                <w:rFonts w:ascii="Simplified Arabic" w:hAnsi="Simplified Arabic" w:cs="Simplified Arabic"/>
                <w:noProof/>
                <w:rtl/>
              </w:rPr>
              <w:t>مقدمة:</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_Toc520794691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3</w:t>
            </w:r>
            <w:r w:rsidR="00C33634" w:rsidRPr="00D6036A">
              <w:rPr>
                <w:rFonts w:ascii="Simplified Arabic" w:hAnsi="Simplified Arabic" w:cs="Simplified Arabic"/>
                <w:noProof/>
                <w:webHidden/>
              </w:rPr>
              <w:fldChar w:fldCharType="end"/>
            </w:r>
          </w:hyperlink>
        </w:p>
        <w:p w14:paraId="59BBAF5C" w14:textId="77777777" w:rsidR="00C33634" w:rsidRPr="00D6036A" w:rsidRDefault="008874ED" w:rsidP="00C33634">
          <w:pPr>
            <w:pStyle w:val="TOC1"/>
            <w:rPr>
              <w:rFonts w:ascii="Simplified Arabic" w:eastAsiaTheme="minorEastAsia" w:hAnsi="Simplified Arabic" w:cs="Simplified Arabic"/>
              <w:noProof/>
            </w:rPr>
          </w:pPr>
          <w:hyperlink w:anchor="_Toc520794692" w:history="1">
            <w:r w:rsidR="00C33634" w:rsidRPr="00D6036A">
              <w:rPr>
                <w:rStyle w:val="Hyperlink"/>
                <w:rFonts w:ascii="Simplified Arabic" w:hAnsi="Simplified Arabic" w:cs="Simplified Arabic"/>
                <w:noProof/>
                <w:rtl/>
              </w:rPr>
              <w:t>مخرجات ونتائج تحليل القدرات ذات العلاقة بالتنمية الاقتصادية المحلية</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_Toc520794692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6</w:t>
            </w:r>
            <w:r w:rsidR="00C33634" w:rsidRPr="00D6036A">
              <w:rPr>
                <w:rFonts w:ascii="Simplified Arabic" w:hAnsi="Simplified Arabic" w:cs="Simplified Arabic"/>
                <w:noProof/>
                <w:webHidden/>
              </w:rPr>
              <w:fldChar w:fldCharType="end"/>
            </w:r>
          </w:hyperlink>
        </w:p>
        <w:p w14:paraId="10433092" w14:textId="77777777" w:rsidR="00C33634" w:rsidRPr="00D6036A" w:rsidRDefault="008874ED" w:rsidP="00C33634">
          <w:pPr>
            <w:pStyle w:val="TOC1"/>
            <w:rPr>
              <w:rFonts w:ascii="Simplified Arabic" w:eastAsiaTheme="minorEastAsia" w:hAnsi="Simplified Arabic" w:cs="Simplified Arabic"/>
              <w:noProof/>
            </w:rPr>
          </w:pPr>
          <w:hyperlink w:anchor="_Toc520794693" w:history="1">
            <w:r w:rsidR="00C33634" w:rsidRPr="00D6036A">
              <w:rPr>
                <w:rStyle w:val="Hyperlink"/>
                <w:rFonts w:ascii="Simplified Arabic" w:hAnsi="Simplified Arabic" w:cs="Simplified Arabic"/>
                <w:noProof/>
                <w:rtl/>
              </w:rPr>
              <w:t>الرؤية التنموية لمدينة بيتونيا</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_Toc520794693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14</w:t>
            </w:r>
            <w:r w:rsidR="00C33634" w:rsidRPr="00D6036A">
              <w:rPr>
                <w:rFonts w:ascii="Simplified Arabic" w:hAnsi="Simplified Arabic" w:cs="Simplified Arabic"/>
                <w:noProof/>
                <w:webHidden/>
              </w:rPr>
              <w:fldChar w:fldCharType="end"/>
            </w:r>
          </w:hyperlink>
        </w:p>
        <w:p w14:paraId="7CAB03D6" w14:textId="77777777" w:rsidR="00C33634" w:rsidRPr="00D6036A" w:rsidRDefault="008874ED" w:rsidP="00C33634">
          <w:pPr>
            <w:pStyle w:val="TOC1"/>
            <w:rPr>
              <w:rFonts w:ascii="Simplified Arabic" w:eastAsiaTheme="minorEastAsia" w:hAnsi="Simplified Arabic" w:cs="Simplified Arabic"/>
              <w:noProof/>
            </w:rPr>
          </w:pPr>
          <w:hyperlink w:anchor="_Toc520794694" w:history="1">
            <w:r w:rsidR="00C33634" w:rsidRPr="00D6036A">
              <w:rPr>
                <w:rStyle w:val="Hyperlink"/>
                <w:rFonts w:ascii="Simplified Arabic" w:hAnsi="Simplified Arabic" w:cs="Simplified Arabic"/>
                <w:noProof/>
                <w:rtl/>
              </w:rPr>
              <w:t>أهداف خطة تنمية الاقتصاد المحلي</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_Toc520794694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14</w:t>
            </w:r>
            <w:r w:rsidR="00C33634" w:rsidRPr="00D6036A">
              <w:rPr>
                <w:rFonts w:ascii="Simplified Arabic" w:hAnsi="Simplified Arabic" w:cs="Simplified Arabic"/>
                <w:noProof/>
                <w:webHidden/>
              </w:rPr>
              <w:fldChar w:fldCharType="end"/>
            </w:r>
          </w:hyperlink>
        </w:p>
        <w:p w14:paraId="47BF2ECA" w14:textId="77777777" w:rsidR="00C33634" w:rsidRPr="00D6036A" w:rsidRDefault="008874ED" w:rsidP="00C33634">
          <w:pPr>
            <w:pStyle w:val="TOC1"/>
            <w:rPr>
              <w:rFonts w:ascii="Simplified Arabic" w:eastAsiaTheme="minorEastAsia" w:hAnsi="Simplified Arabic" w:cs="Simplified Arabic"/>
              <w:noProof/>
            </w:rPr>
          </w:pPr>
          <w:hyperlink w:anchor="_Toc520794695" w:history="1">
            <w:r w:rsidR="00C33634" w:rsidRPr="00D6036A">
              <w:rPr>
                <w:rStyle w:val="Hyperlink"/>
                <w:rFonts w:ascii="Simplified Arabic" w:hAnsi="Simplified Arabic" w:cs="Simplified Arabic"/>
                <w:noProof/>
                <w:rtl/>
              </w:rPr>
              <w:t>خطة تنمية الاقتصاد المحلي لمدينة بيتونيا (2018-2021)</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_Toc520794695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17</w:t>
            </w:r>
            <w:r w:rsidR="00C33634" w:rsidRPr="00D6036A">
              <w:rPr>
                <w:rFonts w:ascii="Simplified Arabic" w:hAnsi="Simplified Arabic" w:cs="Simplified Arabic"/>
                <w:noProof/>
                <w:webHidden/>
              </w:rPr>
              <w:fldChar w:fldCharType="end"/>
            </w:r>
          </w:hyperlink>
        </w:p>
        <w:p w14:paraId="0C72D394" w14:textId="77777777" w:rsidR="00C33634" w:rsidRPr="00D6036A" w:rsidRDefault="008874ED" w:rsidP="00C33634">
          <w:pPr>
            <w:pStyle w:val="TOC1"/>
            <w:rPr>
              <w:rFonts w:ascii="Simplified Arabic" w:eastAsiaTheme="minorEastAsia" w:hAnsi="Simplified Arabic" w:cs="Simplified Arabic"/>
              <w:noProof/>
            </w:rPr>
          </w:pPr>
          <w:hyperlink w:anchor="_Toc520794696" w:history="1">
            <w:r w:rsidR="00C33634" w:rsidRPr="00D6036A">
              <w:rPr>
                <w:rStyle w:val="Hyperlink"/>
                <w:rFonts w:ascii="Simplified Arabic" w:hAnsi="Simplified Arabic" w:cs="Simplified Arabic"/>
                <w:noProof/>
                <w:rtl/>
              </w:rPr>
              <w:t>مصفوفة خطة التنفيذ الرباعية (2018-2021):</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_Toc520794696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22</w:t>
            </w:r>
            <w:r w:rsidR="00C33634" w:rsidRPr="00D6036A">
              <w:rPr>
                <w:rFonts w:ascii="Simplified Arabic" w:hAnsi="Simplified Arabic" w:cs="Simplified Arabic"/>
                <w:noProof/>
                <w:webHidden/>
              </w:rPr>
              <w:fldChar w:fldCharType="end"/>
            </w:r>
          </w:hyperlink>
        </w:p>
        <w:p w14:paraId="2C2B803A" w14:textId="77777777" w:rsidR="00C33634" w:rsidRPr="00D6036A" w:rsidRDefault="008874ED" w:rsidP="00C33634">
          <w:pPr>
            <w:pStyle w:val="TOC1"/>
            <w:rPr>
              <w:rFonts w:ascii="Simplified Arabic" w:eastAsiaTheme="minorEastAsia" w:hAnsi="Simplified Arabic" w:cs="Simplified Arabic"/>
              <w:noProof/>
            </w:rPr>
          </w:pPr>
          <w:hyperlink w:anchor="_Toc520794697" w:history="1">
            <w:r w:rsidR="00C33634" w:rsidRPr="00D6036A">
              <w:rPr>
                <w:rStyle w:val="Hyperlink"/>
                <w:rFonts w:ascii="Simplified Arabic" w:hAnsi="Simplified Arabic" w:cs="Simplified Arabic"/>
                <w:noProof/>
                <w:rtl/>
              </w:rPr>
              <w:t>مصفوفة خطة المتابعة والتقييم</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_Toc520794697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30</w:t>
            </w:r>
            <w:r w:rsidR="00C33634" w:rsidRPr="00D6036A">
              <w:rPr>
                <w:rFonts w:ascii="Simplified Arabic" w:hAnsi="Simplified Arabic" w:cs="Simplified Arabic"/>
                <w:noProof/>
                <w:webHidden/>
              </w:rPr>
              <w:fldChar w:fldCharType="end"/>
            </w:r>
          </w:hyperlink>
        </w:p>
        <w:p w14:paraId="1BE2F209" w14:textId="77777777" w:rsidR="00C33634" w:rsidRPr="00D6036A" w:rsidRDefault="008874ED" w:rsidP="00C33634">
          <w:pPr>
            <w:pStyle w:val="TOC1"/>
            <w:rPr>
              <w:rFonts w:ascii="Simplified Arabic" w:eastAsiaTheme="minorEastAsia" w:hAnsi="Simplified Arabic" w:cs="Simplified Arabic"/>
              <w:noProof/>
            </w:rPr>
          </w:pPr>
          <w:hyperlink w:anchor="_Toc520794698" w:history="1">
            <w:r w:rsidR="00C33634" w:rsidRPr="00D6036A">
              <w:rPr>
                <w:rStyle w:val="Hyperlink"/>
                <w:rFonts w:ascii="Simplified Arabic" w:hAnsi="Simplified Arabic" w:cs="Simplified Arabic"/>
                <w:noProof/>
                <w:rtl/>
              </w:rPr>
              <w:t>متطلبات نجاح خطة تنمية الاقتصاد المحلي:</w:t>
            </w:r>
            <w:r w:rsidR="00C33634" w:rsidRPr="00D6036A">
              <w:rPr>
                <w:rFonts w:ascii="Simplified Arabic" w:hAnsi="Simplified Arabic" w:cs="Simplified Arabic"/>
                <w:noProof/>
                <w:webHidden/>
              </w:rPr>
              <w:tab/>
            </w:r>
            <w:r w:rsidR="00C33634" w:rsidRPr="00D6036A">
              <w:rPr>
                <w:rFonts w:ascii="Simplified Arabic" w:hAnsi="Simplified Arabic" w:cs="Simplified Arabic"/>
                <w:noProof/>
                <w:webHidden/>
              </w:rPr>
              <w:fldChar w:fldCharType="begin"/>
            </w:r>
            <w:r w:rsidR="00C33634" w:rsidRPr="00D6036A">
              <w:rPr>
                <w:rFonts w:ascii="Simplified Arabic" w:hAnsi="Simplified Arabic" w:cs="Simplified Arabic"/>
                <w:noProof/>
                <w:webHidden/>
              </w:rPr>
              <w:instrText xml:space="preserve"> PAGEREF _Toc520794698 \h </w:instrText>
            </w:r>
            <w:r w:rsidR="00C33634" w:rsidRPr="00D6036A">
              <w:rPr>
                <w:rFonts w:ascii="Simplified Arabic" w:hAnsi="Simplified Arabic" w:cs="Simplified Arabic"/>
                <w:noProof/>
                <w:webHidden/>
              </w:rPr>
            </w:r>
            <w:r w:rsidR="00C33634" w:rsidRPr="00D6036A">
              <w:rPr>
                <w:rFonts w:ascii="Simplified Arabic" w:hAnsi="Simplified Arabic" w:cs="Simplified Arabic"/>
                <w:noProof/>
                <w:webHidden/>
              </w:rPr>
              <w:fldChar w:fldCharType="separate"/>
            </w:r>
            <w:r w:rsidR="00951E97" w:rsidRPr="00D6036A">
              <w:rPr>
                <w:rFonts w:ascii="Simplified Arabic" w:hAnsi="Simplified Arabic" w:cs="Simplified Arabic"/>
                <w:noProof/>
                <w:webHidden/>
                <w:rtl/>
              </w:rPr>
              <w:t>35</w:t>
            </w:r>
            <w:r w:rsidR="00C33634" w:rsidRPr="00D6036A">
              <w:rPr>
                <w:rFonts w:ascii="Simplified Arabic" w:hAnsi="Simplified Arabic" w:cs="Simplified Arabic"/>
                <w:noProof/>
                <w:webHidden/>
              </w:rPr>
              <w:fldChar w:fldCharType="end"/>
            </w:r>
          </w:hyperlink>
        </w:p>
        <w:p w14:paraId="6C6C0940" w14:textId="77777777" w:rsidR="00C33634" w:rsidRDefault="00C33634" w:rsidP="00C33634">
          <w:pPr>
            <w:bidi/>
          </w:pPr>
          <w:r w:rsidRPr="00D6036A">
            <w:rPr>
              <w:rFonts w:ascii="Simplified Arabic" w:hAnsi="Simplified Arabic" w:cs="Simplified Arabic"/>
              <w:b/>
              <w:bCs/>
              <w:noProof/>
            </w:rPr>
            <w:fldChar w:fldCharType="end"/>
          </w:r>
        </w:p>
      </w:sdtContent>
    </w:sdt>
    <w:p w14:paraId="07ABCF1E" w14:textId="77777777" w:rsidR="00664B8E" w:rsidRPr="004C0826" w:rsidRDefault="00664B8E" w:rsidP="00664B8E">
      <w:pPr>
        <w:bidi/>
        <w:rPr>
          <w:rFonts w:ascii="Simplified Arabic" w:hAnsi="Simplified Arabic" w:cs="Simplified Arabic"/>
          <w:sz w:val="24"/>
          <w:szCs w:val="24"/>
        </w:rPr>
      </w:pPr>
    </w:p>
    <w:p w14:paraId="3AF676FD" w14:textId="77777777" w:rsidR="00C33634" w:rsidRPr="004C0826" w:rsidRDefault="00664B8E" w:rsidP="00C33634">
      <w:pPr>
        <w:pStyle w:val="TOC1"/>
        <w:rPr>
          <w:rFonts w:ascii="Simplified Arabic" w:eastAsiaTheme="minorEastAsia" w:hAnsi="Simplified Arabic" w:cs="Simplified Arabic"/>
          <w:noProof/>
          <w:sz w:val="24"/>
          <w:szCs w:val="24"/>
        </w:rPr>
      </w:pPr>
      <w:r w:rsidRPr="004C0826">
        <w:rPr>
          <w:rFonts w:ascii="Simplified Arabic" w:hAnsi="Simplified Arabic" w:cs="Simplified Arabic"/>
          <w:sz w:val="24"/>
          <w:szCs w:val="24"/>
        </w:rPr>
        <w:fldChar w:fldCharType="begin"/>
      </w:r>
      <w:r w:rsidRPr="004C0826">
        <w:rPr>
          <w:rFonts w:ascii="Simplified Arabic" w:hAnsi="Simplified Arabic" w:cs="Simplified Arabic"/>
          <w:sz w:val="24"/>
          <w:szCs w:val="24"/>
        </w:rPr>
        <w:instrText xml:space="preserve"> TOC \o "1-3" \h \z \u </w:instrText>
      </w:r>
      <w:r w:rsidRPr="004C0826">
        <w:rPr>
          <w:rFonts w:ascii="Simplified Arabic" w:hAnsi="Simplified Arabic" w:cs="Simplified Arabic"/>
          <w:sz w:val="24"/>
          <w:szCs w:val="24"/>
        </w:rPr>
        <w:fldChar w:fldCharType="separate"/>
      </w:r>
    </w:p>
    <w:p w14:paraId="1C3F92C4" w14:textId="6F92F555" w:rsidR="00664B8E" w:rsidRDefault="00664B8E" w:rsidP="00B94042">
      <w:pPr>
        <w:bidi/>
        <w:ind w:firstLine="0"/>
        <w:jc w:val="both"/>
        <w:rPr>
          <w:rFonts w:ascii="Simplified Arabic" w:hAnsi="Simplified Arabic" w:cs="Simplified Arabic"/>
          <w:b/>
          <w:bCs/>
          <w:noProof/>
          <w:sz w:val="24"/>
          <w:szCs w:val="24"/>
          <w:rtl/>
        </w:rPr>
      </w:pPr>
      <w:r w:rsidRPr="004C0826">
        <w:rPr>
          <w:rFonts w:ascii="Simplified Arabic" w:hAnsi="Simplified Arabic" w:cs="Simplified Arabic"/>
          <w:b/>
          <w:bCs/>
          <w:noProof/>
          <w:sz w:val="24"/>
          <w:szCs w:val="24"/>
        </w:rPr>
        <w:fldChar w:fldCharType="end"/>
      </w:r>
    </w:p>
    <w:p w14:paraId="73DAA07B" w14:textId="254B9063" w:rsidR="00D6036A" w:rsidRDefault="00D6036A" w:rsidP="00D6036A">
      <w:pPr>
        <w:bidi/>
        <w:ind w:firstLine="0"/>
        <w:jc w:val="both"/>
        <w:rPr>
          <w:rFonts w:ascii="Simplified Arabic" w:hAnsi="Simplified Arabic" w:cs="Simplified Arabic"/>
          <w:b/>
          <w:bCs/>
          <w:noProof/>
          <w:sz w:val="24"/>
          <w:szCs w:val="24"/>
          <w:rtl/>
        </w:rPr>
      </w:pPr>
    </w:p>
    <w:p w14:paraId="5EEEE9A0" w14:textId="0E8579CB" w:rsidR="00D6036A" w:rsidRDefault="00D6036A" w:rsidP="00D6036A">
      <w:pPr>
        <w:bidi/>
        <w:ind w:firstLine="0"/>
        <w:jc w:val="both"/>
        <w:rPr>
          <w:rFonts w:ascii="Simplified Arabic" w:hAnsi="Simplified Arabic" w:cs="Simplified Arabic"/>
          <w:b/>
          <w:bCs/>
          <w:noProof/>
          <w:sz w:val="24"/>
          <w:szCs w:val="24"/>
          <w:rtl/>
        </w:rPr>
      </w:pPr>
    </w:p>
    <w:p w14:paraId="319E0BFB" w14:textId="173E6E9C" w:rsidR="00D6036A" w:rsidRDefault="00D6036A" w:rsidP="00D6036A">
      <w:pPr>
        <w:bidi/>
        <w:ind w:firstLine="0"/>
        <w:jc w:val="both"/>
        <w:rPr>
          <w:rFonts w:ascii="Simplified Arabic" w:hAnsi="Simplified Arabic" w:cs="Simplified Arabic"/>
          <w:b/>
          <w:bCs/>
          <w:noProof/>
          <w:sz w:val="24"/>
          <w:szCs w:val="24"/>
          <w:rtl/>
        </w:rPr>
      </w:pPr>
    </w:p>
    <w:p w14:paraId="512602A7" w14:textId="3A40B269" w:rsidR="00D6036A" w:rsidRDefault="00D6036A" w:rsidP="00D6036A">
      <w:pPr>
        <w:bidi/>
        <w:ind w:firstLine="0"/>
        <w:jc w:val="both"/>
        <w:rPr>
          <w:rFonts w:ascii="Simplified Arabic" w:hAnsi="Simplified Arabic" w:cs="Simplified Arabic"/>
          <w:b/>
          <w:bCs/>
          <w:noProof/>
          <w:sz w:val="24"/>
          <w:szCs w:val="24"/>
          <w:rtl/>
        </w:rPr>
      </w:pPr>
    </w:p>
    <w:p w14:paraId="5F0935A4" w14:textId="7F5BCA10" w:rsidR="00D6036A" w:rsidRDefault="00D6036A" w:rsidP="00D6036A">
      <w:pPr>
        <w:bidi/>
        <w:ind w:firstLine="0"/>
        <w:jc w:val="both"/>
        <w:rPr>
          <w:rFonts w:ascii="Simplified Arabic" w:hAnsi="Simplified Arabic" w:cs="Simplified Arabic"/>
          <w:b/>
          <w:bCs/>
          <w:noProof/>
          <w:sz w:val="24"/>
          <w:szCs w:val="24"/>
          <w:rtl/>
        </w:rPr>
      </w:pPr>
    </w:p>
    <w:p w14:paraId="7F63C0D1" w14:textId="30E91F9E" w:rsidR="00D6036A" w:rsidRDefault="00D6036A" w:rsidP="00D6036A">
      <w:pPr>
        <w:bidi/>
        <w:ind w:firstLine="0"/>
        <w:jc w:val="both"/>
        <w:rPr>
          <w:rFonts w:ascii="Simplified Arabic" w:hAnsi="Simplified Arabic" w:cs="Simplified Arabic"/>
          <w:b/>
          <w:bCs/>
          <w:noProof/>
          <w:sz w:val="24"/>
          <w:szCs w:val="24"/>
          <w:rtl/>
        </w:rPr>
      </w:pPr>
    </w:p>
    <w:p w14:paraId="7A6EB674" w14:textId="045A79FA" w:rsidR="00D6036A" w:rsidRDefault="00D6036A" w:rsidP="00D6036A">
      <w:pPr>
        <w:bidi/>
        <w:ind w:firstLine="0"/>
        <w:jc w:val="both"/>
        <w:rPr>
          <w:rFonts w:ascii="Simplified Arabic" w:hAnsi="Simplified Arabic" w:cs="Simplified Arabic"/>
          <w:b/>
          <w:bCs/>
          <w:noProof/>
          <w:sz w:val="24"/>
          <w:szCs w:val="24"/>
        </w:rPr>
      </w:pPr>
    </w:p>
    <w:p w14:paraId="1E062CC9" w14:textId="6DF0E100" w:rsidR="00D6036A" w:rsidRDefault="00D6036A" w:rsidP="00D6036A">
      <w:pPr>
        <w:bidi/>
        <w:ind w:firstLine="0"/>
        <w:jc w:val="both"/>
        <w:rPr>
          <w:rFonts w:ascii="Simplified Arabic" w:hAnsi="Simplified Arabic" w:cs="Simplified Arabic"/>
          <w:b/>
          <w:bCs/>
          <w:noProof/>
          <w:sz w:val="24"/>
          <w:szCs w:val="24"/>
        </w:rPr>
      </w:pPr>
    </w:p>
    <w:p w14:paraId="4CF4AFDD" w14:textId="620B9CA8" w:rsidR="00D6036A" w:rsidRDefault="00D6036A" w:rsidP="00D6036A">
      <w:pPr>
        <w:bidi/>
        <w:ind w:firstLine="0"/>
        <w:jc w:val="both"/>
        <w:rPr>
          <w:rFonts w:ascii="Simplified Arabic" w:hAnsi="Simplified Arabic" w:cs="Simplified Arabic"/>
          <w:b/>
          <w:bCs/>
          <w:noProof/>
          <w:sz w:val="24"/>
          <w:szCs w:val="24"/>
        </w:rPr>
      </w:pPr>
    </w:p>
    <w:p w14:paraId="7285BE08" w14:textId="0FD8336B" w:rsidR="00D6036A" w:rsidRDefault="00D6036A" w:rsidP="00D6036A">
      <w:pPr>
        <w:bidi/>
        <w:ind w:firstLine="0"/>
        <w:jc w:val="both"/>
        <w:rPr>
          <w:rFonts w:ascii="Simplified Arabic" w:hAnsi="Simplified Arabic" w:cs="Simplified Arabic"/>
          <w:b/>
          <w:bCs/>
          <w:noProof/>
          <w:sz w:val="24"/>
          <w:szCs w:val="24"/>
        </w:rPr>
      </w:pPr>
    </w:p>
    <w:p w14:paraId="743942BF" w14:textId="53C2800A" w:rsidR="00D6036A" w:rsidRDefault="00D6036A" w:rsidP="00D6036A">
      <w:pPr>
        <w:bidi/>
        <w:ind w:firstLine="0"/>
        <w:jc w:val="both"/>
        <w:rPr>
          <w:rFonts w:ascii="Simplified Arabic" w:hAnsi="Simplified Arabic" w:cs="Simplified Arabic"/>
          <w:b/>
          <w:bCs/>
          <w:noProof/>
          <w:sz w:val="24"/>
          <w:szCs w:val="24"/>
        </w:rPr>
      </w:pPr>
    </w:p>
    <w:p w14:paraId="67B6D3C6" w14:textId="6BE75275" w:rsidR="00D6036A" w:rsidRDefault="00D6036A" w:rsidP="00D6036A">
      <w:pPr>
        <w:bidi/>
        <w:ind w:firstLine="0"/>
        <w:jc w:val="both"/>
        <w:rPr>
          <w:rFonts w:ascii="Simplified Arabic" w:hAnsi="Simplified Arabic" w:cs="Simplified Arabic"/>
          <w:b/>
          <w:bCs/>
          <w:noProof/>
          <w:sz w:val="24"/>
          <w:szCs w:val="24"/>
        </w:rPr>
      </w:pPr>
    </w:p>
    <w:p w14:paraId="24533230" w14:textId="26B933A1" w:rsidR="00D6036A" w:rsidRDefault="00D6036A" w:rsidP="00D6036A">
      <w:pPr>
        <w:bidi/>
        <w:ind w:firstLine="0"/>
        <w:jc w:val="both"/>
        <w:rPr>
          <w:rFonts w:ascii="Simplified Arabic" w:hAnsi="Simplified Arabic" w:cs="Simplified Arabic"/>
          <w:b/>
          <w:bCs/>
          <w:noProof/>
          <w:sz w:val="24"/>
          <w:szCs w:val="24"/>
        </w:rPr>
      </w:pPr>
    </w:p>
    <w:p w14:paraId="29FE7950" w14:textId="77777777" w:rsidR="00D6036A" w:rsidRPr="004C0826" w:rsidRDefault="00D6036A" w:rsidP="00D6036A">
      <w:pPr>
        <w:bidi/>
        <w:ind w:firstLine="0"/>
        <w:jc w:val="both"/>
        <w:rPr>
          <w:rFonts w:ascii="Simplified Arabic" w:hAnsi="Simplified Arabic" w:cs="Simplified Arabic"/>
          <w:b/>
          <w:bCs/>
          <w:noProof/>
          <w:sz w:val="24"/>
          <w:szCs w:val="24"/>
        </w:rPr>
      </w:pPr>
    </w:p>
    <w:p w14:paraId="4DEE2E49" w14:textId="77777777" w:rsidR="00664B8E" w:rsidRPr="00D6036A" w:rsidRDefault="00664B8E" w:rsidP="002F41AF">
      <w:pPr>
        <w:pStyle w:val="Heading1"/>
        <w:bidi/>
        <w:rPr>
          <w:sz w:val="28"/>
          <w:szCs w:val="28"/>
          <w:rtl/>
        </w:rPr>
      </w:pPr>
      <w:bookmarkStart w:id="0" w:name="_Toc513049924"/>
      <w:bookmarkStart w:id="1" w:name="_Toc520794690"/>
      <w:r w:rsidRPr="00D6036A">
        <w:rPr>
          <w:sz w:val="28"/>
          <w:szCs w:val="28"/>
          <w:rtl/>
        </w:rPr>
        <w:lastRenderedPageBreak/>
        <w:t>ملخص تنفيذي</w:t>
      </w:r>
      <w:bookmarkEnd w:id="0"/>
      <w:bookmarkEnd w:id="1"/>
    </w:p>
    <w:p w14:paraId="4572927E" w14:textId="77777777" w:rsidR="005B4263" w:rsidRPr="00D07DFD" w:rsidRDefault="005B4263" w:rsidP="00D07DFD">
      <w:pPr>
        <w:bidi/>
        <w:spacing w:after="160" w:line="259" w:lineRule="auto"/>
        <w:ind w:firstLine="0"/>
        <w:jc w:val="both"/>
        <w:rPr>
          <w:rFonts w:ascii="Simplified Arabic" w:eastAsia="Batang" w:hAnsi="Simplified Arabic" w:cs="Simplified Arabic"/>
          <w:color w:val="000000" w:themeColor="text1"/>
          <w:sz w:val="24"/>
          <w:szCs w:val="24"/>
        </w:rPr>
      </w:pPr>
      <w:r w:rsidRPr="00D07DFD">
        <w:rPr>
          <w:rFonts w:ascii="Simplified Arabic" w:eastAsia="Batang" w:hAnsi="Simplified Arabic" w:cs="Simplified Arabic" w:hint="cs"/>
          <w:color w:val="000000" w:themeColor="text1"/>
          <w:sz w:val="24"/>
          <w:szCs w:val="24"/>
          <w:rtl/>
        </w:rPr>
        <w:t>تعتبر مدينة بيتونيا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حلقة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وصل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لأكثر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17-20 </w:t>
      </w:r>
      <w:r w:rsidRPr="00D07DFD">
        <w:rPr>
          <w:rFonts w:ascii="Simplified Arabic" w:eastAsia="Batang" w:hAnsi="Simplified Arabic" w:cs="Simplified Arabic" w:hint="cs"/>
          <w:color w:val="000000" w:themeColor="text1"/>
          <w:sz w:val="24"/>
          <w:szCs w:val="24"/>
          <w:rtl/>
        </w:rPr>
        <w:t>قرية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وبلدة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تقع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غربي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محافظة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رام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الله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والبيرة،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يتوجهون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سواء</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لها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أو</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للمدن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الأخرى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للعمل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أو</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الحصول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الخدمات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المختلفة،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والدراسة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وغيره</w:t>
      </w:r>
      <w:r w:rsidRPr="00D07DFD">
        <w:rPr>
          <w:rFonts w:ascii="Simplified Arabic" w:eastAsia="Batang" w:hAnsi="Simplified Arabic" w:cs="Simplified Arabic"/>
          <w:color w:val="000000" w:themeColor="text1"/>
          <w:sz w:val="24"/>
          <w:szCs w:val="24"/>
          <w:rtl/>
        </w:rPr>
        <w:t>.</w:t>
      </w:r>
    </w:p>
    <w:p w14:paraId="576ABBCC" w14:textId="77777777" w:rsidR="005B0949" w:rsidRPr="00D07DFD" w:rsidRDefault="00614E16"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و</w:t>
      </w:r>
      <w:r w:rsidR="005B4263" w:rsidRPr="00D07DFD">
        <w:rPr>
          <w:rFonts w:ascii="Simplified Arabic" w:eastAsia="Batang" w:hAnsi="Simplified Arabic" w:cs="Simplified Arabic" w:hint="cs"/>
          <w:color w:val="000000" w:themeColor="text1"/>
          <w:sz w:val="24"/>
          <w:szCs w:val="24"/>
          <w:rtl/>
        </w:rPr>
        <w:t xml:space="preserve">تتميز بيتونيا </w:t>
      </w:r>
      <w:r w:rsidR="005B0949" w:rsidRPr="00D07DFD">
        <w:rPr>
          <w:rFonts w:ascii="Simplified Arabic" w:eastAsia="Batang" w:hAnsi="Simplified Arabic" w:cs="Simplified Arabic" w:hint="cs"/>
          <w:color w:val="000000" w:themeColor="text1"/>
          <w:sz w:val="24"/>
          <w:szCs w:val="24"/>
          <w:rtl/>
        </w:rPr>
        <w:t>بارتفاع معدل النمو السكاني وارتفاع نسب</w:t>
      </w:r>
      <w:r w:rsidR="00BB7CE6" w:rsidRPr="00D07DFD">
        <w:rPr>
          <w:rFonts w:ascii="Simplified Arabic" w:eastAsia="Batang" w:hAnsi="Simplified Arabic" w:cs="Simplified Arabic" w:hint="cs"/>
          <w:color w:val="000000" w:themeColor="text1"/>
          <w:sz w:val="24"/>
          <w:szCs w:val="24"/>
          <w:rtl/>
        </w:rPr>
        <w:t>ة</w:t>
      </w:r>
      <w:r w:rsidR="005B0949" w:rsidRPr="00D07DFD">
        <w:rPr>
          <w:rFonts w:ascii="Simplified Arabic" w:eastAsia="Batang" w:hAnsi="Simplified Arabic" w:cs="Simplified Arabic" w:hint="cs"/>
          <w:color w:val="000000" w:themeColor="text1"/>
          <w:sz w:val="24"/>
          <w:szCs w:val="24"/>
          <w:rtl/>
        </w:rPr>
        <w:t xml:space="preserve"> </w:t>
      </w:r>
      <w:r w:rsidR="00D87013" w:rsidRPr="00D07DFD">
        <w:rPr>
          <w:rFonts w:ascii="Simplified Arabic" w:eastAsia="Batang" w:hAnsi="Simplified Arabic" w:cs="Simplified Arabic" w:hint="cs"/>
          <w:color w:val="000000" w:themeColor="text1"/>
          <w:sz w:val="24"/>
          <w:szCs w:val="24"/>
          <w:rtl/>
        </w:rPr>
        <w:t>العاملين، نتيجة</w:t>
      </w:r>
      <w:r w:rsidR="005B0949" w:rsidRPr="00D07DFD">
        <w:rPr>
          <w:rFonts w:ascii="Simplified Arabic" w:eastAsia="Batang" w:hAnsi="Simplified Arabic" w:cs="Simplified Arabic" w:hint="cs"/>
          <w:color w:val="000000" w:themeColor="text1"/>
          <w:sz w:val="24"/>
          <w:szCs w:val="24"/>
          <w:rtl/>
        </w:rPr>
        <w:t xml:space="preserve"> لظاهرة التحضر في مدينة رام الله والممتدة إلى بيتونيا. والتي تنعكس على زيادة الطلب على</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السلع</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والخدمات،</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والذي</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يؤدي</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بدوره</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إلى</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زيادة الاستثمار</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في</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الشركات</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التي</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توفر</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هذه</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السلع</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والخدمات،</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وبالتالي زيادة</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التوظيف</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ونمو</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الاقتصاد</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المحلي</w:t>
      </w:r>
      <w:r w:rsidR="005B0949" w:rsidRPr="00D07DFD">
        <w:rPr>
          <w:rFonts w:ascii="Simplified Arabic" w:eastAsia="Batang" w:hAnsi="Simplified Arabic" w:cs="Simplified Arabic"/>
          <w:color w:val="000000" w:themeColor="text1"/>
          <w:sz w:val="24"/>
          <w:szCs w:val="24"/>
          <w:rtl/>
        </w:rPr>
        <w:t xml:space="preserve">. </w:t>
      </w:r>
      <w:r w:rsidR="005B0949" w:rsidRPr="00D07DFD">
        <w:rPr>
          <w:rFonts w:ascii="Simplified Arabic" w:eastAsia="Batang" w:hAnsi="Simplified Arabic" w:cs="Simplified Arabic" w:hint="cs"/>
          <w:color w:val="000000" w:themeColor="text1"/>
          <w:sz w:val="24"/>
          <w:szCs w:val="24"/>
          <w:rtl/>
        </w:rPr>
        <w:t xml:space="preserve">إن لهذه الظاهرة الأثر على إيرادات البلدية، حيث أنها من جانب تزيد القاعدة الضريبية، </w:t>
      </w:r>
      <w:r w:rsidRPr="00D07DFD">
        <w:rPr>
          <w:rFonts w:ascii="Simplified Arabic" w:eastAsia="Batang" w:hAnsi="Simplified Arabic" w:cs="Simplified Arabic" w:hint="cs"/>
          <w:color w:val="000000" w:themeColor="text1"/>
          <w:sz w:val="24"/>
          <w:szCs w:val="24"/>
          <w:rtl/>
        </w:rPr>
        <w:t>وتزيد عدد الوظائف مما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سيزيد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دخل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العمال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وملاك</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العقارات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والمستثمرين</w:t>
      </w:r>
      <w:r w:rsidR="0052382B" w:rsidRPr="00D07DFD">
        <w:rPr>
          <w:rFonts w:ascii="Simplified Arabic" w:eastAsia="Batang" w:hAnsi="Simplified Arabic" w:cs="Simplified Arabic" w:hint="cs"/>
          <w:color w:val="000000" w:themeColor="text1"/>
          <w:sz w:val="24"/>
          <w:szCs w:val="24"/>
          <w:rtl/>
        </w:rPr>
        <w:t>.</w:t>
      </w:r>
    </w:p>
    <w:p w14:paraId="34B35AA6" w14:textId="77777777" w:rsidR="0052382B" w:rsidRPr="00D07DFD" w:rsidRDefault="0052382B"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ومما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أهمية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أيضاً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العدد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الكبير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00BB7CE6" w:rsidRPr="00D07DFD">
        <w:rPr>
          <w:rFonts w:ascii="Simplified Arabic" w:eastAsia="Batang" w:hAnsi="Simplified Arabic" w:cs="Simplified Arabic" w:hint="cs"/>
          <w:color w:val="000000" w:themeColor="text1"/>
          <w:sz w:val="24"/>
          <w:szCs w:val="24"/>
          <w:rtl/>
        </w:rPr>
        <w:t>المواطنين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الذين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يعيشون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الخارج،</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والذين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يقدر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عددهم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بـ</w:t>
      </w:r>
      <w:r w:rsidRPr="00D07DFD">
        <w:rPr>
          <w:rFonts w:ascii="Simplified Arabic" w:eastAsia="Batang" w:hAnsi="Simplified Arabic" w:cs="Simplified Arabic"/>
          <w:color w:val="000000" w:themeColor="text1"/>
          <w:sz w:val="24"/>
          <w:szCs w:val="24"/>
          <w:rtl/>
        </w:rPr>
        <w:t xml:space="preserve"> 15</w:t>
      </w:r>
      <w:r w:rsidR="00BB7CE6"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000 </w:t>
      </w:r>
      <w:r w:rsidR="00D87013" w:rsidRPr="00D07DFD">
        <w:rPr>
          <w:rFonts w:ascii="Simplified Arabic" w:eastAsia="Batang" w:hAnsi="Simplified Arabic" w:cs="Simplified Arabic" w:hint="cs"/>
          <w:color w:val="000000" w:themeColor="text1"/>
          <w:sz w:val="24"/>
          <w:szCs w:val="24"/>
          <w:rtl/>
        </w:rPr>
        <w:t>ألف</w:t>
      </w:r>
      <w:r w:rsidR="00BB7CE6" w:rsidRPr="00D07DFD">
        <w:rPr>
          <w:rFonts w:ascii="Simplified Arabic" w:eastAsia="Batang" w:hAnsi="Simplified Arabic" w:cs="Simplified Arabic" w:hint="cs"/>
          <w:color w:val="000000" w:themeColor="text1"/>
          <w:sz w:val="24"/>
          <w:szCs w:val="24"/>
          <w:rtl/>
        </w:rPr>
        <w:t xml:space="preserve"> نسمة </w:t>
      </w:r>
      <w:r w:rsidRPr="00D07DFD">
        <w:rPr>
          <w:rFonts w:ascii="Simplified Arabic" w:eastAsia="Batang" w:hAnsi="Simplified Arabic" w:cs="Simplified Arabic" w:hint="cs"/>
          <w:color w:val="000000" w:themeColor="text1"/>
          <w:sz w:val="24"/>
          <w:szCs w:val="24"/>
          <w:rtl/>
        </w:rPr>
        <w:t>حسب تقديرات البلدية،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والذين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يقدمون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قدرا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كبيرا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التحويلات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المالية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لأفراد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العائلة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الذين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زالوا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يعيشون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وكذلك</w:t>
      </w:r>
      <w:r w:rsidRPr="00D07DFD">
        <w:rPr>
          <w:rFonts w:ascii="Simplified Arabic" w:eastAsia="Batang" w:hAnsi="Simplified Arabic" w:cs="Simplified Arabic"/>
          <w:color w:val="000000" w:themeColor="text1"/>
          <w:sz w:val="24"/>
          <w:szCs w:val="24"/>
          <w:rtl/>
        </w:rPr>
        <w:t xml:space="preserve"> </w:t>
      </w:r>
      <w:r w:rsidR="00BB7CE6" w:rsidRPr="00D07DFD">
        <w:rPr>
          <w:rFonts w:ascii="Simplified Arabic" w:eastAsia="Batang" w:hAnsi="Simplified Arabic" w:cs="Simplified Arabic" w:hint="cs"/>
          <w:color w:val="000000" w:themeColor="text1"/>
          <w:sz w:val="24"/>
          <w:szCs w:val="24"/>
          <w:rtl/>
        </w:rPr>
        <w:t xml:space="preserve">المساهمة في </w:t>
      </w:r>
      <w:r w:rsidRPr="00D07DFD">
        <w:rPr>
          <w:rFonts w:ascii="Simplified Arabic" w:eastAsia="Batang" w:hAnsi="Simplified Arabic" w:cs="Simplified Arabic" w:hint="cs"/>
          <w:color w:val="000000" w:themeColor="text1"/>
          <w:sz w:val="24"/>
          <w:szCs w:val="24"/>
          <w:rtl/>
        </w:rPr>
        <w:t>تمويل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المشاريع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العامة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مثل</w:t>
      </w:r>
      <w:r w:rsidRPr="00D07DFD">
        <w:rPr>
          <w:rFonts w:ascii="Simplified Arabic" w:eastAsia="Batang" w:hAnsi="Simplified Arabic" w:cs="Simplified Arabic"/>
          <w:color w:val="000000" w:themeColor="text1"/>
          <w:sz w:val="24"/>
          <w:szCs w:val="24"/>
          <w:rtl/>
        </w:rPr>
        <w:t xml:space="preserve"> </w:t>
      </w:r>
      <w:r w:rsidR="00D87013" w:rsidRPr="00D07DFD">
        <w:rPr>
          <w:rFonts w:ascii="Simplified Arabic" w:eastAsia="Batang" w:hAnsi="Simplified Arabic" w:cs="Simplified Arabic" w:hint="cs"/>
          <w:color w:val="000000" w:themeColor="text1"/>
          <w:sz w:val="24"/>
          <w:szCs w:val="24"/>
          <w:rtl/>
        </w:rPr>
        <w:t>المدارس،</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المنظمات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غير</w:t>
      </w:r>
      <w:r w:rsidRPr="00D07DFD">
        <w:rPr>
          <w:rFonts w:ascii="Simplified Arabic" w:eastAsia="Batang" w:hAnsi="Simplified Arabic" w:cs="Simplified Arabic"/>
          <w:color w:val="000000" w:themeColor="text1"/>
          <w:sz w:val="24"/>
          <w:szCs w:val="24"/>
          <w:rtl/>
        </w:rPr>
        <w:t xml:space="preserve"> </w:t>
      </w:r>
      <w:r w:rsidR="00D87013" w:rsidRPr="00D07DFD">
        <w:rPr>
          <w:rFonts w:ascii="Simplified Arabic" w:eastAsia="Batang" w:hAnsi="Simplified Arabic" w:cs="Simplified Arabic" w:hint="cs"/>
          <w:color w:val="000000" w:themeColor="text1"/>
          <w:sz w:val="24"/>
          <w:szCs w:val="24"/>
          <w:rtl/>
        </w:rPr>
        <w:t>الحكومية،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وغيرها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المشاريع</w:t>
      </w:r>
      <w:r w:rsidRPr="00D07DFD">
        <w:rPr>
          <w:rFonts w:ascii="Simplified Arabic" w:eastAsia="Batang" w:hAnsi="Simplified Arabic" w:cs="Simplified Arabic"/>
          <w:color w:val="000000" w:themeColor="text1"/>
          <w:sz w:val="24"/>
          <w:szCs w:val="24"/>
          <w:rtl/>
        </w:rPr>
        <w:t>.</w:t>
      </w:r>
    </w:p>
    <w:p w14:paraId="5FA96E77" w14:textId="77777777" w:rsidR="005B4263" w:rsidRPr="00D07DFD" w:rsidRDefault="005B4263"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Pr>
        <w:t xml:space="preserve"> </w:t>
      </w:r>
      <w:r w:rsidR="00BB7CE6" w:rsidRPr="00D07DFD">
        <w:rPr>
          <w:rFonts w:ascii="Simplified Arabic" w:eastAsia="Batang" w:hAnsi="Simplified Arabic" w:cs="Simplified Arabic" w:hint="cs"/>
          <w:color w:val="000000" w:themeColor="text1"/>
          <w:sz w:val="24"/>
          <w:szCs w:val="24"/>
          <w:rtl/>
        </w:rPr>
        <w:t xml:space="preserve">إضافة إلى ذلك تتميز المدينة بوجود قطاع الصناعي وتجاري </w:t>
      </w:r>
      <w:r w:rsidR="00614E16" w:rsidRPr="00D07DFD">
        <w:rPr>
          <w:rFonts w:ascii="Simplified Arabic" w:eastAsia="Batang" w:hAnsi="Simplified Arabic" w:cs="Simplified Arabic" w:hint="cs"/>
          <w:color w:val="000000" w:themeColor="text1"/>
          <w:sz w:val="24"/>
          <w:szCs w:val="24"/>
          <w:rtl/>
        </w:rPr>
        <w:t xml:space="preserve">نشط، ووجود المنطقة الصناعية الحرفية، وتركز عدد من الاستثمارات الكبيرة ومتوسطة الحجم، إضافة إلى تنوع وكثرة المنشئات الخدماتية، والمؤسسات الأهلية والجمعيات، التي تقدم خدمات يستفيد منها سكان المدينة ومعظم القرى المجاورة. </w:t>
      </w:r>
    </w:p>
    <w:p w14:paraId="01FFB51C" w14:textId="77777777" w:rsidR="00614E16" w:rsidRPr="00D07DFD" w:rsidRDefault="00614E16"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وتعتبر بلدية بيتونيا من البلديات القوية والتي تم تصنيفها (أ) حيث تقدم العديد من الخدمات </w:t>
      </w:r>
      <w:r w:rsidR="00EA2E1E" w:rsidRPr="00D07DFD">
        <w:rPr>
          <w:rFonts w:ascii="Simplified Arabic" w:eastAsia="Batang" w:hAnsi="Simplified Arabic" w:cs="Simplified Arabic" w:hint="cs"/>
          <w:color w:val="000000" w:themeColor="text1"/>
          <w:sz w:val="24"/>
          <w:szCs w:val="24"/>
          <w:rtl/>
        </w:rPr>
        <w:t>(المياه</w:t>
      </w:r>
      <w:r w:rsidRPr="00D07DFD">
        <w:rPr>
          <w:rFonts w:ascii="Simplified Arabic" w:eastAsia="Batang" w:hAnsi="Simplified Arabic" w:cs="Simplified Arabic" w:hint="cs"/>
          <w:color w:val="000000" w:themeColor="text1"/>
          <w:sz w:val="24"/>
          <w:szCs w:val="24"/>
          <w:rtl/>
        </w:rPr>
        <w:t xml:space="preserve">، الرخص، وغيرها) إضافة إلى وجود مكتب </w:t>
      </w:r>
      <w:r w:rsidR="00F6249D" w:rsidRPr="00D07DFD">
        <w:rPr>
          <w:rFonts w:ascii="Simplified Arabic" w:eastAsia="Batang" w:hAnsi="Simplified Arabic" w:cs="Simplified Arabic" w:hint="cs"/>
          <w:color w:val="000000" w:themeColor="text1"/>
          <w:sz w:val="24"/>
          <w:szCs w:val="24"/>
          <w:rtl/>
        </w:rPr>
        <w:t>لوزارة ا</w:t>
      </w:r>
      <w:r w:rsidRPr="00D07DFD">
        <w:rPr>
          <w:rFonts w:ascii="Simplified Arabic" w:eastAsia="Batang" w:hAnsi="Simplified Arabic" w:cs="Simplified Arabic" w:hint="cs"/>
          <w:color w:val="000000" w:themeColor="text1"/>
          <w:sz w:val="24"/>
          <w:szCs w:val="24"/>
          <w:rtl/>
        </w:rPr>
        <w:t>لداخلية</w:t>
      </w:r>
      <w:r w:rsidR="00F6249D" w:rsidRPr="00D07DFD">
        <w:rPr>
          <w:rFonts w:ascii="Simplified Arabic" w:eastAsia="Batang" w:hAnsi="Simplified Arabic" w:cs="Simplified Arabic" w:hint="cs"/>
          <w:color w:val="000000" w:themeColor="text1"/>
          <w:sz w:val="24"/>
          <w:szCs w:val="24"/>
          <w:rtl/>
        </w:rPr>
        <w:t xml:space="preserve"> والاحوال المدنية</w:t>
      </w:r>
      <w:r w:rsidRPr="00D07DFD">
        <w:rPr>
          <w:rFonts w:ascii="Simplified Arabic" w:eastAsia="Batang" w:hAnsi="Simplified Arabic" w:cs="Simplified Arabic" w:hint="cs"/>
          <w:color w:val="000000" w:themeColor="text1"/>
          <w:sz w:val="24"/>
          <w:szCs w:val="24"/>
          <w:rtl/>
        </w:rPr>
        <w:t xml:space="preserve"> ودائرة السير، الأمر الذي يسهل حياة السكان، وسكان ال</w:t>
      </w:r>
      <w:r w:rsidR="00F6249D" w:rsidRPr="00D07DFD">
        <w:rPr>
          <w:rFonts w:ascii="Simplified Arabic" w:eastAsia="Batang" w:hAnsi="Simplified Arabic" w:cs="Simplified Arabic" w:hint="cs"/>
          <w:color w:val="000000" w:themeColor="text1"/>
          <w:sz w:val="24"/>
          <w:szCs w:val="24"/>
          <w:rtl/>
        </w:rPr>
        <w:t>قرى الغربية</w:t>
      </w:r>
      <w:r w:rsidRPr="00D07DFD">
        <w:rPr>
          <w:rFonts w:ascii="Simplified Arabic" w:eastAsia="Batang" w:hAnsi="Simplified Arabic" w:cs="Simplified Arabic" w:hint="cs"/>
          <w:color w:val="000000" w:themeColor="text1"/>
          <w:sz w:val="24"/>
          <w:szCs w:val="24"/>
          <w:rtl/>
        </w:rPr>
        <w:t>.</w:t>
      </w:r>
    </w:p>
    <w:p w14:paraId="49D39989" w14:textId="77777777" w:rsidR="0052382B" w:rsidRPr="00D07DFD" w:rsidRDefault="0052382B"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يتوفر في </w:t>
      </w:r>
      <w:r w:rsidRPr="00D07DFD">
        <w:rPr>
          <w:rFonts w:ascii="Simplified Arabic" w:eastAsia="Batang" w:hAnsi="Simplified Arabic" w:cs="Simplified Arabic"/>
          <w:color w:val="000000" w:themeColor="text1"/>
          <w:sz w:val="24"/>
          <w:szCs w:val="24"/>
          <w:rtl/>
        </w:rPr>
        <w:t>البلدية مركز خدمة جمهور</w:t>
      </w:r>
      <w:r w:rsidRPr="00D07DFD">
        <w:rPr>
          <w:rFonts w:ascii="Simplified Arabic" w:eastAsia="Batang" w:hAnsi="Simplified Arabic" w:cs="Simplified Arabic" w:hint="cs"/>
          <w:color w:val="000000" w:themeColor="text1"/>
          <w:sz w:val="24"/>
          <w:szCs w:val="24"/>
          <w:rtl/>
        </w:rPr>
        <w:t xml:space="preserve"> تم إنشائه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 xml:space="preserve">في </w:t>
      </w:r>
      <w:r w:rsidRPr="00D07DFD">
        <w:rPr>
          <w:rFonts w:ascii="Simplified Arabic" w:eastAsia="Batang" w:hAnsi="Simplified Arabic" w:cs="Simplified Arabic"/>
          <w:color w:val="000000" w:themeColor="text1"/>
          <w:sz w:val="24"/>
          <w:szCs w:val="24"/>
          <w:rtl/>
        </w:rPr>
        <w:t>العام 2015</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يقدم</w:t>
      </w:r>
      <w:r w:rsidRPr="00D07DFD">
        <w:rPr>
          <w:rFonts w:ascii="Simplified Arabic" w:eastAsia="Batang" w:hAnsi="Simplified Arabic" w:cs="Simplified Arabic" w:hint="cs"/>
          <w:color w:val="000000" w:themeColor="text1"/>
          <w:sz w:val="24"/>
          <w:szCs w:val="24"/>
          <w:rtl/>
        </w:rPr>
        <w:t xml:space="preserve"> المركز </w:t>
      </w:r>
      <w:r w:rsidRPr="00D07DFD">
        <w:rPr>
          <w:rFonts w:ascii="Simplified Arabic" w:eastAsia="Batang" w:hAnsi="Simplified Arabic" w:cs="Simplified Arabic"/>
          <w:color w:val="000000" w:themeColor="text1"/>
          <w:sz w:val="24"/>
          <w:szCs w:val="24"/>
          <w:rtl/>
        </w:rPr>
        <w:t xml:space="preserve">(59) خدمة مرتبطة مع كافة دوائر البلدية </w:t>
      </w:r>
      <w:r w:rsidRPr="00D07DFD">
        <w:rPr>
          <w:rFonts w:ascii="Simplified Arabic" w:eastAsia="Batang" w:hAnsi="Simplified Arabic" w:cs="Simplified Arabic" w:hint="cs"/>
          <w:color w:val="000000" w:themeColor="text1"/>
          <w:sz w:val="24"/>
          <w:szCs w:val="24"/>
          <w:rtl/>
        </w:rPr>
        <w:t>مثل</w:t>
      </w:r>
      <w:r w:rsidRPr="00D07DFD">
        <w:rPr>
          <w:rFonts w:ascii="Simplified Arabic" w:eastAsia="Batang" w:hAnsi="Simplified Arabic" w:cs="Simplified Arabic"/>
          <w:color w:val="000000" w:themeColor="text1"/>
          <w:sz w:val="24"/>
          <w:szCs w:val="24"/>
          <w:rtl/>
        </w:rPr>
        <w:t xml:space="preserve">: الصحة العامة، </w:t>
      </w:r>
      <w:r w:rsidR="008B4527" w:rsidRPr="00D07DFD">
        <w:rPr>
          <w:rFonts w:ascii="Simplified Arabic" w:eastAsia="Batang" w:hAnsi="Simplified Arabic" w:cs="Simplified Arabic" w:hint="cs"/>
          <w:color w:val="000000" w:themeColor="text1"/>
          <w:sz w:val="24"/>
          <w:szCs w:val="24"/>
          <w:rtl/>
        </w:rPr>
        <w:t>الهندسة</w:t>
      </w:r>
      <w:r w:rsidRPr="00D07DFD">
        <w:rPr>
          <w:rFonts w:ascii="Simplified Arabic" w:eastAsia="Batang" w:hAnsi="Simplified Arabic" w:cs="Simplified Arabic"/>
          <w:color w:val="000000" w:themeColor="text1"/>
          <w:sz w:val="24"/>
          <w:szCs w:val="24"/>
          <w:rtl/>
        </w:rPr>
        <w:t>، المالية، الادارية، التجارية، دفع الفواتير، طلبات الصيانة والشكاو</w:t>
      </w:r>
      <w:r w:rsidRPr="00D07DFD">
        <w:rPr>
          <w:rFonts w:ascii="Simplified Arabic" w:eastAsia="Batang" w:hAnsi="Simplified Arabic" w:cs="Simplified Arabic" w:hint="cs"/>
          <w:color w:val="000000" w:themeColor="text1"/>
          <w:sz w:val="24"/>
          <w:szCs w:val="24"/>
          <w:rtl/>
        </w:rPr>
        <w:t xml:space="preserve">ى. مما يسهل معاملات المواطنين ويخفف من أعباء التنقل بين </w:t>
      </w:r>
      <w:r w:rsidR="008B4527" w:rsidRPr="00D07DFD">
        <w:rPr>
          <w:rFonts w:ascii="Simplified Arabic" w:eastAsia="Batang" w:hAnsi="Simplified Arabic" w:cs="Simplified Arabic" w:hint="cs"/>
          <w:color w:val="000000" w:themeColor="text1"/>
          <w:sz w:val="24"/>
          <w:szCs w:val="24"/>
          <w:rtl/>
        </w:rPr>
        <w:t>الدوائر</w:t>
      </w:r>
      <w:r w:rsidRPr="00D07DFD">
        <w:rPr>
          <w:rFonts w:ascii="Simplified Arabic" w:eastAsia="Batang" w:hAnsi="Simplified Arabic" w:cs="Simplified Arabic" w:hint="cs"/>
          <w:color w:val="000000" w:themeColor="text1"/>
          <w:sz w:val="24"/>
          <w:szCs w:val="24"/>
          <w:rtl/>
        </w:rPr>
        <w:t xml:space="preserve"> المختلفة. </w:t>
      </w:r>
    </w:p>
    <w:p w14:paraId="55B5F69C" w14:textId="77777777" w:rsidR="00EA2E1E" w:rsidRPr="00D07DFD" w:rsidRDefault="0052382B"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كمان أن بلدية بيتونيا من البلديات التي استفادت من مشاريع البنك الألماني للتنمية، وتحديدا مشروع الصرف الصحي الذي لم ينجز بسبب ممانعات الا</w:t>
      </w:r>
      <w:r w:rsidR="00BB7CE6" w:rsidRPr="00D07DFD">
        <w:rPr>
          <w:rFonts w:ascii="Simplified Arabic" w:eastAsia="Batang" w:hAnsi="Simplified Arabic" w:cs="Simplified Arabic" w:hint="cs"/>
          <w:color w:val="000000" w:themeColor="text1"/>
          <w:sz w:val="24"/>
          <w:szCs w:val="24"/>
          <w:rtl/>
        </w:rPr>
        <w:t>حتلال. غير أن البلدية تعمل جاهدة</w:t>
      </w:r>
      <w:r w:rsidRPr="00D07DFD">
        <w:rPr>
          <w:rFonts w:ascii="Simplified Arabic" w:eastAsia="Batang" w:hAnsi="Simplified Arabic" w:cs="Simplified Arabic" w:hint="cs"/>
          <w:color w:val="000000" w:themeColor="text1"/>
          <w:sz w:val="24"/>
          <w:szCs w:val="24"/>
          <w:rtl/>
        </w:rPr>
        <w:t xml:space="preserve"> من خلال الضغط المستمر لمواجهة التحدي القائم وإنجاح المشروع.</w:t>
      </w:r>
      <w:r w:rsidR="00EA2E1E" w:rsidRPr="00D07DFD">
        <w:rPr>
          <w:rFonts w:ascii="Simplified Arabic" w:eastAsia="Batang" w:hAnsi="Simplified Arabic" w:cs="Simplified Arabic" w:hint="cs"/>
          <w:color w:val="000000" w:themeColor="text1"/>
          <w:sz w:val="24"/>
          <w:szCs w:val="24"/>
          <w:rtl/>
        </w:rPr>
        <w:t xml:space="preserve"> </w:t>
      </w:r>
    </w:p>
    <w:p w14:paraId="40C2A759" w14:textId="77777777" w:rsidR="00EA2E1E" w:rsidRPr="00D07DFD" w:rsidRDefault="00EA2E1E"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تبنت البلدية سياسة الانفتاح على العالم الخارجي حيث قامت بتوقيع بروتوكولا تعاون مشتركة مع</w:t>
      </w:r>
      <w:r w:rsidRPr="00D07DFD">
        <w:rPr>
          <w:rFonts w:ascii="Simplified Arabic" w:eastAsia="Batang" w:hAnsi="Simplified Arabic" w:cs="Simplified Arabic"/>
          <w:color w:val="000000" w:themeColor="text1"/>
          <w:sz w:val="24"/>
          <w:szCs w:val="24"/>
          <w:rtl/>
        </w:rPr>
        <w:t xml:space="preserve"> مدينة كاسكافيل البرازيلية</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 xml:space="preserve">في عدة مجالات حيوية وهامة اهمها التنمية المحلية والتعاون الثقافي والتعاون </w:t>
      </w:r>
      <w:r w:rsidRPr="00D07DFD">
        <w:rPr>
          <w:rFonts w:ascii="Simplified Arabic" w:eastAsia="Batang" w:hAnsi="Simplified Arabic" w:cs="Simplified Arabic" w:hint="cs"/>
          <w:color w:val="000000" w:themeColor="text1"/>
          <w:sz w:val="24"/>
          <w:szCs w:val="24"/>
          <w:rtl/>
        </w:rPr>
        <w:t>الاقتصادي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w:t>
      </w:r>
      <w:r w:rsidRPr="00D07DFD">
        <w:rPr>
          <w:rFonts w:ascii="Simplified Arabic" w:eastAsia="Batang" w:hAnsi="Simplified Arabic" w:cs="Simplified Arabic"/>
          <w:color w:val="000000" w:themeColor="text1"/>
          <w:sz w:val="24"/>
          <w:szCs w:val="24"/>
          <w:rtl/>
        </w:rPr>
        <w:t xml:space="preserve">دعم قطاعات الشباب والمرأة </w:t>
      </w:r>
      <w:r w:rsidRPr="00D07DFD">
        <w:rPr>
          <w:rFonts w:ascii="Simplified Arabic" w:eastAsia="Batang" w:hAnsi="Simplified Arabic" w:cs="Simplified Arabic" w:hint="cs"/>
          <w:color w:val="000000" w:themeColor="text1"/>
          <w:sz w:val="24"/>
          <w:szCs w:val="24"/>
          <w:rtl/>
        </w:rPr>
        <w:t>وتبادل الخبرات</w:t>
      </w:r>
      <w:r w:rsidRPr="00D07DFD">
        <w:rPr>
          <w:rFonts w:ascii="Simplified Arabic" w:eastAsia="Batang" w:hAnsi="Simplified Arabic" w:cs="Simplified Arabic"/>
          <w:color w:val="000000" w:themeColor="text1"/>
          <w:sz w:val="24"/>
          <w:szCs w:val="24"/>
          <w:rtl/>
        </w:rPr>
        <w:t xml:space="preserve"> والوفود بين البلديتين</w:t>
      </w:r>
      <w:r w:rsidRPr="00D07DFD">
        <w:rPr>
          <w:rFonts w:ascii="Simplified Arabic" w:eastAsia="Batang" w:hAnsi="Simplified Arabic" w:cs="Simplified Arabic"/>
          <w:color w:val="000000" w:themeColor="text1"/>
          <w:sz w:val="24"/>
          <w:szCs w:val="24"/>
        </w:rPr>
        <w:t>.</w:t>
      </w:r>
      <w:r w:rsidRPr="00D07DFD">
        <w:rPr>
          <w:rFonts w:ascii="Simplified Arabic" w:eastAsia="Batang" w:hAnsi="Simplified Arabic" w:cs="Simplified Arabic" w:hint="cs"/>
          <w:color w:val="000000" w:themeColor="text1"/>
          <w:sz w:val="24"/>
          <w:szCs w:val="24"/>
          <w:rtl/>
        </w:rPr>
        <w:t xml:space="preserve"> بالإضافة الى توقيع اتفاقيات مع مدن تركية، فرنسية، ومغربية.</w:t>
      </w:r>
    </w:p>
    <w:p w14:paraId="069AD1A9" w14:textId="77777777" w:rsidR="0052382B" w:rsidRDefault="0052382B" w:rsidP="0052382B">
      <w:pPr>
        <w:bidi/>
        <w:spacing w:line="276" w:lineRule="auto"/>
        <w:ind w:firstLine="0"/>
        <w:jc w:val="both"/>
        <w:rPr>
          <w:rFonts w:ascii="Simplified Arabic" w:hAnsi="Simplified Arabic" w:cs="Simplified Arabic"/>
          <w:b/>
          <w:bCs/>
        </w:rPr>
      </w:pPr>
    </w:p>
    <w:p w14:paraId="7C69E914" w14:textId="77777777" w:rsidR="00E523DA" w:rsidRPr="00AA603E" w:rsidRDefault="00E523DA" w:rsidP="00E523DA">
      <w:pPr>
        <w:bidi/>
        <w:spacing w:line="276" w:lineRule="auto"/>
        <w:ind w:firstLine="0"/>
        <w:jc w:val="both"/>
        <w:rPr>
          <w:rFonts w:ascii="Simplified Arabic" w:hAnsi="Simplified Arabic" w:cs="Simplified Arabic"/>
          <w:b/>
          <w:bCs/>
        </w:rPr>
      </w:pPr>
    </w:p>
    <w:p w14:paraId="061F964F" w14:textId="77777777" w:rsidR="00664B8E" w:rsidRPr="00D6036A" w:rsidRDefault="00664B8E" w:rsidP="00C33634">
      <w:pPr>
        <w:pStyle w:val="Heading1"/>
        <w:bidi/>
        <w:rPr>
          <w:sz w:val="28"/>
          <w:szCs w:val="28"/>
          <w:rtl/>
        </w:rPr>
      </w:pPr>
      <w:bookmarkStart w:id="2" w:name="_Toc513049925"/>
      <w:bookmarkStart w:id="3" w:name="_Toc520794691"/>
      <w:r w:rsidRPr="00D6036A">
        <w:rPr>
          <w:sz w:val="28"/>
          <w:szCs w:val="28"/>
          <w:rtl/>
        </w:rPr>
        <w:lastRenderedPageBreak/>
        <w:t>مقدمة:</w:t>
      </w:r>
      <w:bookmarkEnd w:id="2"/>
      <w:bookmarkEnd w:id="3"/>
      <w:r w:rsidRPr="00D6036A">
        <w:rPr>
          <w:sz w:val="28"/>
          <w:szCs w:val="28"/>
          <w:rtl/>
        </w:rPr>
        <w:t xml:space="preserve"> </w:t>
      </w:r>
    </w:p>
    <w:p w14:paraId="04D619DD" w14:textId="77777777" w:rsidR="00664B8E" w:rsidRPr="00D07DFD" w:rsidRDefault="00664B8E" w:rsidP="00BB7CE6">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إن ع</w:t>
      </w:r>
      <w:r w:rsidR="006D54A1" w:rsidRPr="00D07DFD">
        <w:rPr>
          <w:rFonts w:ascii="Simplified Arabic" w:eastAsia="Batang" w:hAnsi="Simplified Arabic" w:cs="Simplified Arabic"/>
          <w:color w:val="000000" w:themeColor="text1"/>
          <w:sz w:val="24"/>
          <w:szCs w:val="24"/>
          <w:rtl/>
        </w:rPr>
        <w:t>ملية التخطيط التنموي المحلي ل</w:t>
      </w:r>
      <w:r w:rsidR="006D54A1" w:rsidRPr="00D07DFD">
        <w:rPr>
          <w:rFonts w:ascii="Simplified Arabic" w:eastAsia="Batang" w:hAnsi="Simplified Arabic" w:cs="Simplified Arabic" w:hint="cs"/>
          <w:color w:val="000000" w:themeColor="text1"/>
          <w:sz w:val="24"/>
          <w:szCs w:val="24"/>
          <w:rtl/>
        </w:rPr>
        <w:t>مدين</w:t>
      </w:r>
      <w:r w:rsidRPr="00D07DFD">
        <w:rPr>
          <w:rFonts w:ascii="Simplified Arabic" w:eastAsia="Batang" w:hAnsi="Simplified Arabic" w:cs="Simplified Arabic"/>
          <w:color w:val="000000" w:themeColor="text1"/>
          <w:sz w:val="24"/>
          <w:szCs w:val="24"/>
          <w:rtl/>
        </w:rPr>
        <w:t>ة</w:t>
      </w:r>
      <w:r w:rsidR="00EB1922" w:rsidRPr="00D07DFD">
        <w:rPr>
          <w:rFonts w:ascii="Simplified Arabic" w:eastAsia="Batang" w:hAnsi="Simplified Arabic" w:cs="Simplified Arabic" w:hint="cs"/>
          <w:color w:val="000000" w:themeColor="text1"/>
          <w:sz w:val="24"/>
          <w:szCs w:val="24"/>
          <w:rtl/>
        </w:rPr>
        <w:t xml:space="preserve"> بيتونيا</w:t>
      </w:r>
      <w:r w:rsidR="00EB1922" w:rsidRPr="00D07DFD">
        <w:rPr>
          <w:rFonts w:ascii="Simplified Arabic" w:eastAsia="Batang" w:hAnsi="Simplified Arabic" w:cs="Simplified Arabic"/>
          <w:color w:val="000000" w:themeColor="text1"/>
          <w:sz w:val="24"/>
          <w:szCs w:val="24"/>
        </w:rPr>
        <w:t xml:space="preserve"> </w:t>
      </w:r>
      <w:r w:rsidR="00EB1922" w:rsidRPr="00D07DFD">
        <w:rPr>
          <w:rFonts w:ascii="Simplified Arabic" w:eastAsia="Batang" w:hAnsi="Simplified Arabic" w:cs="Simplified Arabic" w:hint="cs"/>
          <w:color w:val="000000" w:themeColor="text1"/>
          <w:sz w:val="24"/>
          <w:szCs w:val="24"/>
          <w:rtl/>
        </w:rPr>
        <w:t>للأعوام</w:t>
      </w:r>
      <w:r w:rsidRPr="00D07DFD">
        <w:rPr>
          <w:rFonts w:ascii="Simplified Arabic" w:eastAsia="Batang" w:hAnsi="Simplified Arabic" w:cs="Simplified Arabic"/>
          <w:color w:val="000000" w:themeColor="text1"/>
          <w:sz w:val="24"/>
          <w:szCs w:val="24"/>
          <w:rtl/>
        </w:rPr>
        <w:t xml:space="preserve"> الأربعة 2018-</w:t>
      </w:r>
      <w:r w:rsidR="00633EA4" w:rsidRPr="00D07DFD">
        <w:rPr>
          <w:rFonts w:ascii="Simplified Arabic" w:eastAsia="Batang" w:hAnsi="Simplified Arabic" w:cs="Simplified Arabic"/>
          <w:color w:val="000000" w:themeColor="text1"/>
          <w:sz w:val="24"/>
          <w:szCs w:val="24"/>
          <w:rtl/>
        </w:rPr>
        <w:t xml:space="preserve">2021 والتي ُأنجزت </w:t>
      </w:r>
      <w:r w:rsidR="00633EA4" w:rsidRPr="00D07DFD">
        <w:rPr>
          <w:rFonts w:ascii="Simplified Arabic" w:eastAsia="Batang" w:hAnsi="Simplified Arabic" w:cs="Simplified Arabic" w:hint="cs"/>
          <w:color w:val="000000" w:themeColor="text1"/>
          <w:sz w:val="24"/>
          <w:szCs w:val="24"/>
          <w:rtl/>
        </w:rPr>
        <w:t xml:space="preserve">في أوائل العام 2018 </w:t>
      </w:r>
      <w:r w:rsidRPr="00D07DFD">
        <w:rPr>
          <w:rFonts w:ascii="Simplified Arabic" w:eastAsia="Batang" w:hAnsi="Simplified Arabic" w:cs="Simplified Arabic"/>
          <w:color w:val="000000" w:themeColor="text1"/>
          <w:sz w:val="24"/>
          <w:szCs w:val="24"/>
          <w:rtl/>
        </w:rPr>
        <w:t>تمت من خلال مشروع مجتمعات مزدهرة وبتمويل</w:t>
      </w:r>
      <w:r w:rsidRPr="00D07DFD">
        <w:rPr>
          <w:rFonts w:ascii="Simplified Arabic" w:eastAsia="Batang" w:hAnsi="Simplified Arabic" w:cs="Simplified Arabic"/>
          <w:color w:val="000000" w:themeColor="text1"/>
          <w:sz w:val="24"/>
          <w:szCs w:val="24"/>
        </w:rPr>
        <w:t xml:space="preserve"> </w:t>
      </w:r>
      <w:r w:rsidRPr="00D07DFD">
        <w:rPr>
          <w:rFonts w:ascii="Simplified Arabic" w:eastAsia="Batang" w:hAnsi="Simplified Arabic" w:cs="Simplified Arabic"/>
          <w:color w:val="000000" w:themeColor="text1"/>
          <w:sz w:val="24"/>
          <w:szCs w:val="24"/>
          <w:rtl/>
        </w:rPr>
        <w:t>من الوكالة الأمريكية للتنمية الدولية وبالتعاون مع وزارة الحكم المحلي.</w:t>
      </w:r>
    </w:p>
    <w:p w14:paraId="24AAD980" w14:textId="77777777" w:rsidR="006D7F38" w:rsidRPr="00D07DFD" w:rsidRDefault="006D7F3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ما ي</w:t>
      </w:r>
      <w:r w:rsidR="006D54A1" w:rsidRPr="00D07DFD">
        <w:rPr>
          <w:rFonts w:ascii="Simplified Arabic" w:eastAsia="Batang" w:hAnsi="Simplified Arabic" w:cs="Simplified Arabic"/>
          <w:color w:val="000000" w:themeColor="text1"/>
          <w:sz w:val="24"/>
          <w:szCs w:val="24"/>
          <w:rtl/>
        </w:rPr>
        <w:t>ميز الخطة التنموية المحلية ل</w:t>
      </w:r>
      <w:r w:rsidR="006D54A1" w:rsidRPr="00D07DFD">
        <w:rPr>
          <w:rFonts w:ascii="Simplified Arabic" w:eastAsia="Batang" w:hAnsi="Simplified Arabic" w:cs="Simplified Arabic" w:hint="cs"/>
          <w:color w:val="000000" w:themeColor="text1"/>
          <w:sz w:val="24"/>
          <w:szCs w:val="24"/>
          <w:rtl/>
        </w:rPr>
        <w:t>مدينة</w:t>
      </w:r>
      <w:r w:rsidR="00EB1922" w:rsidRPr="00D07DFD">
        <w:rPr>
          <w:rFonts w:ascii="Simplified Arabic" w:eastAsia="Batang" w:hAnsi="Simplified Arabic" w:cs="Simplified Arabic" w:hint="cs"/>
          <w:color w:val="000000" w:themeColor="text1"/>
          <w:sz w:val="24"/>
          <w:szCs w:val="24"/>
          <w:rtl/>
        </w:rPr>
        <w:t xml:space="preserve"> بيتونيا</w:t>
      </w:r>
      <w:r w:rsidR="00EB1922" w:rsidRPr="00D07DFD">
        <w:rPr>
          <w:rFonts w:ascii="Simplified Arabic" w:eastAsia="Batang" w:hAnsi="Simplified Arabic" w:cs="Simplified Arabic"/>
          <w:color w:val="000000" w:themeColor="text1"/>
          <w:sz w:val="24"/>
          <w:szCs w:val="24"/>
        </w:rPr>
        <w:t xml:space="preserve"> </w:t>
      </w:r>
      <w:r w:rsidR="00EB1922" w:rsidRPr="00D07DFD">
        <w:rPr>
          <w:rFonts w:ascii="Simplified Arabic" w:eastAsia="Batang" w:hAnsi="Simplified Arabic" w:cs="Simplified Arabic" w:hint="cs"/>
          <w:color w:val="000000" w:themeColor="text1"/>
          <w:sz w:val="24"/>
          <w:szCs w:val="24"/>
          <w:rtl/>
        </w:rPr>
        <w:t>هو</w:t>
      </w:r>
      <w:r w:rsidRPr="00D07DFD">
        <w:rPr>
          <w:rFonts w:ascii="Simplified Arabic" w:eastAsia="Batang" w:hAnsi="Simplified Arabic" w:cs="Simplified Arabic"/>
          <w:color w:val="000000" w:themeColor="text1"/>
          <w:sz w:val="24"/>
          <w:szCs w:val="24"/>
          <w:rtl/>
        </w:rPr>
        <w:t xml:space="preserve"> صياغتها لاستراتيجية "تنمية الاقتصاد المحلي" بالتوازي مع صياغة الخطة التنموية المحلية </w:t>
      </w:r>
      <w:r w:rsidR="006D54A1" w:rsidRPr="00D07DFD">
        <w:rPr>
          <w:rFonts w:ascii="Simplified Arabic" w:eastAsia="Batang" w:hAnsi="Simplified Arabic" w:cs="Simplified Arabic" w:hint="cs"/>
          <w:color w:val="000000" w:themeColor="text1"/>
          <w:sz w:val="24"/>
          <w:szCs w:val="24"/>
          <w:rtl/>
        </w:rPr>
        <w:t>للمدينة</w:t>
      </w:r>
      <w:r w:rsidRPr="00D07DFD">
        <w:rPr>
          <w:rFonts w:ascii="Simplified Arabic" w:eastAsia="Batang" w:hAnsi="Simplified Arabic" w:cs="Simplified Arabic"/>
          <w:color w:val="000000" w:themeColor="text1"/>
          <w:sz w:val="24"/>
          <w:szCs w:val="24"/>
          <w:rtl/>
        </w:rPr>
        <w:t>، حيث تم صياغة الاستراتيجية من خلال تفعيل مبدأ المشاركة المجتمعية الفاعلة من المواطنين ومن مؤسسات المجتمع المحلي المدني والقطاع الخاص والعام وغيرهم من أصحاب العلاقة. كذلك تحليل وتشخيص المجالات التنموية الأربعة (البيئة والبنية التحتية، تنمية الاقتصاد المحلي، التنمية الاجتماعية، الإدارة والحكم الرشيد) وتفرعاتها في سبيل تحديد التقاطعات البينية لقضايا تنمية الاقتصاد المحلي. حيث تسعى تنمية الاقتصاد المحلي الى ما يجب القيام به من دراسات وخطط وإدارة للنهوض بالاقتصاد المحلي من خلال زيادة حجم الاستثمارات والشراكات ما بين الهيئات المحلية من جهة والقطاعين العام والخاص من جهة أخرى، مما يؤدي إلى خلق فرص عمل وتحسين الدخل وإنتاج سلع جديدة وتقديم خدمات أفضل.</w:t>
      </w:r>
    </w:p>
    <w:p w14:paraId="4966CF67" w14:textId="77777777" w:rsidR="006D7F38" w:rsidRPr="00D07DFD" w:rsidRDefault="006D7F38" w:rsidP="00D07DFD">
      <w:pPr>
        <w:bidi/>
        <w:spacing w:after="160" w:line="259" w:lineRule="auto"/>
        <w:ind w:firstLine="0"/>
        <w:jc w:val="both"/>
        <w:rPr>
          <w:rFonts w:ascii="Simplified Arabic" w:eastAsia="Batang" w:hAnsi="Simplified Arabic" w:cs="Simplified Arabic"/>
          <w:color w:val="000000" w:themeColor="text1"/>
          <w:sz w:val="24"/>
          <w:szCs w:val="24"/>
        </w:rPr>
      </w:pPr>
      <w:r w:rsidRPr="00D07DFD">
        <w:rPr>
          <w:rFonts w:ascii="Simplified Arabic" w:eastAsia="Batang" w:hAnsi="Simplified Arabic" w:cs="Simplified Arabic"/>
          <w:color w:val="000000" w:themeColor="text1"/>
          <w:sz w:val="24"/>
          <w:szCs w:val="24"/>
          <w:rtl/>
        </w:rPr>
        <w:t xml:space="preserve">حيث قام أصحاب العلاقة من القطاع العام والخاص والأهلي بتشخيص وتحليل الاقتصاد المحلي وقطاعاته في </w:t>
      </w:r>
      <w:r w:rsidR="006D54A1" w:rsidRPr="00D07DFD">
        <w:rPr>
          <w:rFonts w:ascii="Simplified Arabic" w:eastAsia="Batang" w:hAnsi="Simplified Arabic" w:cs="Simplified Arabic" w:hint="cs"/>
          <w:color w:val="000000" w:themeColor="text1"/>
          <w:sz w:val="24"/>
          <w:szCs w:val="24"/>
          <w:rtl/>
        </w:rPr>
        <w:t>مدينة</w:t>
      </w:r>
      <w:r w:rsidRPr="00D07DFD">
        <w:rPr>
          <w:rFonts w:ascii="Simplified Arabic" w:eastAsia="Batang" w:hAnsi="Simplified Arabic" w:cs="Simplified Arabic"/>
          <w:color w:val="000000" w:themeColor="text1"/>
          <w:sz w:val="24"/>
          <w:szCs w:val="24"/>
          <w:rtl/>
        </w:rPr>
        <w:t xml:space="preserve"> </w:t>
      </w:r>
      <w:r w:rsidR="00EB1922"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بهدف تحديد نقاط القوة والفرص والموارد المتاحة ومعيقات زيادة النمو الاقتصادي في البلدة، كذلك قاموا بتصميم مجموعة من التدخلات والأنشطة، وبتحديد الجهات المرشحة لتنفيذ وتمويل الأنشطة التي تساعد في تنمية الاقتصاد المحلي في سبيل إحداث نمو اقتصادي وخلق فرص عمل جديدة في البلدة.</w:t>
      </w:r>
    </w:p>
    <w:p w14:paraId="082F7C56" w14:textId="77777777" w:rsidR="006D7F38" w:rsidRPr="00E523DA" w:rsidRDefault="006D7F38" w:rsidP="00E523DA">
      <w:pPr>
        <w:bidi/>
        <w:spacing w:after="160" w:line="259" w:lineRule="auto"/>
        <w:ind w:firstLine="0"/>
        <w:jc w:val="both"/>
        <w:rPr>
          <w:rFonts w:ascii="Simplified Arabic" w:eastAsia="Batang" w:hAnsi="Simplified Arabic" w:cs="Simplified Arabic"/>
          <w:color w:val="000000" w:themeColor="text1"/>
          <w:sz w:val="24"/>
          <w:szCs w:val="24"/>
          <w:rtl/>
        </w:rPr>
      </w:pPr>
      <w:r w:rsidRPr="00E523DA">
        <w:rPr>
          <w:rFonts w:ascii="Simplified Arabic" w:eastAsia="Batang" w:hAnsi="Simplified Arabic" w:cs="Simplified Arabic"/>
          <w:color w:val="000000" w:themeColor="text1"/>
          <w:sz w:val="24"/>
          <w:szCs w:val="24"/>
          <w:rtl/>
        </w:rPr>
        <w:t xml:space="preserve">تأتي استراتيجية تنمية الاقتصاد المحلي </w:t>
      </w:r>
      <w:r w:rsidR="006D54A1" w:rsidRPr="00E523DA">
        <w:rPr>
          <w:rFonts w:ascii="Simplified Arabic" w:eastAsia="Batang" w:hAnsi="Simplified Arabic" w:cs="Simplified Arabic" w:hint="cs"/>
          <w:color w:val="000000" w:themeColor="text1"/>
          <w:sz w:val="24"/>
          <w:szCs w:val="24"/>
          <w:rtl/>
        </w:rPr>
        <w:t>لمدينة</w:t>
      </w:r>
      <w:r w:rsidR="00EB1922" w:rsidRPr="00E523DA">
        <w:rPr>
          <w:rFonts w:ascii="Simplified Arabic" w:eastAsia="Batang" w:hAnsi="Simplified Arabic" w:cs="Simplified Arabic" w:hint="cs"/>
          <w:color w:val="000000" w:themeColor="text1"/>
          <w:sz w:val="24"/>
          <w:szCs w:val="24"/>
          <w:rtl/>
        </w:rPr>
        <w:t xml:space="preserve"> بيتونيا</w:t>
      </w:r>
      <w:r w:rsidR="00EB1922" w:rsidRPr="00E523DA">
        <w:rPr>
          <w:rFonts w:ascii="Simplified Arabic" w:eastAsia="Batang" w:hAnsi="Simplified Arabic" w:cs="Simplified Arabic"/>
          <w:color w:val="000000" w:themeColor="text1"/>
          <w:sz w:val="24"/>
          <w:szCs w:val="24"/>
        </w:rPr>
        <w:t xml:space="preserve"> </w:t>
      </w:r>
      <w:r w:rsidR="00EB1922" w:rsidRPr="00E523DA">
        <w:rPr>
          <w:rFonts w:ascii="Simplified Arabic" w:eastAsia="Batang" w:hAnsi="Simplified Arabic" w:cs="Simplified Arabic" w:hint="cs"/>
          <w:color w:val="000000" w:themeColor="text1"/>
          <w:sz w:val="24"/>
          <w:szCs w:val="24"/>
          <w:rtl/>
        </w:rPr>
        <w:t>ترجمةً</w:t>
      </w:r>
      <w:r w:rsidRPr="00E523DA">
        <w:rPr>
          <w:rFonts w:ascii="Simplified Arabic" w:eastAsia="Batang" w:hAnsi="Simplified Arabic" w:cs="Simplified Arabic"/>
          <w:color w:val="000000" w:themeColor="text1"/>
          <w:sz w:val="24"/>
          <w:szCs w:val="24"/>
          <w:rtl/>
        </w:rPr>
        <w:t xml:space="preserve"> لبعض السياسات والاولويات الوطنية التي تضمنتها "أجندة السياسات الوطنية 2017-2022: المواطن أولا"، حيث نصت:</w:t>
      </w:r>
    </w:p>
    <w:p w14:paraId="20C1A185" w14:textId="77777777" w:rsidR="006D7F38" w:rsidRPr="00E523DA" w:rsidRDefault="006D7F38" w:rsidP="00E523DA">
      <w:pPr>
        <w:pStyle w:val="ListParagraph"/>
        <w:numPr>
          <w:ilvl w:val="0"/>
          <w:numId w:val="9"/>
        </w:numPr>
        <w:bidi/>
        <w:spacing w:after="160" w:line="259" w:lineRule="auto"/>
        <w:jc w:val="both"/>
        <w:rPr>
          <w:rFonts w:ascii="Simplified Arabic" w:eastAsia="Batang" w:hAnsi="Simplified Arabic" w:cs="Simplified Arabic"/>
          <w:color w:val="000000" w:themeColor="text1"/>
          <w:sz w:val="24"/>
          <w:szCs w:val="24"/>
        </w:rPr>
      </w:pPr>
      <w:r w:rsidRPr="00E523DA">
        <w:rPr>
          <w:rFonts w:ascii="Simplified Arabic" w:eastAsia="Batang" w:hAnsi="Simplified Arabic" w:cs="Simplified Arabic"/>
          <w:color w:val="000000" w:themeColor="text1"/>
          <w:sz w:val="24"/>
          <w:szCs w:val="24"/>
          <w:rtl/>
        </w:rPr>
        <w:t>السياسة الوطنية رقم (7) على "تعزيز استجابة الهيئات المحلية للمواطن" من خلال إيلاء قـدر أكبـر مـن التركيـز علـى تحفيـز التنميـة الاقتصاديـة المحليـة وتنشـيطها، حيـث مـن المفتـرض أن تعتمـد زيـادة إيـرادات الهيئـات المحلية علـى زيـادة النمـو الاقتصـادي وليـس علـى الايـرادات المتحققـة مـن الضرائـب فقـط</w:t>
      </w:r>
      <w:r w:rsidRPr="00E523DA">
        <w:rPr>
          <w:rFonts w:ascii="Simplified Arabic" w:eastAsia="Batang" w:hAnsi="Simplified Arabic" w:cs="Simplified Arabic"/>
          <w:color w:val="000000" w:themeColor="text1"/>
          <w:sz w:val="24"/>
          <w:szCs w:val="24"/>
        </w:rPr>
        <w:t>.</w:t>
      </w:r>
    </w:p>
    <w:p w14:paraId="3F5E4096" w14:textId="77777777" w:rsidR="006D7F38" w:rsidRPr="00E523DA" w:rsidRDefault="006D7F38" w:rsidP="00E523DA">
      <w:pPr>
        <w:pStyle w:val="ListParagraph"/>
        <w:numPr>
          <w:ilvl w:val="0"/>
          <w:numId w:val="9"/>
        </w:numPr>
        <w:bidi/>
        <w:spacing w:after="160" w:line="259" w:lineRule="auto"/>
        <w:jc w:val="both"/>
        <w:rPr>
          <w:rFonts w:ascii="Simplified Arabic" w:eastAsia="Batang" w:hAnsi="Simplified Arabic" w:cs="Simplified Arabic"/>
          <w:color w:val="000000" w:themeColor="text1"/>
          <w:sz w:val="24"/>
          <w:szCs w:val="24"/>
        </w:rPr>
      </w:pPr>
      <w:r w:rsidRPr="00E523DA">
        <w:rPr>
          <w:rFonts w:ascii="Simplified Arabic" w:eastAsia="Batang" w:hAnsi="Simplified Arabic" w:cs="Simplified Arabic"/>
          <w:color w:val="000000" w:themeColor="text1"/>
          <w:sz w:val="24"/>
          <w:szCs w:val="24"/>
          <w:rtl/>
        </w:rPr>
        <w:t>السياسة الوطنية رقم (8) على " الارتقاء بمستوى الخدمات المقدمة للمواطنين" من خلال تعزيز الشراكة والتكاملية في تقديم الخدمات مع المنظمات غير الحكومية والقطاع الخاص.</w:t>
      </w:r>
    </w:p>
    <w:p w14:paraId="1DE08918" w14:textId="77777777" w:rsidR="006D7F38" w:rsidRPr="00E523DA" w:rsidRDefault="006D7F38" w:rsidP="00E523DA">
      <w:pPr>
        <w:pStyle w:val="ListParagraph"/>
        <w:numPr>
          <w:ilvl w:val="0"/>
          <w:numId w:val="9"/>
        </w:numPr>
        <w:bidi/>
        <w:spacing w:after="160" w:line="259" w:lineRule="auto"/>
        <w:jc w:val="both"/>
        <w:rPr>
          <w:rFonts w:ascii="Simplified Arabic" w:eastAsia="Batang" w:hAnsi="Simplified Arabic" w:cs="Simplified Arabic"/>
          <w:color w:val="000000" w:themeColor="text1"/>
          <w:sz w:val="24"/>
          <w:szCs w:val="24"/>
        </w:rPr>
      </w:pPr>
      <w:r w:rsidRPr="00E523DA">
        <w:rPr>
          <w:rFonts w:ascii="Simplified Arabic" w:eastAsia="Batang" w:hAnsi="Simplified Arabic" w:cs="Simplified Arabic"/>
          <w:color w:val="000000" w:themeColor="text1"/>
          <w:sz w:val="24"/>
          <w:szCs w:val="24"/>
          <w:rtl/>
        </w:rPr>
        <w:t>الاولوية الوطنية السادسة: "تحقيق الاستقلال الاقتصادي" على تبني السياسات الوطنية ذات الصلة مثل بناء مقومات الاقتصاد الفلسطيني، توفير فرص عمل لائقة للجميع، توفير بيئة استثمارية ملائمة، وتعزيز الصناعات الفلسطينية.</w:t>
      </w:r>
    </w:p>
    <w:p w14:paraId="49F825F3" w14:textId="77777777" w:rsidR="006D7F38" w:rsidRPr="00D07DFD" w:rsidRDefault="006D7F3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كذلك تتقاطع استراتيجية تنمية الاقتصاد المحلي </w:t>
      </w:r>
      <w:r w:rsidR="006D54A1" w:rsidRPr="00D07DFD">
        <w:rPr>
          <w:rFonts w:ascii="Simplified Arabic" w:eastAsia="Batang" w:hAnsi="Simplified Arabic" w:cs="Simplified Arabic" w:hint="cs"/>
          <w:color w:val="000000" w:themeColor="text1"/>
          <w:sz w:val="24"/>
          <w:szCs w:val="24"/>
          <w:rtl/>
        </w:rPr>
        <w:t>لمدينة</w:t>
      </w:r>
      <w:r w:rsidRPr="00D07DFD">
        <w:rPr>
          <w:rFonts w:ascii="Simplified Arabic" w:eastAsia="Batang" w:hAnsi="Simplified Arabic" w:cs="Simplified Arabic"/>
          <w:color w:val="000000" w:themeColor="text1"/>
          <w:sz w:val="24"/>
          <w:szCs w:val="24"/>
          <w:rtl/>
        </w:rPr>
        <w:t xml:space="preserve"> </w:t>
      </w:r>
      <w:r w:rsidR="00EB1922" w:rsidRPr="00D07DFD">
        <w:rPr>
          <w:rFonts w:ascii="Simplified Arabic" w:eastAsia="Batang" w:hAnsi="Simplified Arabic" w:cs="Simplified Arabic" w:hint="cs"/>
          <w:color w:val="000000" w:themeColor="text1"/>
          <w:sz w:val="24"/>
          <w:szCs w:val="24"/>
          <w:rtl/>
        </w:rPr>
        <w:t>بيتونيا</w:t>
      </w:r>
      <w:r w:rsidR="00EB1922"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مع "استراتيجية قطاع الحكم المحلي 2017-2022"، وذلك من خلال الهدف الرابع والمتعلق بقيام الهيئات المحلية بلعب دور فاعل ومساند في تحفيز التنمية الاقتصادية المحلية.</w:t>
      </w:r>
    </w:p>
    <w:p w14:paraId="4FD4B903" w14:textId="77777777" w:rsidR="006D7F38" w:rsidRPr="00D07DFD" w:rsidRDefault="006D7F3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لقد تم اعتماد استراتيجية تنمية الاقتصاد المحلي </w:t>
      </w:r>
      <w:r w:rsidR="00BB7CE6" w:rsidRPr="00D07DFD">
        <w:rPr>
          <w:rFonts w:ascii="Simplified Arabic" w:eastAsia="Batang" w:hAnsi="Simplified Arabic" w:cs="Simplified Arabic" w:hint="cs"/>
          <w:color w:val="000000" w:themeColor="text1"/>
          <w:sz w:val="24"/>
          <w:szCs w:val="24"/>
          <w:rtl/>
        </w:rPr>
        <w:t>لمدينة</w:t>
      </w:r>
      <w:r w:rsidRPr="00D07DFD">
        <w:rPr>
          <w:rFonts w:ascii="Simplified Arabic" w:eastAsia="Batang" w:hAnsi="Simplified Arabic" w:cs="Simplified Arabic"/>
          <w:color w:val="000000" w:themeColor="text1"/>
          <w:sz w:val="24"/>
          <w:szCs w:val="24"/>
          <w:rtl/>
        </w:rPr>
        <w:t xml:space="preserve"> </w:t>
      </w:r>
      <w:r w:rsidR="00EB1922"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لتكون جزءاً أصيلا من الخطة التنموية المحلية تماشياً مع السياسة رقم (1) الواردة في "ورقة سياسات دعم التنمية الاقتصادية المحلية من خلال الهيئات المحلية التي أصدرتها وزارة الحكم المحلي </w:t>
      </w:r>
      <w:r w:rsidRPr="00D07DFD">
        <w:rPr>
          <w:rFonts w:ascii="Simplified Arabic" w:eastAsia="Batang" w:hAnsi="Simplified Arabic" w:cs="Simplified Arabic"/>
          <w:color w:val="000000" w:themeColor="text1"/>
          <w:sz w:val="24"/>
          <w:szCs w:val="24"/>
          <w:rtl/>
        </w:rPr>
        <w:lastRenderedPageBreak/>
        <w:t>في كانون ثاني 2018"، والتي تنص على: "دمج التنمية الاقتصادية المحلية في الخطط الاستراتيجية والتشغيلية على الصعيدين الوطني والمحلي" من خلال تبني آليات عمل مثل دعم عملية صياغة رؤية واستراتيجية التنمية الاقتصادية الوطنية، دراسة وتحليل الاقتصاد المحلي وقطاعاته بشكل مستمر، مواءمة سياسات الاقتصاد الكلي والاستراتيجيات القطاعية مع متطلبات تعزيز التنمية الاقتصادية المحلية، تحسين انعكاس التنمية الاقتصادية المحلية في التخطيط التنموي الاستراتيجي للهيئات المحلية، وتصميم برامج ومشاريع التنمية الاقتصادية المحلية المجدية والمستدامة.</w:t>
      </w:r>
    </w:p>
    <w:p w14:paraId="2ECA8AD9" w14:textId="77777777" w:rsidR="006D7F38" w:rsidRPr="00D07DFD" w:rsidRDefault="006D7F3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كذلك جاءت هذه الاستراتيجية انعكاساً للإطار</w:t>
      </w:r>
      <w:r w:rsidRPr="00D07DFD">
        <w:rPr>
          <w:rFonts w:ascii="Simplified Arabic" w:eastAsia="Batang" w:hAnsi="Simplified Arabic" w:cs="Simplified Arabic"/>
          <w:color w:val="000000" w:themeColor="text1"/>
          <w:sz w:val="24"/>
          <w:szCs w:val="24"/>
        </w:rPr>
        <w:t xml:space="preserve"> </w:t>
      </w:r>
      <w:r w:rsidRPr="00D07DFD">
        <w:rPr>
          <w:rFonts w:ascii="Simplified Arabic" w:eastAsia="Batang" w:hAnsi="Simplified Arabic" w:cs="Simplified Arabic"/>
          <w:color w:val="000000" w:themeColor="text1"/>
          <w:sz w:val="24"/>
          <w:szCs w:val="24"/>
          <w:rtl/>
        </w:rPr>
        <w:t xml:space="preserve">الوطني المتكامل للتنمية الاقتصادية المحلية والذي أصدرته وزارة الحكم المحلي عام 2018، والذي يتناول في مراحل عملية التنمية الاقتصادية المحلية الى ضرورة تطوير استراتيجية التنمية الاقتصادية المحلية وبرامجها ومشاريعها / تدخلاتها. </w:t>
      </w:r>
    </w:p>
    <w:p w14:paraId="2B3D69BF" w14:textId="77777777" w:rsidR="006D7F38" w:rsidRPr="00D07DFD" w:rsidRDefault="006D7F3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كذلك تناغمت هذه الاستراتيجية مع "ورقة سياسات الشراكة بين الهيئات المحلية والقطاع الخاص" التي أصدرتها وزارة الحكم المحلي عام 2013، والتي تناولت ضرورة تشجيع اشراك القطاع الخاص في تنفيذ وتشغيل وإدارة بعض الخدمات الضرورية للمواطنين سواء منفذة أو ما زالت غير منفذة على أساس تخفيض التكلفة ورفع الكفاءة، وعلى أن تكون هذه الشراكات رافد مهم للتنمية المحلية. </w:t>
      </w:r>
    </w:p>
    <w:p w14:paraId="6E0E7FBA" w14:textId="77777777" w:rsidR="006D7F38" w:rsidRPr="004C0826" w:rsidRDefault="006D7F38" w:rsidP="006D7F38">
      <w:pPr>
        <w:bidi/>
        <w:ind w:firstLine="0"/>
        <w:rPr>
          <w:rFonts w:ascii="Simplified Arabic" w:hAnsi="Simplified Arabic" w:cs="Simplified Arabic"/>
          <w:sz w:val="24"/>
          <w:szCs w:val="24"/>
          <w:rtl/>
        </w:rPr>
      </w:pPr>
    </w:p>
    <w:p w14:paraId="3D46FD61" w14:textId="77777777" w:rsidR="0052382B" w:rsidRDefault="0052382B" w:rsidP="0027736F">
      <w:pPr>
        <w:bidi/>
        <w:ind w:firstLine="0"/>
        <w:rPr>
          <w:rFonts w:ascii="Simplified Arabic" w:hAnsi="Simplified Arabic" w:cs="Simplified Arabic"/>
          <w:b/>
          <w:bCs/>
          <w:sz w:val="28"/>
          <w:szCs w:val="28"/>
          <w:rtl/>
        </w:rPr>
      </w:pPr>
      <w:bookmarkStart w:id="4" w:name="_Toc513049926"/>
    </w:p>
    <w:p w14:paraId="677340FC" w14:textId="77777777" w:rsidR="0052382B" w:rsidRDefault="0052382B" w:rsidP="0052382B">
      <w:pPr>
        <w:bidi/>
        <w:ind w:firstLine="0"/>
        <w:rPr>
          <w:rFonts w:ascii="Simplified Arabic" w:hAnsi="Simplified Arabic" w:cs="Simplified Arabic"/>
          <w:b/>
          <w:bCs/>
          <w:sz w:val="28"/>
          <w:szCs w:val="28"/>
          <w:rtl/>
        </w:rPr>
      </w:pPr>
    </w:p>
    <w:p w14:paraId="4B910014" w14:textId="77777777" w:rsidR="00BB7CE6" w:rsidRDefault="00BB7CE6" w:rsidP="00BB7CE6">
      <w:pPr>
        <w:bidi/>
        <w:ind w:firstLine="0"/>
        <w:rPr>
          <w:rFonts w:ascii="Simplified Arabic" w:hAnsi="Simplified Arabic" w:cs="Simplified Arabic"/>
          <w:b/>
          <w:bCs/>
          <w:sz w:val="28"/>
          <w:szCs w:val="28"/>
          <w:rtl/>
        </w:rPr>
      </w:pPr>
    </w:p>
    <w:p w14:paraId="14BCD4C3" w14:textId="77777777" w:rsidR="00BB7CE6" w:rsidRDefault="00BB7CE6" w:rsidP="00BB7CE6">
      <w:pPr>
        <w:bidi/>
        <w:ind w:firstLine="0"/>
        <w:rPr>
          <w:rFonts w:ascii="Simplified Arabic" w:hAnsi="Simplified Arabic" w:cs="Simplified Arabic"/>
          <w:b/>
          <w:bCs/>
          <w:sz w:val="28"/>
          <w:szCs w:val="28"/>
          <w:rtl/>
        </w:rPr>
      </w:pPr>
    </w:p>
    <w:p w14:paraId="2B3AF9FC" w14:textId="77777777" w:rsidR="00BB7CE6" w:rsidRDefault="00BB7CE6" w:rsidP="00BB7CE6">
      <w:pPr>
        <w:bidi/>
        <w:ind w:firstLine="0"/>
        <w:rPr>
          <w:rFonts w:ascii="Simplified Arabic" w:hAnsi="Simplified Arabic" w:cs="Simplified Arabic"/>
          <w:b/>
          <w:bCs/>
          <w:sz w:val="28"/>
          <w:szCs w:val="28"/>
          <w:rtl/>
        </w:rPr>
      </w:pPr>
    </w:p>
    <w:p w14:paraId="1094F46B" w14:textId="77777777" w:rsidR="00BB7CE6" w:rsidRDefault="00BB7CE6" w:rsidP="00BB7CE6">
      <w:pPr>
        <w:bidi/>
        <w:ind w:firstLine="0"/>
        <w:rPr>
          <w:rFonts w:ascii="Simplified Arabic" w:hAnsi="Simplified Arabic" w:cs="Simplified Arabic"/>
          <w:b/>
          <w:bCs/>
          <w:sz w:val="28"/>
          <w:szCs w:val="28"/>
          <w:rtl/>
        </w:rPr>
      </w:pPr>
    </w:p>
    <w:p w14:paraId="3D71655E" w14:textId="77777777" w:rsidR="00BB7CE6" w:rsidRDefault="00BB7CE6" w:rsidP="00BB7CE6">
      <w:pPr>
        <w:bidi/>
        <w:ind w:firstLine="0"/>
        <w:rPr>
          <w:rFonts w:ascii="Simplified Arabic" w:hAnsi="Simplified Arabic" w:cs="Simplified Arabic"/>
          <w:b/>
          <w:bCs/>
          <w:sz w:val="28"/>
          <w:szCs w:val="28"/>
          <w:rtl/>
        </w:rPr>
      </w:pPr>
    </w:p>
    <w:p w14:paraId="424A9F57" w14:textId="77777777" w:rsidR="00BB7CE6" w:rsidRDefault="00BB7CE6" w:rsidP="00BB7CE6">
      <w:pPr>
        <w:bidi/>
        <w:ind w:firstLine="0"/>
        <w:rPr>
          <w:rFonts w:ascii="Simplified Arabic" w:hAnsi="Simplified Arabic" w:cs="Simplified Arabic"/>
          <w:b/>
          <w:bCs/>
          <w:sz w:val="28"/>
          <w:szCs w:val="28"/>
          <w:rtl/>
        </w:rPr>
      </w:pPr>
    </w:p>
    <w:p w14:paraId="43CF9E6D" w14:textId="77777777" w:rsidR="00BB7CE6" w:rsidRDefault="00BB7CE6" w:rsidP="00BB7CE6">
      <w:pPr>
        <w:bidi/>
        <w:ind w:firstLine="0"/>
        <w:rPr>
          <w:rFonts w:ascii="Simplified Arabic" w:hAnsi="Simplified Arabic" w:cs="Simplified Arabic"/>
          <w:b/>
          <w:bCs/>
          <w:sz w:val="28"/>
          <w:szCs w:val="28"/>
          <w:rtl/>
        </w:rPr>
      </w:pPr>
    </w:p>
    <w:p w14:paraId="0EFDA2ED" w14:textId="77777777" w:rsidR="00BB7CE6" w:rsidRDefault="00BB7CE6" w:rsidP="00BB7CE6">
      <w:pPr>
        <w:bidi/>
        <w:ind w:firstLine="0"/>
        <w:rPr>
          <w:rFonts w:ascii="Simplified Arabic" w:hAnsi="Simplified Arabic" w:cs="Simplified Arabic"/>
          <w:b/>
          <w:bCs/>
          <w:sz w:val="28"/>
          <w:szCs w:val="28"/>
          <w:rtl/>
        </w:rPr>
      </w:pPr>
    </w:p>
    <w:p w14:paraId="33602415" w14:textId="77777777" w:rsidR="00BB7CE6" w:rsidRDefault="00BB7CE6" w:rsidP="00BB7CE6">
      <w:pPr>
        <w:bidi/>
        <w:ind w:firstLine="0"/>
        <w:rPr>
          <w:rFonts w:ascii="Simplified Arabic" w:hAnsi="Simplified Arabic" w:cs="Simplified Arabic"/>
          <w:b/>
          <w:bCs/>
          <w:sz w:val="28"/>
          <w:szCs w:val="28"/>
          <w:rtl/>
        </w:rPr>
      </w:pPr>
    </w:p>
    <w:p w14:paraId="0A550622" w14:textId="77777777" w:rsidR="00BB7CE6" w:rsidRDefault="00BB7CE6" w:rsidP="00BB7CE6">
      <w:pPr>
        <w:bidi/>
        <w:ind w:firstLine="0"/>
        <w:rPr>
          <w:rFonts w:ascii="Simplified Arabic" w:hAnsi="Simplified Arabic" w:cs="Simplified Arabic"/>
          <w:b/>
          <w:bCs/>
          <w:sz w:val="28"/>
          <w:szCs w:val="28"/>
          <w:rtl/>
        </w:rPr>
      </w:pPr>
    </w:p>
    <w:p w14:paraId="7AD90B48" w14:textId="77777777" w:rsidR="00BB7CE6" w:rsidRDefault="00BB7CE6" w:rsidP="00BB7CE6">
      <w:pPr>
        <w:bidi/>
        <w:ind w:firstLine="0"/>
        <w:rPr>
          <w:rFonts w:ascii="Simplified Arabic" w:hAnsi="Simplified Arabic" w:cs="Simplified Arabic"/>
          <w:b/>
          <w:bCs/>
          <w:sz w:val="28"/>
          <w:szCs w:val="28"/>
          <w:rtl/>
        </w:rPr>
      </w:pPr>
    </w:p>
    <w:p w14:paraId="7392CD8D" w14:textId="77777777" w:rsidR="0027736F" w:rsidRPr="00D6036A" w:rsidRDefault="0027736F" w:rsidP="00C33634">
      <w:pPr>
        <w:pStyle w:val="Heading1"/>
        <w:bidi/>
        <w:rPr>
          <w:sz w:val="28"/>
          <w:szCs w:val="28"/>
          <w:rtl/>
        </w:rPr>
      </w:pPr>
      <w:bookmarkStart w:id="5" w:name="_Toc520794692"/>
      <w:r w:rsidRPr="00D6036A">
        <w:rPr>
          <w:sz w:val="28"/>
          <w:szCs w:val="28"/>
          <w:rtl/>
        </w:rPr>
        <w:lastRenderedPageBreak/>
        <w:t>مخرجات ونتائج تحليل القدرات ذات العلاقة بالتنمية الاقتصادية المحلية</w:t>
      </w:r>
      <w:bookmarkEnd w:id="4"/>
      <w:bookmarkEnd w:id="5"/>
    </w:p>
    <w:p w14:paraId="61E498ED" w14:textId="77777777" w:rsidR="003E577F" w:rsidRDefault="003E577F" w:rsidP="00BF0B03">
      <w:pPr>
        <w:bidi/>
        <w:jc w:val="both"/>
        <w:rPr>
          <w:rFonts w:ascii="Simplified Arabic" w:hAnsi="Simplified Arabic" w:cs="Simplified Arabic"/>
          <w:sz w:val="24"/>
          <w:szCs w:val="24"/>
          <w:rtl/>
        </w:rPr>
      </w:pPr>
      <w:bookmarkStart w:id="6" w:name="_Toc453841823"/>
      <w:bookmarkStart w:id="7" w:name="_Toc513049927"/>
      <w:bookmarkStart w:id="8" w:name="_Toc511767461"/>
    </w:p>
    <w:p w14:paraId="19CB9BEF" w14:textId="77777777" w:rsidR="003E577F" w:rsidRPr="00EA167A" w:rsidRDefault="00BB7CE6" w:rsidP="00B90969">
      <w:pPr>
        <w:pStyle w:val="ListParagraph"/>
        <w:numPr>
          <w:ilvl w:val="0"/>
          <w:numId w:val="5"/>
        </w:numPr>
        <w:bidi/>
        <w:rPr>
          <w:rFonts w:ascii="Simplified Arabic" w:hAnsi="Simplified Arabic" w:cs="Simplified Arabic"/>
          <w:b/>
          <w:bCs/>
          <w:sz w:val="28"/>
          <w:szCs w:val="28"/>
          <w:rtl/>
        </w:rPr>
      </w:pPr>
      <w:r>
        <w:rPr>
          <w:rFonts w:ascii="Simplified Arabic" w:hAnsi="Simplified Arabic" w:cs="Simplified Arabic" w:hint="cs"/>
          <w:b/>
          <w:bCs/>
          <w:sz w:val="28"/>
          <w:szCs w:val="28"/>
          <w:rtl/>
        </w:rPr>
        <w:t>بلدية بيتونيا</w:t>
      </w:r>
    </w:p>
    <w:p w14:paraId="3329DF84" w14:textId="77777777" w:rsidR="00283305" w:rsidRPr="00D07DFD" w:rsidRDefault="003E577F"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يتكون المجلس البلدي من13 عضو</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 بينهم 3 عضوات،</w:t>
      </w:r>
      <w:r w:rsidRPr="00D07DFD">
        <w:rPr>
          <w:rFonts w:ascii="Simplified Arabic" w:eastAsia="Batang" w:hAnsi="Simplified Arabic" w:cs="Simplified Arabic"/>
          <w:color w:val="000000" w:themeColor="text1"/>
          <w:sz w:val="24"/>
          <w:szCs w:val="24"/>
          <w:rtl/>
        </w:rPr>
        <w:t xml:space="preserve"> ويعمل في البلدية </w:t>
      </w:r>
      <w:r w:rsidRPr="00D07DFD">
        <w:rPr>
          <w:rFonts w:ascii="Simplified Arabic" w:eastAsia="Batang" w:hAnsi="Simplified Arabic" w:cs="Simplified Arabic" w:hint="cs"/>
          <w:color w:val="000000" w:themeColor="text1"/>
          <w:sz w:val="24"/>
          <w:szCs w:val="24"/>
          <w:rtl/>
        </w:rPr>
        <w:t>98</w:t>
      </w:r>
      <w:r w:rsidR="007070D8" w:rsidRPr="00D07DFD">
        <w:rPr>
          <w:rFonts w:ascii="Simplified Arabic" w:eastAsia="Batang" w:hAnsi="Simplified Arabic" w:cs="Simplified Arabic" w:hint="cs"/>
          <w:color w:val="000000" w:themeColor="text1"/>
          <w:sz w:val="24"/>
          <w:szCs w:val="24"/>
          <w:rtl/>
        </w:rPr>
        <w:t xml:space="preserve"> موظف </w:t>
      </w:r>
      <w:r w:rsidRPr="00D07DFD">
        <w:rPr>
          <w:rFonts w:ascii="Simplified Arabic" w:eastAsia="Batang" w:hAnsi="Simplified Arabic" w:cs="Simplified Arabic"/>
          <w:color w:val="000000" w:themeColor="text1"/>
          <w:sz w:val="24"/>
          <w:szCs w:val="24"/>
          <w:rtl/>
        </w:rPr>
        <w:t>وموظفة</w:t>
      </w:r>
      <w:r w:rsidR="007070D8" w:rsidRPr="00D07DFD">
        <w:rPr>
          <w:rFonts w:ascii="Simplified Arabic" w:eastAsia="Batang" w:hAnsi="Simplified Arabic" w:cs="Simplified Arabic" w:hint="cs"/>
          <w:color w:val="000000" w:themeColor="text1"/>
          <w:sz w:val="24"/>
          <w:szCs w:val="24"/>
          <w:rtl/>
        </w:rPr>
        <w:t>. كما تم</w:t>
      </w:r>
      <w:r w:rsidR="007070D8" w:rsidRPr="00D07DFD">
        <w:rPr>
          <w:rFonts w:ascii="Simplified Arabic" w:eastAsia="Batang" w:hAnsi="Simplified Arabic" w:cs="Simplified Arabic"/>
          <w:color w:val="000000" w:themeColor="text1"/>
          <w:sz w:val="24"/>
          <w:szCs w:val="24"/>
          <w:rtl/>
        </w:rPr>
        <w:t xml:space="preserve"> تصنيف البلدية حسب وزارة الحكم المحلي </w:t>
      </w:r>
      <w:r w:rsidR="007070D8" w:rsidRPr="00D07DFD">
        <w:rPr>
          <w:rFonts w:ascii="Simplified Arabic" w:eastAsia="Batang" w:hAnsi="Simplified Arabic" w:cs="Simplified Arabic" w:hint="cs"/>
          <w:color w:val="000000" w:themeColor="text1"/>
          <w:sz w:val="24"/>
          <w:szCs w:val="24"/>
          <w:rtl/>
        </w:rPr>
        <w:t>ك</w:t>
      </w:r>
      <w:r w:rsidR="007070D8" w:rsidRPr="00D07DFD">
        <w:rPr>
          <w:rFonts w:ascii="Simplified Arabic" w:eastAsia="Batang" w:hAnsi="Simplified Arabic" w:cs="Simplified Arabic"/>
          <w:color w:val="000000" w:themeColor="text1"/>
          <w:sz w:val="24"/>
          <w:szCs w:val="24"/>
          <w:rtl/>
        </w:rPr>
        <w:t>بلدية</w:t>
      </w:r>
      <w:r w:rsidR="007070D8" w:rsidRPr="00D07DFD">
        <w:rPr>
          <w:rFonts w:ascii="Simplified Arabic" w:eastAsia="Batang" w:hAnsi="Simplified Arabic" w:cs="Simplified Arabic" w:hint="cs"/>
          <w:color w:val="000000" w:themeColor="text1"/>
          <w:sz w:val="24"/>
          <w:szCs w:val="24"/>
          <w:rtl/>
        </w:rPr>
        <w:t xml:space="preserve"> </w:t>
      </w:r>
      <w:r w:rsidR="007070D8" w:rsidRPr="00D07DFD">
        <w:rPr>
          <w:rFonts w:ascii="Simplified Arabic" w:eastAsia="Batang" w:hAnsi="Simplified Arabic" w:cs="Simplified Arabic"/>
          <w:color w:val="000000" w:themeColor="text1"/>
          <w:sz w:val="24"/>
          <w:szCs w:val="24"/>
          <w:rtl/>
        </w:rPr>
        <w:t>(</w:t>
      </w:r>
      <w:r w:rsidR="00283305" w:rsidRPr="00D07DFD">
        <w:rPr>
          <w:rFonts w:ascii="Simplified Arabic" w:eastAsia="Batang" w:hAnsi="Simplified Arabic" w:cs="Simplified Arabic" w:hint="cs"/>
          <w:color w:val="000000" w:themeColor="text1"/>
          <w:sz w:val="24"/>
          <w:szCs w:val="24"/>
          <w:rtl/>
        </w:rPr>
        <w:t>أ</w:t>
      </w:r>
      <w:r w:rsidR="007070D8" w:rsidRPr="00D07DFD">
        <w:rPr>
          <w:rFonts w:ascii="Simplified Arabic" w:eastAsia="Batang" w:hAnsi="Simplified Arabic" w:cs="Simplified Arabic"/>
          <w:color w:val="000000" w:themeColor="text1"/>
          <w:sz w:val="24"/>
          <w:szCs w:val="24"/>
          <w:rtl/>
        </w:rPr>
        <w:t>) وحسب صندوق تطوير وإقراض البلديات</w:t>
      </w:r>
      <w:r w:rsidR="007070D8" w:rsidRPr="00D07DFD">
        <w:rPr>
          <w:rFonts w:ascii="Simplified Arabic" w:eastAsia="Batang" w:hAnsi="Simplified Arabic" w:cs="Simplified Arabic" w:hint="cs"/>
          <w:color w:val="000000" w:themeColor="text1"/>
          <w:sz w:val="24"/>
          <w:szCs w:val="24"/>
          <w:rtl/>
        </w:rPr>
        <w:t xml:space="preserve"> تم</w:t>
      </w:r>
      <w:r w:rsidR="007070D8" w:rsidRPr="00D07DFD">
        <w:rPr>
          <w:rFonts w:ascii="Simplified Arabic" w:eastAsia="Batang" w:hAnsi="Simplified Arabic" w:cs="Simplified Arabic"/>
          <w:color w:val="000000" w:themeColor="text1"/>
          <w:sz w:val="24"/>
          <w:szCs w:val="24"/>
          <w:rtl/>
        </w:rPr>
        <w:t xml:space="preserve"> تصنيف</w:t>
      </w:r>
      <w:r w:rsidR="007070D8" w:rsidRPr="00D07DFD">
        <w:rPr>
          <w:rFonts w:ascii="Simplified Arabic" w:eastAsia="Batang" w:hAnsi="Simplified Arabic" w:cs="Simplified Arabic" w:hint="cs"/>
          <w:color w:val="000000" w:themeColor="text1"/>
          <w:sz w:val="24"/>
          <w:szCs w:val="24"/>
          <w:rtl/>
        </w:rPr>
        <w:t>ها كبلدية</w:t>
      </w:r>
      <w:r w:rsidR="007070D8" w:rsidRPr="00D07DFD">
        <w:rPr>
          <w:rFonts w:ascii="Simplified Arabic" w:eastAsia="Batang" w:hAnsi="Simplified Arabic" w:cs="Simplified Arabic"/>
          <w:color w:val="000000" w:themeColor="text1"/>
          <w:sz w:val="24"/>
          <w:szCs w:val="24"/>
          <w:rtl/>
        </w:rPr>
        <w:t xml:space="preserve"> (</w:t>
      </w:r>
      <w:r w:rsidR="007070D8" w:rsidRPr="00D07DFD">
        <w:rPr>
          <w:rFonts w:ascii="Simplified Arabic" w:eastAsia="Batang" w:hAnsi="Simplified Arabic" w:cs="Simplified Arabic" w:hint="cs"/>
          <w:color w:val="000000" w:themeColor="text1"/>
          <w:sz w:val="24"/>
          <w:szCs w:val="24"/>
          <w:rtl/>
        </w:rPr>
        <w:t>أ</w:t>
      </w:r>
      <w:r w:rsidR="007070D8" w:rsidRPr="00D07DFD">
        <w:rPr>
          <w:rFonts w:ascii="Simplified Arabic" w:eastAsia="Batang" w:hAnsi="Simplified Arabic" w:cs="Simplified Arabic"/>
          <w:color w:val="000000" w:themeColor="text1"/>
          <w:sz w:val="24"/>
          <w:szCs w:val="24"/>
          <w:rtl/>
        </w:rPr>
        <w:t>+) حسب معايير</w:t>
      </w:r>
      <w:r w:rsidR="007070D8" w:rsidRPr="00D07DFD">
        <w:rPr>
          <w:rFonts w:ascii="Simplified Arabic" w:eastAsia="Batang" w:hAnsi="Simplified Arabic" w:cs="Simplified Arabic" w:hint="cs"/>
          <w:color w:val="000000" w:themeColor="text1"/>
          <w:sz w:val="24"/>
          <w:szCs w:val="24"/>
          <w:rtl/>
        </w:rPr>
        <w:t xml:space="preserve"> تقييم</w:t>
      </w:r>
      <w:r w:rsidR="007070D8" w:rsidRPr="00D07DFD">
        <w:rPr>
          <w:rFonts w:ascii="Simplified Arabic" w:eastAsia="Batang" w:hAnsi="Simplified Arabic" w:cs="Simplified Arabic"/>
          <w:color w:val="000000" w:themeColor="text1"/>
          <w:sz w:val="24"/>
          <w:szCs w:val="24"/>
          <w:rtl/>
        </w:rPr>
        <w:t xml:space="preserve"> الأداء</w:t>
      </w:r>
      <w:r w:rsidR="007070D8" w:rsidRPr="00D07DFD">
        <w:rPr>
          <w:rFonts w:ascii="Simplified Arabic" w:eastAsia="Batang" w:hAnsi="Simplified Arabic" w:cs="Simplified Arabic" w:hint="cs"/>
          <w:color w:val="000000" w:themeColor="text1"/>
          <w:sz w:val="24"/>
          <w:szCs w:val="24"/>
          <w:rtl/>
        </w:rPr>
        <w:t xml:space="preserve">، مما يعني أن </w:t>
      </w:r>
      <w:r w:rsidR="00283305" w:rsidRPr="00D07DFD">
        <w:rPr>
          <w:rFonts w:ascii="Simplified Arabic" w:eastAsia="Batang" w:hAnsi="Simplified Arabic" w:cs="Simplified Arabic" w:hint="cs"/>
          <w:color w:val="000000" w:themeColor="text1"/>
          <w:sz w:val="24"/>
          <w:szCs w:val="24"/>
          <w:rtl/>
        </w:rPr>
        <w:t>البلدية استوفت معايير "الأداء الجيد"</w:t>
      </w:r>
      <w:r w:rsidR="007070D8" w:rsidRPr="00D07DFD">
        <w:rPr>
          <w:rFonts w:ascii="Simplified Arabic" w:eastAsia="Batang" w:hAnsi="Simplified Arabic" w:cs="Simplified Arabic" w:hint="cs"/>
          <w:color w:val="000000" w:themeColor="text1"/>
          <w:sz w:val="24"/>
          <w:szCs w:val="24"/>
          <w:rtl/>
        </w:rPr>
        <w:t xml:space="preserve">. </w:t>
      </w:r>
    </w:p>
    <w:p w14:paraId="68708D90" w14:textId="77777777" w:rsidR="00283305" w:rsidRPr="00D07DFD" w:rsidRDefault="00283305"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تتمتع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البلدية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بوجود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هيكلية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تنظيمية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تبين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الدوائر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والأقسام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البلدية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والعلاقات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فيما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بينها،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جانب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البلدية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تعمل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وفق</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عدد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الأنظمة</w:t>
      </w:r>
      <w:r w:rsidRPr="00D07DFD">
        <w:rPr>
          <w:rFonts w:ascii="Simplified Arabic" w:eastAsia="Batang" w:hAnsi="Simplified Arabic" w:cs="Simplified Arabic"/>
          <w:color w:val="000000" w:themeColor="text1"/>
          <w:sz w:val="24"/>
          <w:szCs w:val="24"/>
          <w:rtl/>
        </w:rPr>
        <w:t xml:space="preserve"> </w:t>
      </w:r>
      <w:r w:rsidR="008B4527" w:rsidRPr="00D07DFD">
        <w:rPr>
          <w:rFonts w:ascii="Simplified Arabic" w:eastAsia="Batang" w:hAnsi="Simplified Arabic" w:cs="Simplified Arabic" w:hint="cs"/>
          <w:color w:val="000000" w:themeColor="text1"/>
          <w:sz w:val="24"/>
          <w:szCs w:val="24"/>
          <w:rtl/>
        </w:rPr>
        <w:t>المؤتمتة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مثل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نظام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color w:val="000000" w:themeColor="text1"/>
          <w:sz w:val="24"/>
          <w:szCs w:val="24"/>
        </w:rPr>
        <w:t>Geo Molg</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ونظام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مالي،</w:t>
      </w:r>
      <w:r w:rsidRPr="00D07DFD">
        <w:rPr>
          <w:rFonts w:ascii="Simplified Arabic" w:eastAsia="Batang" w:hAnsi="Simplified Arabic" w:cs="Simplified Arabic"/>
          <w:color w:val="000000" w:themeColor="text1"/>
          <w:sz w:val="24"/>
          <w:szCs w:val="24"/>
          <w:rtl/>
        </w:rPr>
        <w:t xml:space="preserve"> </w:t>
      </w:r>
      <w:r w:rsidR="008B4527" w:rsidRPr="00D07DFD">
        <w:rPr>
          <w:rFonts w:ascii="Simplified Arabic" w:eastAsia="Batang" w:hAnsi="Simplified Arabic" w:cs="Simplified Arabic" w:hint="cs"/>
          <w:color w:val="000000" w:themeColor="text1"/>
          <w:sz w:val="24"/>
          <w:szCs w:val="24"/>
          <w:rtl/>
        </w:rPr>
        <w:t>وموارد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بشرية،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ونظام</w:t>
      </w:r>
      <w:r w:rsidRPr="00D07DFD">
        <w:rPr>
          <w:rFonts w:ascii="Simplified Arabic" w:eastAsia="Batang" w:hAnsi="Simplified Arabic" w:cs="Simplified Arabic"/>
          <w:color w:val="000000" w:themeColor="text1"/>
          <w:sz w:val="24"/>
          <w:szCs w:val="24"/>
          <w:rtl/>
        </w:rPr>
        <w:t xml:space="preserve"> / </w:t>
      </w:r>
      <w:r w:rsidRPr="00D07DFD">
        <w:rPr>
          <w:rFonts w:ascii="Simplified Arabic" w:eastAsia="Batang" w:hAnsi="Simplified Arabic" w:cs="Simplified Arabic"/>
          <w:color w:val="000000" w:themeColor="text1"/>
          <w:sz w:val="24"/>
          <w:szCs w:val="24"/>
        </w:rPr>
        <w:t>Oracle /ATS</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لاحتساب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واصدار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رخص</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البناء،</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ونظام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color w:val="000000" w:themeColor="text1"/>
          <w:sz w:val="24"/>
          <w:szCs w:val="24"/>
        </w:rPr>
        <w:t>IFMIS</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للحرف</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والصناعات</w:t>
      </w:r>
      <w:r w:rsidRPr="00D07DFD">
        <w:rPr>
          <w:rFonts w:ascii="Simplified Arabic" w:eastAsia="Batang" w:hAnsi="Simplified Arabic" w:cs="Simplified Arabic"/>
          <w:color w:val="000000" w:themeColor="text1"/>
          <w:sz w:val="24"/>
          <w:szCs w:val="24"/>
          <w:rtl/>
        </w:rPr>
        <w:t>.</w:t>
      </w:r>
    </w:p>
    <w:p w14:paraId="40F3B982" w14:textId="77777777" w:rsidR="00283305" w:rsidRPr="00D07DFD" w:rsidRDefault="00283305"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تعمل البلدية على تقديم خدمات المياه وترخيص الأبنية وتعبيد الشوارع وتنظيم وتخطيط المدينة وصيانة المقابر</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وبناء وصيانة المدارس وترخيص الحرف والصناعات والتثقيف الصحي وجمع النفايات الصلبة و</w:t>
      </w:r>
      <w:r w:rsidRPr="00D07DFD">
        <w:rPr>
          <w:rFonts w:ascii="Simplified Arabic" w:eastAsia="Batang" w:hAnsi="Simplified Arabic" w:cs="Simplified Arabic" w:hint="cs"/>
          <w:color w:val="000000" w:themeColor="text1"/>
          <w:sz w:val="24"/>
          <w:szCs w:val="24"/>
          <w:rtl/>
        </w:rPr>
        <w:t>إ</w:t>
      </w:r>
      <w:r w:rsidRPr="00D07DFD">
        <w:rPr>
          <w:rFonts w:ascii="Simplified Arabic" w:eastAsia="Batang" w:hAnsi="Simplified Arabic" w:cs="Simplified Arabic"/>
          <w:color w:val="000000" w:themeColor="text1"/>
          <w:sz w:val="24"/>
          <w:szCs w:val="24"/>
          <w:rtl/>
        </w:rPr>
        <w:t>نارة الشوارع وغيرها</w:t>
      </w:r>
      <w:r w:rsidRPr="00D07DFD">
        <w:rPr>
          <w:rFonts w:ascii="Simplified Arabic" w:eastAsia="Batang" w:hAnsi="Simplified Arabic" w:cs="Simplified Arabic" w:hint="cs"/>
          <w:color w:val="000000" w:themeColor="text1"/>
          <w:sz w:val="24"/>
          <w:szCs w:val="24"/>
          <w:rtl/>
        </w:rPr>
        <w:t xml:space="preserve">، وتعمل على جباية الرسوم من تلك الخدمات. </w:t>
      </w:r>
    </w:p>
    <w:p w14:paraId="61209527" w14:textId="6330DD46" w:rsidR="00006703" w:rsidRPr="00D07DFD" w:rsidRDefault="00283305"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تستخدم البلدية نظام </w:t>
      </w:r>
      <w:r w:rsidRPr="00D07DFD">
        <w:rPr>
          <w:rFonts w:ascii="Simplified Arabic" w:eastAsia="Batang" w:hAnsi="Simplified Arabic" w:cs="Simplified Arabic"/>
          <w:color w:val="000000" w:themeColor="text1"/>
          <w:sz w:val="24"/>
          <w:szCs w:val="24"/>
          <w:rtl/>
        </w:rPr>
        <w:t xml:space="preserve">إدارة مالية </w:t>
      </w:r>
      <w:r w:rsidR="000565F7" w:rsidRPr="00D07DFD">
        <w:rPr>
          <w:rFonts w:ascii="Simplified Arabic" w:eastAsia="Batang" w:hAnsi="Simplified Arabic" w:cs="Simplified Arabic" w:hint="cs"/>
          <w:color w:val="000000" w:themeColor="text1"/>
          <w:sz w:val="24"/>
          <w:szCs w:val="24"/>
          <w:rtl/>
        </w:rPr>
        <w:t xml:space="preserve">متكامل </w:t>
      </w:r>
      <w:r w:rsidR="000565F7" w:rsidRPr="00D07DFD">
        <w:rPr>
          <w:rFonts w:ascii="Simplified Arabic" w:eastAsia="Batang" w:hAnsi="Simplified Arabic" w:cs="Simplified Arabic" w:hint="cs"/>
          <w:color w:val="000000" w:themeColor="text1"/>
          <w:sz w:val="24"/>
          <w:szCs w:val="24"/>
        </w:rPr>
        <w:t>IFMIS</w:t>
      </w:r>
      <w:r w:rsidR="00006703" w:rsidRPr="00D07DFD">
        <w:rPr>
          <w:rFonts w:ascii="Simplified Arabic" w:eastAsia="Batang" w:hAnsi="Simplified Arabic" w:cs="Simplified Arabic" w:hint="cs"/>
          <w:color w:val="000000" w:themeColor="text1"/>
          <w:sz w:val="24"/>
          <w:szCs w:val="24"/>
          <w:rtl/>
        </w:rPr>
        <w:t>، لجباية الإيرادات. كما تعمل البلدية على جمع ضريبة الأملاك والمعارف</w:t>
      </w:r>
      <w:r w:rsidR="00006703" w:rsidRPr="00D07DFD">
        <w:rPr>
          <w:rFonts w:ascii="Simplified Arabic" w:eastAsia="Batang" w:hAnsi="Simplified Arabic" w:cs="Simplified Arabic"/>
          <w:color w:val="000000" w:themeColor="text1"/>
          <w:sz w:val="24"/>
          <w:szCs w:val="24"/>
          <w:rtl/>
        </w:rPr>
        <w:t xml:space="preserve">، </w:t>
      </w:r>
      <w:r w:rsidR="00006703" w:rsidRPr="00D07DFD">
        <w:rPr>
          <w:rFonts w:ascii="Simplified Arabic" w:eastAsia="Batang" w:hAnsi="Simplified Arabic" w:cs="Simplified Arabic" w:hint="cs"/>
          <w:color w:val="000000" w:themeColor="text1"/>
          <w:sz w:val="24"/>
          <w:szCs w:val="24"/>
          <w:rtl/>
        </w:rPr>
        <w:t xml:space="preserve">من خلال </w:t>
      </w:r>
      <w:r w:rsidR="00006703" w:rsidRPr="00D07DFD">
        <w:rPr>
          <w:rFonts w:ascii="Simplified Arabic" w:eastAsia="Batang" w:hAnsi="Simplified Arabic" w:cs="Simplified Arabic"/>
          <w:color w:val="000000" w:themeColor="text1"/>
          <w:sz w:val="24"/>
          <w:szCs w:val="24"/>
          <w:rtl/>
        </w:rPr>
        <w:t>برنامج خاص بضريبة ال</w:t>
      </w:r>
      <w:r w:rsidR="00006703" w:rsidRPr="00D07DFD">
        <w:rPr>
          <w:rFonts w:ascii="Simplified Arabic" w:eastAsia="Batang" w:hAnsi="Simplified Arabic" w:cs="Simplified Arabic" w:hint="cs"/>
          <w:color w:val="000000" w:themeColor="text1"/>
          <w:sz w:val="24"/>
          <w:szCs w:val="24"/>
          <w:rtl/>
        </w:rPr>
        <w:t>أ</w:t>
      </w:r>
      <w:r w:rsidR="00006703" w:rsidRPr="00D07DFD">
        <w:rPr>
          <w:rFonts w:ascii="Simplified Arabic" w:eastAsia="Batang" w:hAnsi="Simplified Arabic" w:cs="Simplified Arabic"/>
          <w:color w:val="000000" w:themeColor="text1"/>
          <w:sz w:val="24"/>
          <w:szCs w:val="24"/>
          <w:rtl/>
        </w:rPr>
        <w:t xml:space="preserve">ملاك </w:t>
      </w:r>
      <w:r w:rsidR="00006703" w:rsidRPr="00D07DFD">
        <w:rPr>
          <w:rFonts w:ascii="Simplified Arabic" w:eastAsia="Batang" w:hAnsi="Simplified Arabic" w:cs="Simplified Arabic" w:hint="cs"/>
          <w:color w:val="000000" w:themeColor="text1"/>
          <w:sz w:val="24"/>
          <w:szCs w:val="24"/>
          <w:rtl/>
        </w:rPr>
        <w:t>في مركز خدمة الجمهور</w:t>
      </w:r>
      <w:r w:rsidR="00442731" w:rsidRPr="00D07DFD">
        <w:rPr>
          <w:rFonts w:ascii="Simplified Arabic" w:eastAsia="Batang" w:hAnsi="Simplified Arabic" w:cs="Simplified Arabic" w:hint="cs"/>
          <w:color w:val="000000" w:themeColor="text1"/>
          <w:sz w:val="24"/>
          <w:szCs w:val="24"/>
          <w:rtl/>
        </w:rPr>
        <w:t xml:space="preserve"> التابع للبلدية</w:t>
      </w:r>
      <w:r w:rsidR="00006703" w:rsidRPr="00D07DFD">
        <w:rPr>
          <w:rFonts w:ascii="Simplified Arabic" w:eastAsia="Batang" w:hAnsi="Simplified Arabic" w:cs="Simplified Arabic" w:hint="cs"/>
          <w:color w:val="000000" w:themeColor="text1"/>
          <w:sz w:val="24"/>
          <w:szCs w:val="24"/>
          <w:rtl/>
        </w:rPr>
        <w:t>.</w:t>
      </w:r>
    </w:p>
    <w:p w14:paraId="3A06ECB5" w14:textId="77777777" w:rsidR="001A5C59" w:rsidRPr="00D07DFD" w:rsidRDefault="00006703"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بلغت</w:t>
      </w:r>
      <w:r w:rsidRPr="00D07DFD">
        <w:rPr>
          <w:rFonts w:ascii="Simplified Arabic" w:eastAsia="Batang" w:hAnsi="Simplified Arabic" w:cs="Simplified Arabic"/>
          <w:color w:val="000000" w:themeColor="text1"/>
          <w:sz w:val="24"/>
          <w:szCs w:val="24"/>
          <w:rtl/>
        </w:rPr>
        <w:t xml:space="preserve"> الديون المتراكمة على البلدية 42 مليون </w:t>
      </w:r>
      <w:r w:rsidRPr="00D07DFD">
        <w:rPr>
          <w:rFonts w:ascii="Simplified Arabic" w:eastAsia="Batang" w:hAnsi="Simplified Arabic" w:cs="Simplified Arabic" w:hint="cs"/>
          <w:color w:val="000000" w:themeColor="text1"/>
          <w:sz w:val="24"/>
          <w:szCs w:val="24"/>
          <w:rtl/>
        </w:rPr>
        <w:t>شيقل،</w:t>
      </w:r>
      <w:r w:rsidR="001A5C59" w:rsidRPr="00D07DFD">
        <w:rPr>
          <w:rFonts w:ascii="Simplified Arabic" w:eastAsia="Batang" w:hAnsi="Simplified Arabic" w:cs="Simplified Arabic" w:hint="cs"/>
          <w:color w:val="000000" w:themeColor="text1"/>
          <w:sz w:val="24"/>
          <w:szCs w:val="24"/>
          <w:rtl/>
        </w:rPr>
        <w:t xml:space="preserve"> أغلبها من</w:t>
      </w:r>
      <w:r w:rsidRPr="00D07DFD">
        <w:rPr>
          <w:rFonts w:ascii="Simplified Arabic" w:eastAsia="Batang" w:hAnsi="Simplified Arabic" w:cs="Simplified Arabic" w:hint="cs"/>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 xml:space="preserve">ديون </w:t>
      </w:r>
      <w:r w:rsidR="00633EA4" w:rsidRPr="00D07DFD">
        <w:rPr>
          <w:rFonts w:ascii="Simplified Arabic" w:eastAsia="Batang" w:hAnsi="Simplified Arabic" w:cs="Simplified Arabic" w:hint="cs"/>
          <w:color w:val="000000" w:themeColor="text1"/>
          <w:sz w:val="24"/>
          <w:szCs w:val="24"/>
          <w:rtl/>
        </w:rPr>
        <w:t>مستحقة على المواطنين</w:t>
      </w:r>
      <w:r w:rsidR="001A5C59" w:rsidRPr="00D07DFD">
        <w:rPr>
          <w:rFonts w:ascii="Simplified Arabic" w:eastAsia="Batang" w:hAnsi="Simplified Arabic" w:cs="Simplified Arabic"/>
          <w:color w:val="000000" w:themeColor="text1"/>
          <w:sz w:val="24"/>
          <w:szCs w:val="24"/>
          <w:rtl/>
        </w:rPr>
        <w:t xml:space="preserve">، </w:t>
      </w:r>
      <w:r w:rsidR="00633EA4" w:rsidRPr="00D07DFD">
        <w:rPr>
          <w:rFonts w:ascii="Simplified Arabic" w:eastAsia="Batang" w:hAnsi="Simplified Arabic" w:cs="Simplified Arabic" w:hint="cs"/>
          <w:color w:val="000000" w:themeColor="text1"/>
          <w:sz w:val="24"/>
          <w:szCs w:val="24"/>
          <w:rtl/>
        </w:rPr>
        <w:t xml:space="preserve">لعدم التزامهم بتسديد </w:t>
      </w:r>
      <w:r w:rsidR="001A5C59" w:rsidRPr="00D07DFD">
        <w:rPr>
          <w:rFonts w:ascii="Simplified Arabic" w:eastAsia="Batang" w:hAnsi="Simplified Arabic" w:cs="Simplified Arabic" w:hint="cs"/>
          <w:color w:val="000000" w:themeColor="text1"/>
          <w:sz w:val="24"/>
          <w:szCs w:val="24"/>
          <w:rtl/>
        </w:rPr>
        <w:t xml:space="preserve">رسوم خدمات </w:t>
      </w:r>
      <w:r w:rsidR="001A5C59" w:rsidRPr="00D07DFD">
        <w:rPr>
          <w:rFonts w:ascii="Simplified Arabic" w:eastAsia="Batang" w:hAnsi="Simplified Arabic" w:cs="Simplified Arabic"/>
          <w:color w:val="000000" w:themeColor="text1"/>
          <w:sz w:val="24"/>
          <w:szCs w:val="24"/>
          <w:rtl/>
        </w:rPr>
        <w:t>المياه ورخص البناء والحرف</w:t>
      </w:r>
      <w:r w:rsidR="00633EA4" w:rsidRPr="00D07DFD">
        <w:rPr>
          <w:rFonts w:ascii="Simplified Arabic" w:eastAsia="Batang" w:hAnsi="Simplified Arabic" w:cs="Simplified Arabic" w:hint="cs"/>
          <w:color w:val="000000" w:themeColor="text1"/>
          <w:sz w:val="24"/>
          <w:szCs w:val="24"/>
          <w:rtl/>
        </w:rPr>
        <w:t xml:space="preserve"> والخدمات الأخرى</w:t>
      </w:r>
      <w:r w:rsidR="001A5C59" w:rsidRPr="00D07DFD">
        <w:rPr>
          <w:rFonts w:ascii="Simplified Arabic" w:eastAsia="Batang" w:hAnsi="Simplified Arabic" w:cs="Simplified Arabic" w:hint="cs"/>
          <w:color w:val="000000" w:themeColor="text1"/>
          <w:sz w:val="24"/>
          <w:szCs w:val="24"/>
          <w:rtl/>
        </w:rPr>
        <w:t>. علما بأن الديون على المواطنين المتعلقة برخص البناء قد بلغت 850 ألف دينار، حيث أن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هناك</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مشكلة</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في</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تحصيل</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الديون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المترتبة</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على</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رخص</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البناء،</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 xml:space="preserve">وقد </w:t>
      </w:r>
      <w:r w:rsidR="00D87013" w:rsidRPr="00D07DFD">
        <w:rPr>
          <w:rFonts w:ascii="Simplified Arabic" w:eastAsia="Batang" w:hAnsi="Simplified Arabic" w:cs="Simplified Arabic" w:hint="cs"/>
          <w:color w:val="000000" w:themeColor="text1"/>
          <w:sz w:val="24"/>
          <w:szCs w:val="24"/>
          <w:rtl/>
        </w:rPr>
        <w:t>قامت البلدية</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بتحويل</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المخالفات</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والمستحقات</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الى</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المكتب</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الاستشاري</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للبلدية</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المكون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من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محامين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متخصصين،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وستعمل على تحويل</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المخالفين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الى</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القضاء</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من</w:t>
      </w:r>
      <w:r w:rsidR="001A5C59" w:rsidRPr="00D07DFD">
        <w:rPr>
          <w:rFonts w:ascii="Simplified Arabic" w:eastAsia="Batang" w:hAnsi="Simplified Arabic" w:cs="Simplified Arabic"/>
          <w:color w:val="000000" w:themeColor="text1"/>
          <w:sz w:val="24"/>
          <w:szCs w:val="24"/>
          <w:rtl/>
        </w:rPr>
        <w:t xml:space="preserve"> </w:t>
      </w:r>
      <w:r w:rsidR="00740396" w:rsidRPr="00D07DFD">
        <w:rPr>
          <w:rFonts w:ascii="Simplified Arabic" w:eastAsia="Batang" w:hAnsi="Simplified Arabic" w:cs="Simplified Arabic" w:hint="cs"/>
          <w:color w:val="000000" w:themeColor="text1"/>
          <w:sz w:val="24"/>
          <w:szCs w:val="24"/>
          <w:rtl/>
        </w:rPr>
        <w:t>أ</w:t>
      </w:r>
      <w:r w:rsidR="001A5C59" w:rsidRPr="00D07DFD">
        <w:rPr>
          <w:rFonts w:ascii="Simplified Arabic" w:eastAsia="Batang" w:hAnsi="Simplified Arabic" w:cs="Simplified Arabic" w:hint="cs"/>
          <w:color w:val="000000" w:themeColor="text1"/>
          <w:sz w:val="24"/>
          <w:szCs w:val="24"/>
          <w:rtl/>
        </w:rPr>
        <w:t>جل</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تحصيل</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الديون</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كونها</w:t>
      </w:r>
      <w:r w:rsidR="001A5C59" w:rsidRPr="00D07DFD">
        <w:rPr>
          <w:rFonts w:ascii="Simplified Arabic" w:eastAsia="Batang" w:hAnsi="Simplified Arabic" w:cs="Simplified Arabic"/>
          <w:color w:val="000000" w:themeColor="text1"/>
          <w:sz w:val="24"/>
          <w:szCs w:val="24"/>
          <w:rtl/>
        </w:rPr>
        <w:t xml:space="preserve"> </w:t>
      </w:r>
      <w:r w:rsidR="00740396" w:rsidRPr="00D07DFD">
        <w:rPr>
          <w:rFonts w:ascii="Simplified Arabic" w:eastAsia="Batang" w:hAnsi="Simplified Arabic" w:cs="Simplified Arabic" w:hint="cs"/>
          <w:color w:val="000000" w:themeColor="text1"/>
          <w:sz w:val="24"/>
          <w:szCs w:val="24"/>
          <w:rtl/>
        </w:rPr>
        <w:t>عب</w:t>
      </w:r>
      <w:r w:rsidR="001A5C59" w:rsidRPr="00D07DFD">
        <w:rPr>
          <w:rFonts w:ascii="Simplified Arabic" w:eastAsia="Batang" w:hAnsi="Simplified Arabic" w:cs="Simplified Arabic" w:hint="cs"/>
          <w:color w:val="000000" w:themeColor="text1"/>
          <w:sz w:val="24"/>
          <w:szCs w:val="24"/>
          <w:rtl/>
        </w:rPr>
        <w:t>ء</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ثقيل</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على</w:t>
      </w:r>
      <w:r w:rsidR="001A5C59" w:rsidRPr="00D07DFD">
        <w:rPr>
          <w:rFonts w:ascii="Simplified Arabic" w:eastAsia="Batang" w:hAnsi="Simplified Arabic" w:cs="Simplified Arabic"/>
          <w:color w:val="000000" w:themeColor="text1"/>
          <w:sz w:val="24"/>
          <w:szCs w:val="24"/>
          <w:rtl/>
        </w:rPr>
        <w:t xml:space="preserve"> </w:t>
      </w:r>
      <w:r w:rsidR="001A5C59" w:rsidRPr="00D07DFD">
        <w:rPr>
          <w:rFonts w:ascii="Simplified Arabic" w:eastAsia="Batang" w:hAnsi="Simplified Arabic" w:cs="Simplified Arabic" w:hint="cs"/>
          <w:color w:val="000000" w:themeColor="text1"/>
          <w:sz w:val="24"/>
          <w:szCs w:val="24"/>
          <w:rtl/>
        </w:rPr>
        <w:t>البلدية</w:t>
      </w:r>
      <w:r w:rsidR="001A5C59" w:rsidRPr="00D07DFD">
        <w:rPr>
          <w:rFonts w:ascii="Simplified Arabic" w:eastAsia="Batang" w:hAnsi="Simplified Arabic" w:cs="Simplified Arabic"/>
          <w:color w:val="000000" w:themeColor="text1"/>
          <w:sz w:val="24"/>
          <w:szCs w:val="24"/>
          <w:rtl/>
        </w:rPr>
        <w:t>.</w:t>
      </w:r>
    </w:p>
    <w:p w14:paraId="36B3B90A" w14:textId="77777777" w:rsidR="001A5C59" w:rsidRPr="00D07DFD" w:rsidRDefault="001A5C59"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وقعت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البلدية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البنك</w:t>
      </w:r>
      <w:r w:rsidRPr="00D07DFD">
        <w:rPr>
          <w:rFonts w:ascii="Simplified Arabic" w:eastAsia="Batang" w:hAnsi="Simplified Arabic" w:cs="Simplified Arabic"/>
          <w:color w:val="000000" w:themeColor="text1"/>
          <w:sz w:val="24"/>
          <w:szCs w:val="24"/>
          <w:rtl/>
        </w:rPr>
        <w:t xml:space="preserve"> </w:t>
      </w:r>
      <w:r w:rsidR="00740396" w:rsidRPr="00D07DFD">
        <w:rPr>
          <w:rFonts w:ascii="Simplified Arabic" w:eastAsia="Batang" w:hAnsi="Simplified Arabic" w:cs="Simplified Arabic" w:hint="cs"/>
          <w:color w:val="000000" w:themeColor="text1"/>
          <w:sz w:val="24"/>
          <w:szCs w:val="24"/>
          <w:rtl/>
        </w:rPr>
        <w:t>الإ</w:t>
      </w:r>
      <w:r w:rsidRPr="00D07DFD">
        <w:rPr>
          <w:rFonts w:ascii="Simplified Arabic" w:eastAsia="Batang" w:hAnsi="Simplified Arabic" w:cs="Simplified Arabic" w:hint="cs"/>
          <w:color w:val="000000" w:themeColor="text1"/>
          <w:sz w:val="24"/>
          <w:szCs w:val="24"/>
          <w:rtl/>
        </w:rPr>
        <w:t>نمائي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الألماني</w:t>
      </w:r>
      <w:r w:rsidRPr="00D07DFD">
        <w:rPr>
          <w:rFonts w:ascii="Simplified Arabic" w:eastAsia="Batang" w:hAnsi="Simplified Arabic" w:cs="Simplified Arabic"/>
          <w:color w:val="000000" w:themeColor="text1"/>
          <w:sz w:val="24"/>
          <w:szCs w:val="24"/>
          <w:rtl/>
        </w:rPr>
        <w:t xml:space="preserve"> </w:t>
      </w:r>
      <w:r w:rsidR="00D87013" w:rsidRPr="00D07DFD">
        <w:rPr>
          <w:rFonts w:ascii="Simplified Arabic" w:eastAsia="Batang" w:hAnsi="Simplified Arabic" w:cs="Simplified Arabic" w:hint="cs"/>
          <w:color w:val="000000" w:themeColor="text1"/>
          <w:sz w:val="24"/>
          <w:szCs w:val="24"/>
          <w:rtl/>
        </w:rPr>
        <w:t>منحة لتنفيذ</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مشروع شبكة الصرف الصحي،</w:t>
      </w:r>
      <w:r w:rsidRPr="00D07DFD">
        <w:rPr>
          <w:rFonts w:ascii="Simplified Arabic" w:eastAsia="Batang" w:hAnsi="Simplified Arabic" w:cs="Simplified Arabic"/>
          <w:color w:val="000000" w:themeColor="text1"/>
          <w:sz w:val="24"/>
          <w:szCs w:val="24"/>
          <w:rtl/>
        </w:rPr>
        <w:t xml:space="preserve"> </w:t>
      </w:r>
      <w:r w:rsidR="00740396" w:rsidRPr="00D07DFD">
        <w:rPr>
          <w:rFonts w:ascii="Simplified Arabic" w:eastAsia="Batang" w:hAnsi="Simplified Arabic" w:cs="Simplified Arabic" w:hint="cs"/>
          <w:color w:val="000000" w:themeColor="text1"/>
          <w:sz w:val="24"/>
          <w:szCs w:val="24"/>
          <w:rtl/>
        </w:rPr>
        <w:t>بإ</w:t>
      </w:r>
      <w:r w:rsidRPr="00D07DFD">
        <w:rPr>
          <w:rFonts w:ascii="Simplified Arabic" w:eastAsia="Batang" w:hAnsi="Simplified Arabic" w:cs="Simplified Arabic" w:hint="cs"/>
          <w:color w:val="000000" w:themeColor="text1"/>
          <w:sz w:val="24"/>
          <w:szCs w:val="24"/>
          <w:rtl/>
        </w:rPr>
        <w:t>شراف</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مصلحة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مياه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محافظة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القدس،</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إلا أن المشكلة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تتمثل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00740396" w:rsidRPr="00D07DFD">
        <w:rPr>
          <w:rFonts w:ascii="Simplified Arabic" w:eastAsia="Batang" w:hAnsi="Simplified Arabic" w:cs="Simplified Arabic" w:hint="cs"/>
          <w:color w:val="000000" w:themeColor="text1"/>
          <w:sz w:val="24"/>
          <w:szCs w:val="24"/>
          <w:rtl/>
        </w:rPr>
        <w:t>الأ</w:t>
      </w:r>
      <w:r w:rsidRPr="00D07DFD">
        <w:rPr>
          <w:rFonts w:ascii="Simplified Arabic" w:eastAsia="Batang" w:hAnsi="Simplified Arabic" w:cs="Simplified Arabic" w:hint="cs"/>
          <w:color w:val="000000" w:themeColor="text1"/>
          <w:sz w:val="24"/>
          <w:szCs w:val="24"/>
          <w:rtl/>
        </w:rPr>
        <w:t>راضي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ستقع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عليها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محطة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التنقية،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كونها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منطقة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(ج)</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تحت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السيطرة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الاسرائيلية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الكاملة</w:t>
      </w:r>
      <w:r w:rsidRPr="00D07DFD">
        <w:rPr>
          <w:rFonts w:ascii="Simplified Arabic" w:eastAsia="Batang" w:hAnsi="Simplified Arabic" w:cs="Simplified Arabic"/>
          <w:color w:val="000000" w:themeColor="text1"/>
          <w:sz w:val="24"/>
          <w:szCs w:val="24"/>
          <w:rtl/>
        </w:rPr>
        <w:t>.</w:t>
      </w:r>
      <w:r w:rsidRPr="00D07DFD">
        <w:rPr>
          <w:rFonts w:ascii="Simplified Arabic" w:eastAsia="Batang" w:hAnsi="Simplified Arabic" w:cs="Simplified Arabic" w:hint="cs"/>
          <w:color w:val="000000" w:themeColor="text1"/>
          <w:sz w:val="24"/>
          <w:szCs w:val="24"/>
          <w:rtl/>
        </w:rPr>
        <w:t xml:space="preserve"> والذي يفرض عليها أن</w:t>
      </w:r>
      <w:r w:rsidR="008673BB" w:rsidRPr="00D07DFD">
        <w:rPr>
          <w:rFonts w:ascii="Simplified Arabic" w:eastAsia="Batang" w:hAnsi="Simplified Arabic" w:cs="Simplified Arabic" w:hint="cs"/>
          <w:color w:val="000000" w:themeColor="text1"/>
          <w:sz w:val="24"/>
          <w:szCs w:val="24"/>
          <w:rtl/>
        </w:rPr>
        <w:t xml:space="preserve"> تقوم بتمديد</w:t>
      </w:r>
      <w:r w:rsidRPr="00D07DFD">
        <w:rPr>
          <w:rFonts w:ascii="Simplified Arabic" w:eastAsia="Batang" w:hAnsi="Simplified Arabic" w:cs="Simplified Arabic" w:hint="cs"/>
          <w:color w:val="000000" w:themeColor="text1"/>
          <w:sz w:val="24"/>
          <w:szCs w:val="24"/>
          <w:rtl/>
        </w:rPr>
        <w:t xml:space="preserve"> شبكة الصرف الصحي لتستف</w:t>
      </w:r>
      <w:r w:rsidR="00740396" w:rsidRPr="00D07DFD">
        <w:rPr>
          <w:rFonts w:ascii="Simplified Arabic" w:eastAsia="Batang" w:hAnsi="Simplified Arabic" w:cs="Simplified Arabic" w:hint="cs"/>
          <w:color w:val="000000" w:themeColor="text1"/>
          <w:sz w:val="24"/>
          <w:szCs w:val="24"/>
          <w:rtl/>
        </w:rPr>
        <w:t>يد منها المستوطنات المجاورة، الأ</w:t>
      </w:r>
      <w:r w:rsidRPr="00D07DFD">
        <w:rPr>
          <w:rFonts w:ascii="Simplified Arabic" w:eastAsia="Batang" w:hAnsi="Simplified Arabic" w:cs="Simplified Arabic" w:hint="cs"/>
          <w:color w:val="000000" w:themeColor="text1"/>
          <w:sz w:val="24"/>
          <w:szCs w:val="24"/>
          <w:rtl/>
        </w:rPr>
        <w:t>مر الذي ترفضه البلدية ويعيق تنفيذ المشروع.</w:t>
      </w:r>
    </w:p>
    <w:p w14:paraId="27CE93F2" w14:textId="77777777" w:rsidR="00797940" w:rsidRPr="00D07DFD" w:rsidRDefault="00797940"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كما عملت البلدية على افتتاح مكتب للداخلية، بهدف </w:t>
      </w:r>
      <w:r w:rsidR="009D1FD5" w:rsidRPr="00D07DFD">
        <w:rPr>
          <w:rFonts w:ascii="Simplified Arabic" w:eastAsia="Batang" w:hAnsi="Simplified Arabic" w:cs="Simplified Arabic" w:hint="cs"/>
          <w:color w:val="000000" w:themeColor="text1"/>
          <w:sz w:val="24"/>
          <w:szCs w:val="24"/>
          <w:rtl/>
        </w:rPr>
        <w:t>توفير خدمات أفضل لل</w:t>
      </w:r>
      <w:r w:rsidR="00740396" w:rsidRPr="00D07DFD">
        <w:rPr>
          <w:rFonts w:ascii="Simplified Arabic" w:eastAsia="Batang" w:hAnsi="Simplified Arabic" w:cs="Simplified Arabic" w:hint="cs"/>
          <w:color w:val="000000" w:themeColor="text1"/>
          <w:sz w:val="24"/>
          <w:szCs w:val="24"/>
          <w:rtl/>
        </w:rPr>
        <w:t>مواطنين، وتخفيف عبء</w:t>
      </w:r>
      <w:r w:rsidR="009D1FD5" w:rsidRPr="00D07DFD">
        <w:rPr>
          <w:rFonts w:ascii="Simplified Arabic" w:eastAsia="Batang" w:hAnsi="Simplified Arabic" w:cs="Simplified Arabic" w:hint="cs"/>
          <w:color w:val="000000" w:themeColor="text1"/>
          <w:sz w:val="24"/>
          <w:szCs w:val="24"/>
          <w:rtl/>
        </w:rPr>
        <w:t xml:space="preserve"> التنقل والجهد والوقت على المواطنين لمتابعة أمورهم وملفاتهم.</w:t>
      </w:r>
      <w:r w:rsidR="00740396" w:rsidRPr="00D07DFD">
        <w:rPr>
          <w:rFonts w:ascii="Simplified Arabic" w:eastAsia="Batang" w:hAnsi="Simplified Arabic" w:cs="Simplified Arabic" w:hint="cs"/>
          <w:color w:val="000000" w:themeColor="text1"/>
          <w:sz w:val="24"/>
          <w:szCs w:val="24"/>
          <w:rtl/>
        </w:rPr>
        <w:t xml:space="preserve"> </w:t>
      </w:r>
      <w:r w:rsidR="009D1FD5" w:rsidRPr="00D07DFD">
        <w:rPr>
          <w:rFonts w:ascii="Simplified Arabic" w:eastAsia="Batang" w:hAnsi="Simplified Arabic" w:cs="Simplified Arabic" w:hint="cs"/>
          <w:color w:val="000000" w:themeColor="text1"/>
          <w:sz w:val="24"/>
          <w:szCs w:val="24"/>
          <w:rtl/>
        </w:rPr>
        <w:t>كما عملت الب</w:t>
      </w:r>
      <w:r w:rsidR="00740396" w:rsidRPr="00D07DFD">
        <w:rPr>
          <w:rFonts w:ascii="Simplified Arabic" w:eastAsia="Batang" w:hAnsi="Simplified Arabic" w:cs="Simplified Arabic" w:hint="cs"/>
          <w:color w:val="000000" w:themeColor="text1"/>
          <w:sz w:val="24"/>
          <w:szCs w:val="24"/>
          <w:rtl/>
        </w:rPr>
        <w:t>لدية على افتتاح دائرة للسير، الأ</w:t>
      </w:r>
      <w:r w:rsidR="009D1FD5" w:rsidRPr="00D07DFD">
        <w:rPr>
          <w:rFonts w:ascii="Simplified Arabic" w:eastAsia="Batang" w:hAnsi="Simplified Arabic" w:cs="Simplified Arabic" w:hint="cs"/>
          <w:color w:val="000000" w:themeColor="text1"/>
          <w:sz w:val="24"/>
          <w:szCs w:val="24"/>
          <w:rtl/>
        </w:rPr>
        <w:t xml:space="preserve">مر الذي سيسهل معاملات السير للمواطنين، وسيخدم القرى المجاورة.  </w:t>
      </w:r>
    </w:p>
    <w:p w14:paraId="3B0E6030" w14:textId="77777777" w:rsidR="00AA603E" w:rsidRPr="00D07DFD" w:rsidRDefault="00AA603E" w:rsidP="00D07DFD">
      <w:pPr>
        <w:bidi/>
        <w:spacing w:after="160" w:line="259" w:lineRule="auto"/>
        <w:ind w:firstLine="0"/>
        <w:jc w:val="both"/>
        <w:rPr>
          <w:rFonts w:ascii="Simplified Arabic" w:eastAsia="Batang" w:hAnsi="Simplified Arabic" w:cs="Simplified Arabic"/>
          <w:color w:val="000000" w:themeColor="text1"/>
          <w:sz w:val="24"/>
          <w:szCs w:val="24"/>
        </w:rPr>
      </w:pPr>
      <w:r w:rsidRPr="00D07DFD">
        <w:rPr>
          <w:rFonts w:ascii="Simplified Arabic" w:eastAsia="Batang" w:hAnsi="Simplified Arabic" w:cs="Simplified Arabic" w:hint="cs"/>
          <w:color w:val="000000" w:themeColor="text1"/>
          <w:sz w:val="24"/>
          <w:szCs w:val="24"/>
          <w:rtl/>
        </w:rPr>
        <w:lastRenderedPageBreak/>
        <w:t xml:space="preserve">يتوفر في </w:t>
      </w:r>
      <w:r w:rsidRPr="00D07DFD">
        <w:rPr>
          <w:rFonts w:ascii="Simplified Arabic" w:eastAsia="Batang" w:hAnsi="Simplified Arabic" w:cs="Simplified Arabic"/>
          <w:color w:val="000000" w:themeColor="text1"/>
          <w:sz w:val="24"/>
          <w:szCs w:val="24"/>
          <w:rtl/>
        </w:rPr>
        <w:t>البلدية مركز خدمة جمهور</w:t>
      </w:r>
      <w:r w:rsidRPr="00D07DFD">
        <w:rPr>
          <w:rFonts w:ascii="Simplified Arabic" w:eastAsia="Batang" w:hAnsi="Simplified Arabic" w:cs="Simplified Arabic" w:hint="cs"/>
          <w:color w:val="000000" w:themeColor="text1"/>
          <w:sz w:val="24"/>
          <w:szCs w:val="24"/>
          <w:rtl/>
        </w:rPr>
        <w:t xml:space="preserve"> تم إنشائه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 xml:space="preserve">في </w:t>
      </w:r>
      <w:r w:rsidRPr="00D07DFD">
        <w:rPr>
          <w:rFonts w:ascii="Simplified Arabic" w:eastAsia="Batang" w:hAnsi="Simplified Arabic" w:cs="Simplified Arabic"/>
          <w:color w:val="000000" w:themeColor="text1"/>
          <w:sz w:val="24"/>
          <w:szCs w:val="24"/>
          <w:rtl/>
        </w:rPr>
        <w:t>العام 2015</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يقدم</w:t>
      </w:r>
      <w:r w:rsidRPr="00D07DFD">
        <w:rPr>
          <w:rFonts w:ascii="Simplified Arabic" w:eastAsia="Batang" w:hAnsi="Simplified Arabic" w:cs="Simplified Arabic" w:hint="cs"/>
          <w:color w:val="000000" w:themeColor="text1"/>
          <w:sz w:val="24"/>
          <w:szCs w:val="24"/>
          <w:rtl/>
        </w:rPr>
        <w:t xml:space="preserve"> المركز </w:t>
      </w:r>
      <w:r w:rsidRPr="00D07DFD">
        <w:rPr>
          <w:rFonts w:ascii="Simplified Arabic" w:eastAsia="Batang" w:hAnsi="Simplified Arabic" w:cs="Simplified Arabic"/>
          <w:color w:val="000000" w:themeColor="text1"/>
          <w:sz w:val="24"/>
          <w:szCs w:val="24"/>
          <w:rtl/>
        </w:rPr>
        <w:t xml:space="preserve">(59) خدمة مرتبطة مع كافة دوائر البلدية </w:t>
      </w:r>
      <w:r w:rsidRPr="00D07DFD">
        <w:rPr>
          <w:rFonts w:ascii="Simplified Arabic" w:eastAsia="Batang" w:hAnsi="Simplified Arabic" w:cs="Simplified Arabic" w:hint="cs"/>
          <w:color w:val="000000" w:themeColor="text1"/>
          <w:sz w:val="24"/>
          <w:szCs w:val="24"/>
          <w:rtl/>
        </w:rPr>
        <w:t>مثل</w:t>
      </w:r>
      <w:r w:rsidRPr="00D07DFD">
        <w:rPr>
          <w:rFonts w:ascii="Simplified Arabic" w:eastAsia="Batang" w:hAnsi="Simplified Arabic" w:cs="Simplified Arabic"/>
          <w:color w:val="000000" w:themeColor="text1"/>
          <w:sz w:val="24"/>
          <w:szCs w:val="24"/>
          <w:rtl/>
        </w:rPr>
        <w:t xml:space="preserve">: الصحة العامة، </w:t>
      </w:r>
      <w:r w:rsidR="008B4527" w:rsidRPr="00D07DFD">
        <w:rPr>
          <w:rFonts w:ascii="Simplified Arabic" w:eastAsia="Batang" w:hAnsi="Simplified Arabic" w:cs="Simplified Arabic" w:hint="cs"/>
          <w:color w:val="000000" w:themeColor="text1"/>
          <w:sz w:val="24"/>
          <w:szCs w:val="24"/>
          <w:rtl/>
        </w:rPr>
        <w:t>الهندسة</w:t>
      </w:r>
      <w:r w:rsidRPr="00D07DFD">
        <w:rPr>
          <w:rFonts w:ascii="Simplified Arabic" w:eastAsia="Batang" w:hAnsi="Simplified Arabic" w:cs="Simplified Arabic"/>
          <w:color w:val="000000" w:themeColor="text1"/>
          <w:sz w:val="24"/>
          <w:szCs w:val="24"/>
          <w:rtl/>
        </w:rPr>
        <w:t>، المالية، الادارية، التجارية، دفع الفواتير، طلبات الصيانة والشكاو</w:t>
      </w:r>
      <w:r w:rsidRPr="00D07DFD">
        <w:rPr>
          <w:rFonts w:ascii="Simplified Arabic" w:eastAsia="Batang" w:hAnsi="Simplified Arabic" w:cs="Simplified Arabic" w:hint="cs"/>
          <w:color w:val="000000" w:themeColor="text1"/>
          <w:sz w:val="24"/>
          <w:szCs w:val="24"/>
          <w:rtl/>
        </w:rPr>
        <w:t xml:space="preserve">ى. مما يسهل معاملات المواطنين ويخفف من أعباء التنقل بين </w:t>
      </w:r>
      <w:r w:rsidR="008B4527" w:rsidRPr="00D07DFD">
        <w:rPr>
          <w:rFonts w:ascii="Simplified Arabic" w:eastAsia="Batang" w:hAnsi="Simplified Arabic" w:cs="Simplified Arabic" w:hint="cs"/>
          <w:color w:val="000000" w:themeColor="text1"/>
          <w:sz w:val="24"/>
          <w:szCs w:val="24"/>
          <w:rtl/>
        </w:rPr>
        <w:t>الدوائر</w:t>
      </w:r>
      <w:r w:rsidRPr="00D07DFD">
        <w:rPr>
          <w:rFonts w:ascii="Simplified Arabic" w:eastAsia="Batang" w:hAnsi="Simplified Arabic" w:cs="Simplified Arabic" w:hint="cs"/>
          <w:color w:val="000000" w:themeColor="text1"/>
          <w:sz w:val="24"/>
          <w:szCs w:val="24"/>
          <w:rtl/>
        </w:rPr>
        <w:t xml:space="preserve"> المختلفة. </w:t>
      </w:r>
    </w:p>
    <w:p w14:paraId="318CF0E6" w14:textId="77777777" w:rsidR="00B86A4D" w:rsidRPr="00D07DFD" w:rsidRDefault="005D5733"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تم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استحداث</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وحدة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التنمية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الاقتصادية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المحلية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حديثا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البلدية،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كما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تكليف</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موظف</w:t>
      </w:r>
      <w:r w:rsidR="00740396" w:rsidRPr="00D07DFD">
        <w:rPr>
          <w:rFonts w:ascii="Simplified Arabic" w:eastAsia="Batang" w:hAnsi="Simplified Arabic" w:cs="Simplified Arabic" w:hint="cs"/>
          <w:color w:val="000000" w:themeColor="text1"/>
          <w:sz w:val="24"/>
          <w:szCs w:val="24"/>
          <w:rtl/>
        </w:rPr>
        <w:t>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بممارسة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المهام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الخاصة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بالوحدة</w:t>
      </w:r>
      <w:r w:rsidR="00BF67D5" w:rsidRPr="00D07DFD">
        <w:rPr>
          <w:rFonts w:ascii="Simplified Arabic" w:eastAsia="Batang" w:hAnsi="Simplified Arabic" w:cs="Simplified Arabic" w:hint="cs"/>
          <w:color w:val="000000" w:themeColor="text1"/>
          <w:sz w:val="24"/>
          <w:szCs w:val="24"/>
          <w:rtl/>
        </w:rPr>
        <w:t>، التي ستعمل على تفعيل شراكات البلدية مع القطاع الخاص</w:t>
      </w:r>
      <w:r w:rsidR="00B86A4D" w:rsidRPr="00D07DFD">
        <w:rPr>
          <w:rFonts w:ascii="Simplified Arabic" w:eastAsia="Batang" w:hAnsi="Simplified Arabic" w:cs="Simplified Arabic" w:hint="cs"/>
          <w:color w:val="000000" w:themeColor="text1"/>
          <w:sz w:val="24"/>
          <w:szCs w:val="24"/>
          <w:rtl/>
        </w:rPr>
        <w:t xml:space="preserve"> والنهوض بالواقع الاقتصادي في المدينة.</w:t>
      </w:r>
    </w:p>
    <w:p w14:paraId="07026AC5" w14:textId="77777777" w:rsidR="009D1FD5" w:rsidRPr="00D07DFD" w:rsidRDefault="007479A0"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كما يوجد في البلدية محكمة بلدية لمتابعة ملفات القضايا الخاصة بالمواطنين المخالفين والمتخلفين عن سداد مستحقاتهم المالية لصالح البلدية.</w:t>
      </w:r>
      <w:r w:rsidR="008D7F7C" w:rsidRPr="00D07DFD">
        <w:rPr>
          <w:rFonts w:ascii="Simplified Arabic" w:eastAsia="Batang" w:hAnsi="Simplified Arabic" w:cs="Simplified Arabic" w:hint="cs"/>
          <w:color w:val="000000" w:themeColor="text1"/>
          <w:sz w:val="24"/>
          <w:szCs w:val="24"/>
          <w:rtl/>
        </w:rPr>
        <w:t xml:space="preserve"> </w:t>
      </w:r>
    </w:p>
    <w:p w14:paraId="02C6B86C" w14:textId="77777777" w:rsidR="009D1FD5" w:rsidRPr="00D07DFD" w:rsidRDefault="00F6249D"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تبنت البلدية سياسة الانفتاح على العالم الخارجي حيث قامت</w:t>
      </w:r>
      <w:r w:rsidR="008D7F7C" w:rsidRPr="00D07DFD">
        <w:rPr>
          <w:rFonts w:ascii="Simplified Arabic" w:eastAsia="Batang" w:hAnsi="Simplified Arabic" w:cs="Simplified Arabic" w:hint="cs"/>
          <w:color w:val="000000" w:themeColor="text1"/>
          <w:sz w:val="24"/>
          <w:szCs w:val="24"/>
          <w:rtl/>
        </w:rPr>
        <w:t xml:space="preserve"> بتوقيع بروتوكول تعاون مشترك مع </w:t>
      </w:r>
      <w:r w:rsidR="008D7F7C" w:rsidRPr="00D07DFD">
        <w:rPr>
          <w:rFonts w:ascii="Simplified Arabic" w:eastAsia="Batang" w:hAnsi="Simplified Arabic" w:cs="Simplified Arabic"/>
          <w:color w:val="000000" w:themeColor="text1"/>
          <w:sz w:val="24"/>
          <w:szCs w:val="24"/>
          <w:rtl/>
        </w:rPr>
        <w:t>بلدية مدينة كاسكافيل البرازيلية</w:t>
      </w:r>
      <w:r w:rsidR="008D7F7C" w:rsidRPr="00D07DFD">
        <w:rPr>
          <w:rFonts w:ascii="Simplified Arabic" w:eastAsia="Batang" w:hAnsi="Simplified Arabic" w:cs="Simplified Arabic" w:hint="cs"/>
          <w:color w:val="000000" w:themeColor="text1"/>
          <w:sz w:val="24"/>
          <w:szCs w:val="24"/>
          <w:rtl/>
        </w:rPr>
        <w:t xml:space="preserve"> </w:t>
      </w:r>
      <w:r w:rsidR="008D7F7C" w:rsidRPr="00D07DFD">
        <w:rPr>
          <w:rFonts w:ascii="Simplified Arabic" w:eastAsia="Batang" w:hAnsi="Simplified Arabic" w:cs="Simplified Arabic"/>
          <w:color w:val="000000" w:themeColor="text1"/>
          <w:sz w:val="24"/>
          <w:szCs w:val="24"/>
          <w:rtl/>
        </w:rPr>
        <w:t xml:space="preserve">في عدة مجالات حيوية وهامة اهمها التنمية المحلية والتعاون الثقافي والتعاون </w:t>
      </w:r>
      <w:r w:rsidR="008D7F7C" w:rsidRPr="00D07DFD">
        <w:rPr>
          <w:rFonts w:ascii="Simplified Arabic" w:eastAsia="Batang" w:hAnsi="Simplified Arabic" w:cs="Simplified Arabic" w:hint="cs"/>
          <w:color w:val="000000" w:themeColor="text1"/>
          <w:sz w:val="24"/>
          <w:szCs w:val="24"/>
          <w:rtl/>
        </w:rPr>
        <w:t>الاقتصادي</w:t>
      </w:r>
      <w:r w:rsidR="008D7F7C" w:rsidRPr="00D07DFD">
        <w:rPr>
          <w:rFonts w:ascii="Simplified Arabic" w:eastAsia="Batang" w:hAnsi="Simplified Arabic" w:cs="Simplified Arabic"/>
          <w:color w:val="000000" w:themeColor="text1"/>
          <w:sz w:val="24"/>
          <w:szCs w:val="24"/>
          <w:rtl/>
        </w:rPr>
        <w:t xml:space="preserve"> </w:t>
      </w:r>
      <w:r w:rsidR="008D7F7C" w:rsidRPr="00D07DFD">
        <w:rPr>
          <w:rFonts w:ascii="Simplified Arabic" w:eastAsia="Batang" w:hAnsi="Simplified Arabic" w:cs="Simplified Arabic" w:hint="cs"/>
          <w:color w:val="000000" w:themeColor="text1"/>
          <w:sz w:val="24"/>
          <w:szCs w:val="24"/>
          <w:rtl/>
        </w:rPr>
        <w:t>و</w:t>
      </w:r>
      <w:r w:rsidR="008D7F7C" w:rsidRPr="00D07DFD">
        <w:rPr>
          <w:rFonts w:ascii="Simplified Arabic" w:eastAsia="Batang" w:hAnsi="Simplified Arabic" w:cs="Simplified Arabic"/>
          <w:color w:val="000000" w:themeColor="text1"/>
          <w:sz w:val="24"/>
          <w:szCs w:val="24"/>
          <w:rtl/>
        </w:rPr>
        <w:t xml:space="preserve">دعم قطاعات الشباب والمرأة </w:t>
      </w:r>
      <w:r w:rsidR="008D7F7C" w:rsidRPr="00D07DFD">
        <w:rPr>
          <w:rFonts w:ascii="Simplified Arabic" w:eastAsia="Batang" w:hAnsi="Simplified Arabic" w:cs="Simplified Arabic" w:hint="cs"/>
          <w:color w:val="000000" w:themeColor="text1"/>
          <w:sz w:val="24"/>
          <w:szCs w:val="24"/>
          <w:rtl/>
        </w:rPr>
        <w:t>وتبادل الخبرات</w:t>
      </w:r>
      <w:r w:rsidR="008D7F7C" w:rsidRPr="00D07DFD">
        <w:rPr>
          <w:rFonts w:ascii="Simplified Arabic" w:eastAsia="Batang" w:hAnsi="Simplified Arabic" w:cs="Simplified Arabic"/>
          <w:color w:val="000000" w:themeColor="text1"/>
          <w:sz w:val="24"/>
          <w:szCs w:val="24"/>
          <w:rtl/>
        </w:rPr>
        <w:t xml:space="preserve"> والوفود بين البلديتين</w:t>
      </w:r>
      <w:r w:rsidR="008D7F7C" w:rsidRPr="00D07DFD">
        <w:rPr>
          <w:rFonts w:ascii="Simplified Arabic" w:eastAsia="Batang" w:hAnsi="Simplified Arabic" w:cs="Simplified Arabic"/>
          <w:color w:val="000000" w:themeColor="text1"/>
          <w:sz w:val="24"/>
          <w:szCs w:val="24"/>
        </w:rPr>
        <w:t>.</w:t>
      </w:r>
      <w:r w:rsidR="00AD0C22" w:rsidRPr="00D07DFD">
        <w:rPr>
          <w:rFonts w:ascii="Simplified Arabic" w:eastAsia="Batang" w:hAnsi="Simplified Arabic" w:cs="Simplified Arabic" w:hint="cs"/>
          <w:color w:val="000000" w:themeColor="text1"/>
          <w:sz w:val="24"/>
          <w:szCs w:val="24"/>
          <w:rtl/>
        </w:rPr>
        <w:t xml:space="preserve"> بالإضافة الى توقيع اتفاقيات مع مدن تركية، فرنسية، ومغربية.</w:t>
      </w:r>
    </w:p>
    <w:p w14:paraId="1C9DCB32" w14:textId="77777777" w:rsidR="00DC65E5" w:rsidRPr="00D07DFD" w:rsidRDefault="00DC65E5"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كذلك </w:t>
      </w:r>
      <w:r w:rsidRPr="00D07DFD">
        <w:rPr>
          <w:rFonts w:ascii="Simplified Arabic" w:eastAsia="Batang" w:hAnsi="Simplified Arabic" w:cs="Simplified Arabic" w:hint="cs"/>
          <w:color w:val="000000" w:themeColor="text1"/>
          <w:sz w:val="24"/>
          <w:szCs w:val="24"/>
          <w:rtl/>
        </w:rPr>
        <w:t xml:space="preserve">تسعى بلدية بيتونيا لتوفير كافة الخدمات للمواطنين في شتى المجالات مثل التطوير النوعي للرعاية </w:t>
      </w:r>
      <w:r w:rsidR="002E1A9C" w:rsidRPr="00D07DFD">
        <w:rPr>
          <w:rFonts w:ascii="Simplified Arabic" w:eastAsia="Batang" w:hAnsi="Simplified Arabic" w:cs="Simplified Arabic" w:hint="cs"/>
          <w:color w:val="000000" w:themeColor="text1"/>
          <w:sz w:val="24"/>
          <w:szCs w:val="24"/>
          <w:rtl/>
        </w:rPr>
        <w:t>الصحية</w:t>
      </w:r>
      <w:r w:rsidRPr="00D07DFD">
        <w:rPr>
          <w:rFonts w:ascii="Simplified Arabic" w:eastAsia="Batang" w:hAnsi="Simplified Arabic" w:cs="Simplified Arabic" w:hint="cs"/>
          <w:color w:val="000000" w:themeColor="text1"/>
          <w:sz w:val="24"/>
          <w:szCs w:val="24"/>
          <w:rtl/>
        </w:rPr>
        <w:t>، كذلك دعم المزارعين المهمشين وتعزيز صمودهم</w:t>
      </w:r>
      <w:r w:rsidR="002E1A9C" w:rsidRPr="00D07DFD">
        <w:rPr>
          <w:rFonts w:ascii="Simplified Arabic" w:eastAsia="Batang" w:hAnsi="Simplified Arabic" w:cs="Simplified Arabic" w:hint="cs"/>
          <w:color w:val="000000" w:themeColor="text1"/>
          <w:sz w:val="24"/>
          <w:szCs w:val="24"/>
          <w:rtl/>
        </w:rPr>
        <w:t xml:space="preserve"> في ارضهم، وتحسين الجاهزية والقدرات الإدارية والتنظيمية للمؤسسات.</w:t>
      </w:r>
    </w:p>
    <w:p w14:paraId="6C890D56" w14:textId="77777777" w:rsidR="00740396" w:rsidRPr="00BF0B03" w:rsidRDefault="00740396" w:rsidP="000565F7">
      <w:pPr>
        <w:bidi/>
        <w:jc w:val="both"/>
        <w:rPr>
          <w:rFonts w:ascii="Simplified Arabic" w:eastAsia="Times New Roman" w:hAnsi="Simplified Arabic" w:cs="Simplified Arabic"/>
          <w:sz w:val="16"/>
          <w:szCs w:val="16"/>
          <w:rtl/>
        </w:rPr>
      </w:pPr>
    </w:p>
    <w:p w14:paraId="60D19AB8" w14:textId="77777777" w:rsidR="009D1FD5" w:rsidRPr="0052382B" w:rsidRDefault="009D1FD5" w:rsidP="00B90969">
      <w:pPr>
        <w:pStyle w:val="ListParagraph"/>
        <w:numPr>
          <w:ilvl w:val="0"/>
          <w:numId w:val="5"/>
        </w:numPr>
        <w:bidi/>
        <w:rPr>
          <w:rFonts w:ascii="Simplified Arabic" w:hAnsi="Simplified Arabic" w:cs="Simplified Arabic"/>
          <w:b/>
          <w:bCs/>
          <w:sz w:val="28"/>
          <w:szCs w:val="28"/>
          <w:rtl/>
          <w:lang w:bidi="ar-JO"/>
        </w:rPr>
      </w:pPr>
      <w:r w:rsidRPr="0052382B">
        <w:rPr>
          <w:rFonts w:ascii="Simplified Arabic" w:hAnsi="Simplified Arabic" w:cs="Simplified Arabic" w:hint="cs"/>
          <w:b/>
          <w:bCs/>
          <w:sz w:val="28"/>
          <w:szCs w:val="28"/>
          <w:rtl/>
          <w:lang w:bidi="ar-JO"/>
        </w:rPr>
        <w:t>الطاقة</w:t>
      </w:r>
    </w:p>
    <w:p w14:paraId="6429760F" w14:textId="77777777" w:rsidR="0006195E" w:rsidRPr="00D07DFD" w:rsidRDefault="0006195E"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تقع </w:t>
      </w:r>
      <w:r w:rsidRPr="00D07DFD">
        <w:rPr>
          <w:rFonts w:ascii="Simplified Arabic" w:eastAsia="Batang" w:hAnsi="Simplified Arabic" w:cs="Simplified Arabic"/>
          <w:color w:val="000000" w:themeColor="text1"/>
          <w:sz w:val="24"/>
          <w:szCs w:val="24"/>
          <w:rtl/>
        </w:rPr>
        <w:t xml:space="preserve">مدينة بيتونيا </w:t>
      </w:r>
      <w:r w:rsidRPr="00D07DFD">
        <w:rPr>
          <w:rFonts w:ascii="Simplified Arabic" w:eastAsia="Batang" w:hAnsi="Simplified Arabic" w:cs="Simplified Arabic" w:hint="cs"/>
          <w:color w:val="000000" w:themeColor="text1"/>
          <w:sz w:val="24"/>
          <w:szCs w:val="24"/>
          <w:rtl/>
        </w:rPr>
        <w:t>ضمن منطقة امتياز شركة كهرباء محافظة القدس،</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w:t>
      </w:r>
      <w:r w:rsidRPr="00D07DFD">
        <w:rPr>
          <w:rFonts w:ascii="Simplified Arabic" w:eastAsia="Batang" w:hAnsi="Simplified Arabic" w:cs="Simplified Arabic"/>
          <w:color w:val="000000" w:themeColor="text1"/>
          <w:sz w:val="24"/>
          <w:szCs w:val="24"/>
          <w:rtl/>
        </w:rPr>
        <w:t>تغطي شبكة الضغط المتوسط 33/11 كيلو فولت أراضي المدينة</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وتوفر خدمات إمدادات الطاقة الكهربائية بشكل جيد جدا</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وتغطي كافة المرافق السكنية </w:t>
      </w:r>
      <w:r w:rsidRPr="00D07DFD">
        <w:rPr>
          <w:rFonts w:ascii="Simplified Arabic" w:eastAsia="Batang" w:hAnsi="Simplified Arabic" w:cs="Simplified Arabic" w:hint="cs"/>
          <w:color w:val="000000" w:themeColor="text1"/>
          <w:sz w:val="24"/>
          <w:szCs w:val="24"/>
          <w:rtl/>
        </w:rPr>
        <w:t>و</w:t>
      </w:r>
      <w:r w:rsidRPr="00D07DFD">
        <w:rPr>
          <w:rFonts w:ascii="Simplified Arabic" w:eastAsia="Batang" w:hAnsi="Simplified Arabic" w:cs="Simplified Arabic"/>
          <w:color w:val="000000" w:themeColor="text1"/>
          <w:sz w:val="24"/>
          <w:szCs w:val="24"/>
          <w:rtl/>
        </w:rPr>
        <w:t>التعليمية،</w:t>
      </w:r>
      <w:r w:rsidRPr="00D07DFD">
        <w:rPr>
          <w:rFonts w:ascii="Simplified Arabic" w:eastAsia="Batang" w:hAnsi="Simplified Arabic" w:cs="Simplified Arabic" w:hint="cs"/>
          <w:color w:val="000000" w:themeColor="text1"/>
          <w:sz w:val="24"/>
          <w:szCs w:val="24"/>
          <w:rtl/>
        </w:rPr>
        <w:t xml:space="preserve"> و</w:t>
      </w:r>
      <w:r w:rsidRPr="00D07DFD">
        <w:rPr>
          <w:rFonts w:ascii="Simplified Arabic" w:eastAsia="Batang" w:hAnsi="Simplified Arabic" w:cs="Simplified Arabic"/>
          <w:color w:val="000000" w:themeColor="text1"/>
          <w:sz w:val="24"/>
          <w:szCs w:val="24"/>
          <w:rtl/>
        </w:rPr>
        <w:t>الصحية،</w:t>
      </w:r>
      <w:r w:rsidRPr="00D07DFD">
        <w:rPr>
          <w:rFonts w:ascii="Simplified Arabic" w:eastAsia="Batang" w:hAnsi="Simplified Arabic" w:cs="Simplified Arabic" w:hint="cs"/>
          <w:color w:val="000000" w:themeColor="text1"/>
          <w:sz w:val="24"/>
          <w:szCs w:val="24"/>
          <w:rtl/>
        </w:rPr>
        <w:t xml:space="preserve"> و</w:t>
      </w:r>
      <w:r w:rsidRPr="00D07DFD">
        <w:rPr>
          <w:rFonts w:ascii="Simplified Arabic" w:eastAsia="Batang" w:hAnsi="Simplified Arabic" w:cs="Simplified Arabic"/>
          <w:color w:val="000000" w:themeColor="text1"/>
          <w:sz w:val="24"/>
          <w:szCs w:val="24"/>
          <w:rtl/>
        </w:rPr>
        <w:t>التجارية،</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والصناعية بالمدينة</w:t>
      </w:r>
      <w:r w:rsidRPr="00D07DFD">
        <w:rPr>
          <w:rFonts w:ascii="Simplified Arabic" w:eastAsia="Batang" w:hAnsi="Simplified Arabic" w:cs="Simplified Arabic" w:hint="cs"/>
          <w:color w:val="000000" w:themeColor="text1"/>
          <w:sz w:val="24"/>
          <w:szCs w:val="24"/>
          <w:rtl/>
        </w:rPr>
        <w:t>. تتوفر خدمة الكهرباء</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 xml:space="preserve">على مدار </w:t>
      </w:r>
      <w:r w:rsidRPr="00D07DFD">
        <w:rPr>
          <w:rFonts w:ascii="Simplified Arabic" w:eastAsia="Batang" w:hAnsi="Simplified Arabic" w:cs="Simplified Arabic"/>
          <w:color w:val="000000" w:themeColor="text1"/>
          <w:sz w:val="24"/>
          <w:szCs w:val="24"/>
          <w:rtl/>
        </w:rPr>
        <w:t>24 ساعة.</w:t>
      </w:r>
      <w:r w:rsidR="00740396" w:rsidRPr="00D07DFD">
        <w:rPr>
          <w:rFonts w:ascii="Simplified Arabic" w:eastAsia="Batang" w:hAnsi="Simplified Arabic" w:cs="Simplified Arabic" w:hint="cs"/>
          <w:color w:val="000000" w:themeColor="text1"/>
          <w:sz w:val="24"/>
          <w:szCs w:val="24"/>
          <w:rtl/>
        </w:rPr>
        <w:t xml:space="preserve"> و</w:t>
      </w:r>
      <w:r w:rsidR="00922137" w:rsidRPr="00D07DFD">
        <w:rPr>
          <w:rFonts w:ascii="Simplified Arabic" w:eastAsia="Batang" w:hAnsi="Simplified Arabic" w:cs="Simplified Arabic" w:hint="cs"/>
          <w:color w:val="000000" w:themeColor="text1"/>
          <w:sz w:val="24"/>
          <w:szCs w:val="24"/>
          <w:rtl/>
        </w:rPr>
        <w:t>ا</w:t>
      </w:r>
      <w:r w:rsidR="00740396" w:rsidRPr="00D07DFD">
        <w:rPr>
          <w:rFonts w:ascii="Simplified Arabic" w:eastAsia="Batang" w:hAnsi="Simplified Arabic" w:cs="Simplified Arabic" w:hint="cs"/>
          <w:color w:val="000000" w:themeColor="text1"/>
          <w:sz w:val="24"/>
          <w:szCs w:val="24"/>
          <w:rtl/>
        </w:rPr>
        <w:t>لمدينة مزودة بشبكة إنارة عامة،</w:t>
      </w:r>
      <w:r w:rsidRPr="00D07DFD">
        <w:rPr>
          <w:rFonts w:ascii="Simplified Arabic" w:eastAsia="Batang" w:hAnsi="Simplified Arabic" w:cs="Simplified Arabic" w:hint="cs"/>
          <w:color w:val="000000" w:themeColor="text1"/>
          <w:sz w:val="24"/>
          <w:szCs w:val="24"/>
          <w:rtl/>
        </w:rPr>
        <w:t xml:space="preserve"> في حين تبلغ نسبة الفاقد 17%.</w:t>
      </w:r>
    </w:p>
    <w:p w14:paraId="25A308E6" w14:textId="77777777" w:rsidR="000E6692" w:rsidRPr="00D07DFD" w:rsidRDefault="0006195E"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تتأثر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المدينة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سلبا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وجود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خطوط</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الكهرباء</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والهاتف</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الهوائية،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بالإضافة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وجود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عدد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الأعمدة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والأعمدة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التالفة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أماكن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غير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مناسبة،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ومحدودية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الاستثمار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الطاقة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الشمسية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خاصة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المؤسسات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العامة.</w:t>
      </w:r>
    </w:p>
    <w:p w14:paraId="60338C48" w14:textId="77777777" w:rsidR="000321B9" w:rsidRPr="00BF0B03" w:rsidRDefault="000321B9" w:rsidP="000565F7">
      <w:pPr>
        <w:bidi/>
        <w:jc w:val="both"/>
        <w:rPr>
          <w:rFonts w:ascii="Simplified Arabic" w:eastAsia="Times New Roman" w:hAnsi="Simplified Arabic" w:cs="Simplified Arabic"/>
          <w:sz w:val="16"/>
          <w:szCs w:val="16"/>
          <w:rtl/>
        </w:rPr>
      </w:pPr>
    </w:p>
    <w:p w14:paraId="34997FB2" w14:textId="77777777" w:rsidR="0006195E" w:rsidRPr="0052382B" w:rsidRDefault="00740396" w:rsidP="00B90969">
      <w:pPr>
        <w:pStyle w:val="ListParagraph"/>
        <w:numPr>
          <w:ilvl w:val="0"/>
          <w:numId w:val="5"/>
        </w:numPr>
        <w:bidi/>
        <w:rPr>
          <w:rFonts w:cs="Simplified Arabic"/>
          <w:b/>
          <w:bCs/>
          <w:color w:val="000000"/>
          <w:sz w:val="26"/>
          <w:szCs w:val="26"/>
          <w:rtl/>
        </w:rPr>
      </w:pPr>
      <w:r>
        <w:rPr>
          <w:rFonts w:cs="Simplified Arabic" w:hint="cs"/>
          <w:b/>
          <w:bCs/>
          <w:color w:val="000000"/>
          <w:sz w:val="26"/>
          <w:szCs w:val="26"/>
          <w:rtl/>
        </w:rPr>
        <w:t>الطرق</w:t>
      </w:r>
    </w:p>
    <w:p w14:paraId="7FC4ABD3" w14:textId="77777777" w:rsidR="007848F8" w:rsidRPr="00D07DFD" w:rsidRDefault="007848F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تتوفر في مدينة بيتونيا شبكة طرق جيدة بطول 47</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كم تقريبا</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وبمساحة تصل </w:t>
      </w:r>
      <w:r w:rsidRPr="00D07DFD">
        <w:rPr>
          <w:rFonts w:ascii="Simplified Arabic" w:eastAsia="Batang" w:hAnsi="Simplified Arabic" w:cs="Simplified Arabic" w:hint="cs"/>
          <w:color w:val="000000" w:themeColor="text1"/>
          <w:sz w:val="24"/>
          <w:szCs w:val="24"/>
          <w:rtl/>
        </w:rPr>
        <w:t>إ</w:t>
      </w:r>
      <w:r w:rsidRPr="00D07DFD">
        <w:rPr>
          <w:rFonts w:ascii="Simplified Arabic" w:eastAsia="Batang" w:hAnsi="Simplified Arabic" w:cs="Simplified Arabic"/>
          <w:color w:val="000000" w:themeColor="text1"/>
          <w:sz w:val="24"/>
          <w:szCs w:val="24"/>
          <w:rtl/>
        </w:rPr>
        <w:t>لى 461 دونم</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تقسم الطرق في المدينة </w:t>
      </w:r>
      <w:r w:rsidRPr="00D07DFD">
        <w:rPr>
          <w:rFonts w:ascii="Simplified Arabic" w:eastAsia="Batang" w:hAnsi="Simplified Arabic" w:cs="Simplified Arabic" w:hint="cs"/>
          <w:color w:val="000000" w:themeColor="text1"/>
          <w:sz w:val="24"/>
          <w:szCs w:val="24"/>
          <w:rtl/>
        </w:rPr>
        <w:t>إ</w:t>
      </w:r>
      <w:r w:rsidRPr="00D07DFD">
        <w:rPr>
          <w:rFonts w:ascii="Simplified Arabic" w:eastAsia="Batang" w:hAnsi="Simplified Arabic" w:cs="Simplified Arabic"/>
          <w:color w:val="000000" w:themeColor="text1"/>
          <w:sz w:val="24"/>
          <w:szCs w:val="24"/>
          <w:rtl/>
        </w:rPr>
        <w:t>لى طرق شريانية ومحلية، تبلغ مساحة الطرق ضمن المخطط الهيكلي 20% من المساحة الكلية للمخطط الهيكلي</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w:t>
      </w:r>
      <w:r w:rsidRPr="00D07DFD">
        <w:rPr>
          <w:rFonts w:ascii="Simplified Arabic" w:eastAsia="Batang" w:hAnsi="Simplified Arabic" w:cs="Simplified Arabic"/>
          <w:color w:val="000000" w:themeColor="text1"/>
          <w:sz w:val="24"/>
          <w:szCs w:val="24"/>
          <w:rtl/>
        </w:rPr>
        <w:t>المعب</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د</w:t>
      </w:r>
      <w:r w:rsidRPr="00D07DFD">
        <w:rPr>
          <w:rFonts w:ascii="Simplified Arabic" w:eastAsia="Batang" w:hAnsi="Simplified Arabic" w:cs="Simplified Arabic" w:hint="cs"/>
          <w:color w:val="000000" w:themeColor="text1"/>
          <w:sz w:val="24"/>
          <w:szCs w:val="24"/>
          <w:rtl/>
        </w:rPr>
        <w:t xml:space="preserve"> منها يبلغ</w:t>
      </w:r>
      <w:r w:rsidRPr="00D07DFD">
        <w:rPr>
          <w:rFonts w:ascii="Simplified Arabic" w:eastAsia="Batang" w:hAnsi="Simplified Arabic" w:cs="Simplified Arabic"/>
          <w:color w:val="000000" w:themeColor="text1"/>
          <w:sz w:val="24"/>
          <w:szCs w:val="24"/>
          <w:rtl/>
        </w:rPr>
        <w:t xml:space="preserve"> 47%.</w:t>
      </w:r>
      <w:r w:rsidR="00A93E3F" w:rsidRPr="00D07DFD">
        <w:rPr>
          <w:rFonts w:ascii="Simplified Arabic" w:eastAsia="Batang" w:hAnsi="Simplified Arabic" w:cs="Simplified Arabic" w:hint="cs"/>
          <w:color w:val="000000" w:themeColor="text1"/>
          <w:sz w:val="24"/>
          <w:szCs w:val="24"/>
          <w:rtl/>
        </w:rPr>
        <w:t xml:space="preserve"> يوجد أ</w:t>
      </w:r>
      <w:r w:rsidRPr="00D07DFD">
        <w:rPr>
          <w:rFonts w:ascii="Simplified Arabic" w:eastAsia="Batang" w:hAnsi="Simplified Arabic" w:cs="Simplified Arabic" w:hint="cs"/>
          <w:color w:val="000000" w:themeColor="text1"/>
          <w:sz w:val="24"/>
          <w:szCs w:val="24"/>
          <w:rtl/>
        </w:rPr>
        <w:t xml:space="preserve">ربعة طرق رابطة بين المدينة ومحيطها، وهي بحالة جيدة، </w:t>
      </w:r>
      <w:r w:rsidRPr="00D07DFD">
        <w:rPr>
          <w:rFonts w:ascii="Simplified Arabic" w:eastAsia="Batang" w:hAnsi="Simplified Arabic" w:cs="Simplified Arabic"/>
          <w:color w:val="000000" w:themeColor="text1"/>
          <w:sz w:val="24"/>
          <w:szCs w:val="24"/>
          <w:rtl/>
        </w:rPr>
        <w:t>طريق بيتونيا-</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بيت عور</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وطريق بيتونيا- عين عريك</w:t>
      </w:r>
      <w:r w:rsidRPr="00D07DFD">
        <w:rPr>
          <w:rFonts w:ascii="Simplified Arabic" w:eastAsia="Batang" w:hAnsi="Simplified Arabic" w:cs="Simplified Arabic" w:hint="cs"/>
          <w:color w:val="000000" w:themeColor="text1"/>
          <w:sz w:val="24"/>
          <w:szCs w:val="24"/>
          <w:rtl/>
        </w:rPr>
        <w:t xml:space="preserve"> والتي بحاجة إلى صيانة،</w:t>
      </w:r>
      <w:r w:rsidRPr="00D07DFD">
        <w:rPr>
          <w:rFonts w:ascii="Simplified Arabic" w:eastAsia="Batang" w:hAnsi="Simplified Arabic" w:cs="Simplified Arabic"/>
          <w:color w:val="000000" w:themeColor="text1"/>
          <w:sz w:val="24"/>
          <w:szCs w:val="24"/>
          <w:rtl/>
        </w:rPr>
        <w:t xml:space="preserve"> وطريق بيتونيا-</w:t>
      </w:r>
      <w:r w:rsidRPr="00D07DFD">
        <w:rPr>
          <w:rFonts w:ascii="Simplified Arabic" w:eastAsia="Batang" w:hAnsi="Simplified Arabic" w:cs="Simplified Arabic" w:hint="cs"/>
          <w:color w:val="000000" w:themeColor="text1"/>
          <w:sz w:val="24"/>
          <w:szCs w:val="24"/>
          <w:rtl/>
        </w:rPr>
        <w:t xml:space="preserve"> </w:t>
      </w:r>
      <w:r w:rsidRPr="00D07DFD">
        <w:rPr>
          <w:rFonts w:ascii="Simplified Arabic" w:eastAsia="Batang" w:hAnsi="Simplified Arabic" w:cs="Simplified Arabic"/>
          <w:color w:val="000000" w:themeColor="text1"/>
          <w:sz w:val="24"/>
          <w:szCs w:val="24"/>
          <w:rtl/>
        </w:rPr>
        <w:t>الجيب</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وطريق بيتونيا- رام الله. </w:t>
      </w:r>
    </w:p>
    <w:p w14:paraId="3700A787" w14:textId="77777777" w:rsidR="007848F8" w:rsidRPr="00D07DFD" w:rsidRDefault="007848F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lastRenderedPageBreak/>
        <w:t>يوجد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خطة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مرورية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للمدينة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إعدادها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بالشراكة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والتعاون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مدينتي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رام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الله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والبيرة،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وبالإضافة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وجود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مصادقة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المخططات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المتعلقة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بالطريق</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الدائري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للمدن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الثلاثة</w:t>
      </w:r>
      <w:r w:rsidRPr="00D07DFD">
        <w:rPr>
          <w:rFonts w:ascii="Simplified Arabic" w:eastAsia="Batang" w:hAnsi="Simplified Arabic" w:cs="Simplified Arabic"/>
          <w:color w:val="000000" w:themeColor="text1"/>
          <w:sz w:val="24"/>
          <w:szCs w:val="24"/>
          <w:rtl/>
        </w:rPr>
        <w:t>.</w:t>
      </w:r>
      <w:r w:rsidRPr="00D07DFD">
        <w:rPr>
          <w:rFonts w:ascii="Simplified Arabic" w:eastAsia="Batang" w:hAnsi="Simplified Arabic" w:cs="Simplified Arabic" w:hint="cs"/>
          <w:color w:val="000000" w:themeColor="text1"/>
          <w:sz w:val="24"/>
          <w:szCs w:val="24"/>
          <w:rtl/>
        </w:rPr>
        <w:t xml:space="preserve"> سيؤدي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هذا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الطريق</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الدائري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الحد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الاختناق</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المروري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ورام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الله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خلال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القرى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المحيطة،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الأمر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الذي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سيؤدي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بدوره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خفض</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التكلفة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حيث</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التكلفة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المالية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التآكل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والتلف</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وكذلك</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تكلفة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الوقود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والتكلفة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الوقت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المناسب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وهذا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بدوره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سيشجع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المستثمرين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على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تحديد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مكانهم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بيتونيا،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وذلك</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بسبب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انخفاض</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تكلفة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الأرض</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مقارنةً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برام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الله</w:t>
      </w:r>
      <w:r w:rsidR="00A93E3F" w:rsidRPr="00D07DFD">
        <w:rPr>
          <w:rFonts w:ascii="Simplified Arabic" w:eastAsia="Batang" w:hAnsi="Simplified Arabic" w:cs="Simplified Arabic" w:hint="cs"/>
          <w:color w:val="000000" w:themeColor="text1"/>
          <w:sz w:val="24"/>
          <w:szCs w:val="24"/>
          <w:rtl/>
        </w:rPr>
        <w:t>.</w:t>
      </w:r>
    </w:p>
    <w:p w14:paraId="2F27B2D9" w14:textId="77777777" w:rsidR="00071B12" w:rsidRPr="00BF0B03" w:rsidRDefault="00071B12" w:rsidP="000565F7">
      <w:pPr>
        <w:bidi/>
        <w:jc w:val="both"/>
        <w:rPr>
          <w:rFonts w:ascii="Simplified Arabic" w:eastAsia="Times New Roman" w:hAnsi="Simplified Arabic" w:cs="Simplified Arabic"/>
          <w:sz w:val="16"/>
          <w:szCs w:val="16"/>
          <w:rtl/>
        </w:rPr>
      </w:pPr>
    </w:p>
    <w:p w14:paraId="2104E947" w14:textId="77777777" w:rsidR="007848F8" w:rsidRPr="0052382B" w:rsidRDefault="00A93E3F" w:rsidP="00B90969">
      <w:pPr>
        <w:pStyle w:val="ListParagraph"/>
        <w:numPr>
          <w:ilvl w:val="0"/>
          <w:numId w:val="5"/>
        </w:numPr>
        <w:bidi/>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المواصلات</w:t>
      </w:r>
    </w:p>
    <w:p w14:paraId="54761658" w14:textId="77777777" w:rsidR="007848F8" w:rsidRPr="00D07DFD" w:rsidRDefault="007848F8"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يتوفر في بيتونيا خط سرفيس داخلي وخارجي </w:t>
      </w:r>
      <w:r w:rsidRPr="00D07DFD">
        <w:rPr>
          <w:rFonts w:ascii="Simplified Arabic" w:eastAsia="Batang" w:hAnsi="Simplified Arabic" w:cs="Simplified Arabic" w:hint="cs"/>
          <w:color w:val="000000" w:themeColor="text1"/>
          <w:sz w:val="24"/>
          <w:szCs w:val="24"/>
          <w:rtl/>
        </w:rPr>
        <w:t>ب</w:t>
      </w:r>
      <w:r w:rsidRPr="00D07DFD">
        <w:rPr>
          <w:rFonts w:ascii="Simplified Arabic" w:eastAsia="Batang" w:hAnsi="Simplified Arabic" w:cs="Simplified Arabic"/>
          <w:color w:val="000000" w:themeColor="text1"/>
          <w:sz w:val="24"/>
          <w:szCs w:val="24"/>
          <w:rtl/>
        </w:rPr>
        <w:t>عدد 120 مركبة عمومية</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ويوجد 6 مكاتب تكسيات فيها 60 مركبة</w:t>
      </w:r>
      <w:r w:rsidRPr="00D07DFD">
        <w:rPr>
          <w:rFonts w:ascii="Simplified Arabic" w:eastAsia="Batang" w:hAnsi="Simplified Arabic" w:cs="Simplified Arabic" w:hint="cs"/>
          <w:color w:val="000000" w:themeColor="text1"/>
          <w:sz w:val="24"/>
          <w:szCs w:val="24"/>
          <w:rtl/>
        </w:rPr>
        <w:t>، وتلبي خطوط المواصلات والنقل احتياجات المدينة</w:t>
      </w:r>
      <w:r w:rsidRPr="00D07DFD">
        <w:rPr>
          <w:rFonts w:ascii="Simplified Arabic" w:eastAsia="Batang" w:hAnsi="Simplified Arabic" w:cs="Simplified Arabic"/>
          <w:color w:val="000000" w:themeColor="text1"/>
          <w:sz w:val="24"/>
          <w:szCs w:val="24"/>
          <w:rtl/>
        </w:rPr>
        <w:t>.</w:t>
      </w:r>
      <w:r w:rsidRPr="00D07DFD">
        <w:rPr>
          <w:rFonts w:ascii="Simplified Arabic" w:eastAsia="Batang" w:hAnsi="Simplified Arabic" w:cs="Simplified Arabic" w:hint="cs"/>
          <w:color w:val="000000" w:themeColor="text1"/>
          <w:sz w:val="24"/>
          <w:szCs w:val="24"/>
          <w:rtl/>
        </w:rPr>
        <w:t xml:space="preserve"> كما أن واقع المواصلات في بيتونيا يعتبر جيد جيدا، حيث أن المركبات العمومية تصل كافة المناطق في المدينة، إضافة إلى أنها تعمل لغاية الساعة 12 ليلا، مما يشكل سهولة للمواطنين في</w:t>
      </w:r>
      <w:r w:rsidR="00041CBA" w:rsidRPr="00D07DFD">
        <w:rPr>
          <w:rFonts w:ascii="Simplified Arabic" w:eastAsia="Batang" w:hAnsi="Simplified Arabic" w:cs="Simplified Arabic" w:hint="cs"/>
          <w:color w:val="000000" w:themeColor="text1"/>
          <w:sz w:val="24"/>
          <w:szCs w:val="24"/>
          <w:rtl/>
        </w:rPr>
        <w:t xml:space="preserve"> حركتهم، ويشكل حافزا لإنشاء </w:t>
      </w:r>
      <w:r w:rsidR="00922137" w:rsidRPr="00D07DFD">
        <w:rPr>
          <w:rFonts w:ascii="Simplified Arabic" w:eastAsia="Batang" w:hAnsi="Simplified Arabic" w:cs="Simplified Arabic" w:hint="cs"/>
          <w:color w:val="000000" w:themeColor="text1"/>
          <w:sz w:val="24"/>
          <w:szCs w:val="24"/>
          <w:rtl/>
        </w:rPr>
        <w:t xml:space="preserve">المنشآت </w:t>
      </w:r>
      <w:r w:rsidR="00041CBA" w:rsidRPr="00D07DFD">
        <w:rPr>
          <w:rFonts w:ascii="Simplified Arabic" w:eastAsia="Batang" w:hAnsi="Simplified Arabic" w:cs="Simplified Arabic" w:hint="cs"/>
          <w:color w:val="000000" w:themeColor="text1"/>
          <w:sz w:val="24"/>
          <w:szCs w:val="24"/>
          <w:rtl/>
        </w:rPr>
        <w:t>الصغيرة، لما في المدينة من حركة دائمة ومتواصلة، وسهولة للتنقل داخل المدينة وخارجها.</w:t>
      </w:r>
    </w:p>
    <w:p w14:paraId="514407BB" w14:textId="77777777" w:rsidR="007848F8" w:rsidRPr="000565F7" w:rsidRDefault="007848F8" w:rsidP="000565F7">
      <w:pPr>
        <w:bidi/>
        <w:jc w:val="both"/>
        <w:rPr>
          <w:rFonts w:ascii="Simplified Arabic" w:eastAsia="Times New Roman" w:hAnsi="Simplified Arabic" w:cs="Simplified Arabic"/>
          <w:sz w:val="18"/>
          <w:szCs w:val="18"/>
        </w:rPr>
      </w:pPr>
    </w:p>
    <w:p w14:paraId="39E98200" w14:textId="77777777" w:rsidR="00336E40" w:rsidRPr="0052382B" w:rsidRDefault="007323A5" w:rsidP="00B90969">
      <w:pPr>
        <w:pStyle w:val="ListParagraph"/>
        <w:numPr>
          <w:ilvl w:val="0"/>
          <w:numId w:val="5"/>
        </w:numPr>
        <w:bidi/>
        <w:rPr>
          <w:rFonts w:ascii="Simplified Arabic" w:hAnsi="Simplified Arabic" w:cs="Simplified Arabic"/>
          <w:b/>
          <w:bCs/>
          <w:sz w:val="28"/>
          <w:szCs w:val="28"/>
          <w:lang w:bidi="ar-JO"/>
        </w:rPr>
      </w:pPr>
      <w:r w:rsidRPr="0052382B">
        <w:rPr>
          <w:rFonts w:ascii="Simplified Arabic" w:hAnsi="Simplified Arabic" w:cs="Simplified Arabic" w:hint="cs"/>
          <w:b/>
          <w:bCs/>
          <w:sz w:val="28"/>
          <w:szCs w:val="28"/>
          <w:rtl/>
          <w:lang w:bidi="ar-JO"/>
        </w:rPr>
        <w:t>المياه</w:t>
      </w:r>
    </w:p>
    <w:p w14:paraId="4E2D1783" w14:textId="77777777" w:rsidR="00041CBA" w:rsidRPr="00D07DFD" w:rsidRDefault="00041CBA"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تأسست شبكة المياه في مدينة بيتونيا في </w:t>
      </w:r>
      <w:r w:rsidR="002974FB" w:rsidRPr="00D07DFD">
        <w:rPr>
          <w:rFonts w:ascii="Simplified Arabic" w:eastAsia="Batang" w:hAnsi="Simplified Arabic" w:cs="Simplified Arabic" w:hint="cs"/>
          <w:color w:val="000000" w:themeColor="text1"/>
          <w:sz w:val="24"/>
          <w:szCs w:val="24"/>
          <w:rtl/>
        </w:rPr>
        <w:t>العام</w:t>
      </w:r>
      <w:r w:rsidR="00D87013" w:rsidRPr="00D07DFD">
        <w:rPr>
          <w:rFonts w:ascii="Simplified Arabic" w:eastAsia="Batang" w:hAnsi="Simplified Arabic" w:cs="Simplified Arabic"/>
          <w:color w:val="000000" w:themeColor="text1"/>
          <w:sz w:val="24"/>
          <w:szCs w:val="24"/>
        </w:rPr>
        <w:t xml:space="preserve"> </w:t>
      </w:r>
      <w:r w:rsidR="002974FB" w:rsidRPr="00D07DFD">
        <w:rPr>
          <w:rFonts w:ascii="Simplified Arabic" w:eastAsia="Batang" w:hAnsi="Simplified Arabic" w:cs="Simplified Arabic" w:hint="cs"/>
          <w:color w:val="000000" w:themeColor="text1"/>
          <w:sz w:val="24"/>
          <w:szCs w:val="24"/>
          <w:rtl/>
        </w:rPr>
        <w:t>197</w:t>
      </w:r>
      <w:r w:rsidR="002974FB" w:rsidRPr="00D07DFD">
        <w:rPr>
          <w:rFonts w:ascii="Simplified Arabic" w:eastAsia="Batang" w:hAnsi="Simplified Arabic" w:cs="Simplified Arabic"/>
          <w:color w:val="000000" w:themeColor="text1"/>
          <w:sz w:val="24"/>
          <w:szCs w:val="24"/>
          <w:rtl/>
        </w:rPr>
        <w:t>1</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 xml:space="preserve">وتشرف البلدية على إدارة وتقديم الخدمة، وجباية الفواتير وإجراء عمليات الصيانة، وتغطي الشبكة </w:t>
      </w:r>
      <w:r w:rsidR="00342A7C" w:rsidRPr="00D07DFD">
        <w:rPr>
          <w:rFonts w:ascii="Simplified Arabic" w:eastAsia="Batang" w:hAnsi="Simplified Arabic" w:cs="Simplified Arabic" w:hint="cs"/>
          <w:color w:val="000000" w:themeColor="text1"/>
          <w:sz w:val="24"/>
          <w:szCs w:val="24"/>
          <w:rtl/>
        </w:rPr>
        <w:t xml:space="preserve">كافة </w:t>
      </w:r>
      <w:r w:rsidRPr="00D07DFD">
        <w:rPr>
          <w:rFonts w:ascii="Simplified Arabic" w:eastAsia="Batang" w:hAnsi="Simplified Arabic" w:cs="Simplified Arabic" w:hint="cs"/>
          <w:color w:val="000000" w:themeColor="text1"/>
          <w:sz w:val="24"/>
          <w:szCs w:val="24"/>
          <w:rtl/>
        </w:rPr>
        <w:t>أحياء المدينة، و</w:t>
      </w:r>
      <w:r w:rsidRPr="00D07DFD">
        <w:rPr>
          <w:rFonts w:ascii="Simplified Arabic" w:eastAsia="Batang" w:hAnsi="Simplified Arabic" w:cs="Simplified Arabic"/>
          <w:color w:val="000000" w:themeColor="text1"/>
          <w:sz w:val="24"/>
          <w:szCs w:val="24"/>
          <w:rtl/>
        </w:rPr>
        <w:t>تتوفر المياه على مدار الأسبوع، بمعدل 85,000 متر مكعب شهرياّ، ويبلغ معدل الاحتياج الحقيقي حوالي 3</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500 متر مكعب </w:t>
      </w:r>
      <w:r w:rsidR="002974FB" w:rsidRPr="00D07DFD">
        <w:rPr>
          <w:rFonts w:ascii="Simplified Arabic" w:eastAsia="Batang" w:hAnsi="Simplified Arabic" w:cs="Simplified Arabic" w:hint="cs"/>
          <w:color w:val="000000" w:themeColor="text1"/>
          <w:sz w:val="24"/>
          <w:szCs w:val="24"/>
          <w:rtl/>
        </w:rPr>
        <w:t>يوميا</w:t>
      </w:r>
      <w:r w:rsidR="002974FB" w:rsidRPr="00D07DFD">
        <w:rPr>
          <w:rFonts w:ascii="Simplified Arabic" w:eastAsia="Batang" w:hAnsi="Simplified Arabic" w:cs="Simplified Arabic"/>
          <w:color w:val="000000" w:themeColor="text1"/>
          <w:sz w:val="24"/>
          <w:szCs w:val="24"/>
        </w:rPr>
        <w:t xml:space="preserve"> </w:t>
      </w:r>
      <w:r w:rsidR="002974FB"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Pr>
        <w:t>,000</w:t>
      </w:r>
      <w:r w:rsidRPr="00D07DFD">
        <w:rPr>
          <w:rFonts w:ascii="Simplified Arabic" w:eastAsia="Batang" w:hAnsi="Simplified Arabic" w:cs="Simplified Arabic"/>
          <w:color w:val="000000" w:themeColor="text1"/>
          <w:sz w:val="24"/>
          <w:szCs w:val="24"/>
          <w:rtl/>
        </w:rPr>
        <w:t xml:space="preserve">106 متر مكعب </w:t>
      </w:r>
      <w:r w:rsidR="002974FB" w:rsidRPr="00D07DFD">
        <w:rPr>
          <w:rFonts w:ascii="Simplified Arabic" w:eastAsia="Batang" w:hAnsi="Simplified Arabic" w:cs="Simplified Arabic" w:hint="cs"/>
          <w:color w:val="000000" w:themeColor="text1"/>
          <w:sz w:val="24"/>
          <w:szCs w:val="24"/>
          <w:rtl/>
        </w:rPr>
        <w:t>شهرياّ</w:t>
      </w:r>
      <w:r w:rsidR="002974FB" w:rsidRPr="00D07DFD">
        <w:rPr>
          <w:rFonts w:ascii="Simplified Arabic" w:eastAsia="Batang" w:hAnsi="Simplified Arabic" w:cs="Simplified Arabic"/>
          <w:color w:val="000000" w:themeColor="text1"/>
          <w:sz w:val="24"/>
          <w:szCs w:val="24"/>
        </w:rPr>
        <w:t xml:space="preserve"> (</w:t>
      </w:r>
      <w:r w:rsidRPr="00D07DFD">
        <w:rPr>
          <w:rFonts w:ascii="Simplified Arabic" w:eastAsia="Batang" w:hAnsi="Simplified Arabic" w:cs="Simplified Arabic"/>
          <w:color w:val="000000" w:themeColor="text1"/>
          <w:sz w:val="24"/>
          <w:szCs w:val="24"/>
          <w:rtl/>
        </w:rPr>
        <w:t>، ويصل سعر الكوب الواحد إلى 4.2 شيكل/متر مكعب، و</w:t>
      </w:r>
      <w:r w:rsidRPr="00D07DFD">
        <w:rPr>
          <w:rFonts w:ascii="Simplified Arabic" w:eastAsia="Batang" w:hAnsi="Simplified Arabic" w:cs="Simplified Arabic" w:hint="cs"/>
          <w:color w:val="000000" w:themeColor="text1"/>
          <w:sz w:val="24"/>
          <w:szCs w:val="24"/>
          <w:rtl/>
        </w:rPr>
        <w:t>ي</w:t>
      </w:r>
      <w:r w:rsidRPr="00D07DFD">
        <w:rPr>
          <w:rFonts w:ascii="Simplified Arabic" w:eastAsia="Batang" w:hAnsi="Simplified Arabic" w:cs="Simplified Arabic"/>
          <w:color w:val="000000" w:themeColor="text1"/>
          <w:sz w:val="24"/>
          <w:szCs w:val="24"/>
          <w:rtl/>
        </w:rPr>
        <w:t>باع</w:t>
      </w:r>
      <w:r w:rsidRPr="00D07DFD">
        <w:rPr>
          <w:rFonts w:ascii="Simplified Arabic" w:eastAsia="Batang" w:hAnsi="Simplified Arabic" w:cs="Simplified Arabic" w:hint="cs"/>
          <w:color w:val="000000" w:themeColor="text1"/>
          <w:sz w:val="24"/>
          <w:szCs w:val="24"/>
          <w:rtl/>
        </w:rPr>
        <w:t xml:space="preserve"> ب</w:t>
      </w:r>
      <w:r w:rsidRPr="00D07DFD">
        <w:rPr>
          <w:rFonts w:ascii="Simplified Arabic" w:eastAsia="Batang" w:hAnsi="Simplified Arabic" w:cs="Simplified Arabic"/>
          <w:color w:val="000000" w:themeColor="text1"/>
          <w:sz w:val="24"/>
          <w:szCs w:val="24"/>
          <w:rtl/>
        </w:rPr>
        <w:t xml:space="preserve"> 5.5 شيكل للمتر المكعب</w:t>
      </w:r>
      <w:r w:rsidRPr="00D07DFD">
        <w:rPr>
          <w:rFonts w:ascii="Simplified Arabic" w:eastAsia="Batang" w:hAnsi="Simplified Arabic" w:cs="Simplified Arabic" w:hint="cs"/>
          <w:color w:val="000000" w:themeColor="text1"/>
          <w:sz w:val="24"/>
          <w:szCs w:val="24"/>
          <w:rtl/>
        </w:rPr>
        <w:t xml:space="preserve"> لل</w:t>
      </w:r>
      <w:r w:rsidRPr="00D07DFD">
        <w:rPr>
          <w:rFonts w:ascii="Simplified Arabic" w:eastAsia="Batang" w:hAnsi="Simplified Arabic" w:cs="Simplified Arabic"/>
          <w:color w:val="000000" w:themeColor="text1"/>
          <w:sz w:val="24"/>
          <w:szCs w:val="24"/>
          <w:rtl/>
        </w:rPr>
        <w:t>استخدام المنزل</w:t>
      </w:r>
      <w:r w:rsidRPr="00D07DFD">
        <w:rPr>
          <w:rFonts w:ascii="Simplified Arabic" w:eastAsia="Batang" w:hAnsi="Simplified Arabic" w:cs="Simplified Arabic" w:hint="cs"/>
          <w:color w:val="000000" w:themeColor="text1"/>
          <w:sz w:val="24"/>
          <w:szCs w:val="24"/>
          <w:rtl/>
        </w:rPr>
        <w:t>ي.</w:t>
      </w:r>
      <w:r w:rsidR="00374279" w:rsidRPr="00D07DFD">
        <w:rPr>
          <w:rFonts w:ascii="Simplified Arabic" w:eastAsia="Batang" w:hAnsi="Simplified Arabic" w:cs="Simplified Arabic" w:hint="cs"/>
          <w:color w:val="000000" w:themeColor="text1"/>
          <w:sz w:val="24"/>
          <w:szCs w:val="24"/>
          <w:rtl/>
        </w:rPr>
        <w:t xml:space="preserve"> وهو سعر مرتفع نسبيا، حيث أن البلديات الأخرى تحصل على المياه بسعر 2.6 شيكل/ متر مكعب، مما يستوجب الضغط على سلطة المياه لتخفيض أثمان المياه.</w:t>
      </w:r>
    </w:p>
    <w:p w14:paraId="32EBCA71" w14:textId="77777777" w:rsidR="00041CBA" w:rsidRPr="00D07DFD" w:rsidRDefault="00041CBA"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كما يوجد في بيتونيا </w:t>
      </w:r>
      <w:r w:rsidRPr="00D07DFD">
        <w:rPr>
          <w:rFonts w:ascii="Simplified Arabic" w:eastAsia="Batang" w:hAnsi="Simplified Arabic" w:cs="Simplified Arabic"/>
          <w:color w:val="000000" w:themeColor="text1"/>
          <w:sz w:val="24"/>
          <w:szCs w:val="24"/>
          <w:rtl/>
        </w:rPr>
        <w:t>عين</w:t>
      </w:r>
      <w:r w:rsidRPr="00D07DFD">
        <w:rPr>
          <w:rFonts w:ascii="Simplified Arabic" w:eastAsia="Batang" w:hAnsi="Simplified Arabic" w:cs="Simplified Arabic" w:hint="cs"/>
          <w:color w:val="000000" w:themeColor="text1"/>
          <w:sz w:val="24"/>
          <w:szCs w:val="24"/>
          <w:rtl/>
        </w:rPr>
        <w:t xml:space="preserve"> ماء واحدة، </w:t>
      </w:r>
      <w:r w:rsidRPr="00D07DFD">
        <w:rPr>
          <w:rFonts w:ascii="Simplified Arabic" w:eastAsia="Batang" w:hAnsi="Simplified Arabic" w:cs="Simplified Arabic"/>
          <w:color w:val="000000" w:themeColor="text1"/>
          <w:sz w:val="24"/>
          <w:szCs w:val="24"/>
          <w:rtl/>
        </w:rPr>
        <w:t>يتم استخدامها للاستجمام وري المزروعات القريبة م</w:t>
      </w:r>
      <w:r w:rsidR="00A93E3F" w:rsidRPr="00D07DFD">
        <w:rPr>
          <w:rFonts w:ascii="Simplified Arabic" w:eastAsia="Batang" w:hAnsi="Simplified Arabic" w:cs="Simplified Arabic"/>
          <w:color w:val="000000" w:themeColor="text1"/>
          <w:sz w:val="24"/>
          <w:szCs w:val="24"/>
          <w:rtl/>
        </w:rPr>
        <w:t xml:space="preserve">نها ولكن في فترة انقطاع المياه </w:t>
      </w:r>
      <w:r w:rsidR="00A93E3F" w:rsidRPr="00D07DFD">
        <w:rPr>
          <w:rFonts w:ascii="Simplified Arabic" w:eastAsia="Batang" w:hAnsi="Simplified Arabic" w:cs="Simplified Arabic" w:hint="cs"/>
          <w:color w:val="000000" w:themeColor="text1"/>
          <w:sz w:val="24"/>
          <w:szCs w:val="24"/>
          <w:rtl/>
        </w:rPr>
        <w:t>أ</w:t>
      </w:r>
      <w:r w:rsidRPr="00D07DFD">
        <w:rPr>
          <w:rFonts w:ascii="Simplified Arabic" w:eastAsia="Batang" w:hAnsi="Simplified Arabic" w:cs="Simplified Arabic"/>
          <w:color w:val="000000" w:themeColor="text1"/>
          <w:sz w:val="24"/>
          <w:szCs w:val="24"/>
          <w:rtl/>
        </w:rPr>
        <w:t xml:space="preserve">و وجود مشاكل في تزويدها يلجأ </w:t>
      </w:r>
      <w:r w:rsidR="00A93E3F" w:rsidRPr="00D07DFD">
        <w:rPr>
          <w:rFonts w:ascii="Simplified Arabic" w:eastAsia="Batang" w:hAnsi="Simplified Arabic" w:cs="Simplified Arabic"/>
          <w:color w:val="000000" w:themeColor="text1"/>
          <w:sz w:val="24"/>
          <w:szCs w:val="24"/>
          <w:rtl/>
        </w:rPr>
        <w:t>لها المواطنين لسد احتياجاتهم ال</w:t>
      </w:r>
      <w:r w:rsidR="00A93E3F" w:rsidRPr="00D07DFD">
        <w:rPr>
          <w:rFonts w:ascii="Simplified Arabic" w:eastAsia="Batang" w:hAnsi="Simplified Arabic" w:cs="Simplified Arabic" w:hint="cs"/>
          <w:color w:val="000000" w:themeColor="text1"/>
          <w:sz w:val="24"/>
          <w:szCs w:val="24"/>
          <w:rtl/>
        </w:rPr>
        <w:t>أ</w:t>
      </w:r>
      <w:r w:rsidRPr="00D07DFD">
        <w:rPr>
          <w:rFonts w:ascii="Simplified Arabic" w:eastAsia="Batang" w:hAnsi="Simplified Arabic" w:cs="Simplified Arabic"/>
          <w:color w:val="000000" w:themeColor="text1"/>
          <w:sz w:val="24"/>
          <w:szCs w:val="24"/>
          <w:rtl/>
        </w:rPr>
        <w:t>ساسية</w:t>
      </w:r>
      <w:r w:rsidR="00A93E3F" w:rsidRPr="00D07DFD">
        <w:rPr>
          <w:rFonts w:ascii="Simplified Arabic" w:eastAsia="Batang" w:hAnsi="Simplified Arabic" w:cs="Simplified Arabic" w:hint="cs"/>
          <w:color w:val="000000" w:themeColor="text1"/>
          <w:sz w:val="24"/>
          <w:szCs w:val="24"/>
          <w:rtl/>
        </w:rPr>
        <w:t>.</w:t>
      </w:r>
    </w:p>
    <w:p w14:paraId="1AC22054" w14:textId="77777777" w:rsidR="0049732B" w:rsidRPr="00BF0B03" w:rsidRDefault="0049732B" w:rsidP="000565F7">
      <w:pPr>
        <w:bidi/>
        <w:jc w:val="both"/>
        <w:rPr>
          <w:rFonts w:ascii="Simplified Arabic" w:eastAsia="Times New Roman" w:hAnsi="Simplified Arabic" w:cs="Simplified Arabic"/>
          <w:sz w:val="16"/>
          <w:szCs w:val="16"/>
          <w:rtl/>
        </w:rPr>
      </w:pPr>
    </w:p>
    <w:p w14:paraId="245EF0BD" w14:textId="77777777" w:rsidR="00041CBA" w:rsidRPr="00D07DFD" w:rsidRDefault="00041CBA"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 xml:space="preserve">في المقابل، تعاني المدينة من </w:t>
      </w:r>
      <w:r w:rsidR="008B4527" w:rsidRPr="00D07DFD">
        <w:rPr>
          <w:rFonts w:ascii="Simplified Arabic" w:eastAsia="Batang" w:hAnsi="Simplified Arabic" w:cs="Simplified Arabic" w:hint="cs"/>
          <w:color w:val="000000" w:themeColor="text1"/>
          <w:sz w:val="24"/>
          <w:szCs w:val="24"/>
          <w:rtl/>
        </w:rPr>
        <w:t>محدودية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استجابة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إدارة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وتقديم</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خدمة</w:t>
      </w:r>
      <w:r w:rsidRPr="00D07DFD">
        <w:rPr>
          <w:rFonts w:ascii="Simplified Arabic" w:eastAsia="Batang" w:hAnsi="Simplified Arabic" w:cs="Simplified Arabic"/>
          <w:color w:val="000000" w:themeColor="text1"/>
          <w:sz w:val="24"/>
          <w:szCs w:val="24"/>
          <w:rtl/>
        </w:rPr>
        <w:t xml:space="preserve"> </w:t>
      </w:r>
      <w:r w:rsidR="00AF0A35" w:rsidRPr="00D07DFD">
        <w:rPr>
          <w:rFonts w:ascii="Simplified Arabic" w:eastAsia="Batang" w:hAnsi="Simplified Arabic" w:cs="Simplified Arabic" w:hint="cs"/>
          <w:color w:val="000000" w:themeColor="text1"/>
          <w:sz w:val="24"/>
          <w:szCs w:val="24"/>
          <w:rtl/>
        </w:rPr>
        <w:t>المياه للتطورات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الحضرية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 xml:space="preserve">والسكانية، حيث تحتاج الشبكة الى استكمال وتجديد خطوط المياه بطول 6,000 متر، بالإضافة الى تقوية ضخ المياه في عدد من أحياء المدينة، وتفعيل آليات الجباية وضبط </w:t>
      </w:r>
      <w:r w:rsidR="008B4527" w:rsidRPr="00D07DFD">
        <w:rPr>
          <w:rFonts w:ascii="Simplified Arabic" w:eastAsia="Batang" w:hAnsi="Simplified Arabic" w:cs="Simplified Arabic" w:hint="cs"/>
          <w:color w:val="000000" w:themeColor="text1"/>
          <w:sz w:val="24"/>
          <w:szCs w:val="24"/>
          <w:rtl/>
        </w:rPr>
        <w:t>مديونية</w:t>
      </w:r>
      <w:r w:rsidRPr="00D07DFD">
        <w:rPr>
          <w:rFonts w:ascii="Simplified Arabic" w:eastAsia="Batang" w:hAnsi="Simplified Arabic" w:cs="Simplified Arabic" w:hint="cs"/>
          <w:color w:val="000000" w:themeColor="text1"/>
          <w:sz w:val="24"/>
          <w:szCs w:val="24"/>
          <w:rtl/>
        </w:rPr>
        <w:t xml:space="preserve"> المياه.</w:t>
      </w:r>
      <w:r w:rsidR="0049732B" w:rsidRPr="00D07DFD">
        <w:rPr>
          <w:rFonts w:ascii="Simplified Arabic" w:eastAsia="Batang" w:hAnsi="Simplified Arabic" w:cs="Simplified Arabic" w:hint="cs"/>
          <w:color w:val="000000" w:themeColor="text1"/>
          <w:sz w:val="24"/>
          <w:szCs w:val="24"/>
          <w:rtl/>
        </w:rPr>
        <w:t xml:space="preserve"> حيث قامت شركة دار الشفاء بالتبرع ل</w:t>
      </w:r>
      <w:r w:rsidR="0049732B" w:rsidRPr="00D07DFD">
        <w:rPr>
          <w:rFonts w:ascii="Simplified Arabic" w:eastAsia="Batang" w:hAnsi="Simplified Arabic" w:cs="Simplified Arabic"/>
          <w:color w:val="000000" w:themeColor="text1"/>
          <w:sz w:val="24"/>
          <w:szCs w:val="24"/>
          <w:rtl/>
        </w:rPr>
        <w:t xml:space="preserve">بلديـة بيتونيا </w:t>
      </w:r>
      <w:r w:rsidR="0049732B" w:rsidRPr="00D07DFD">
        <w:rPr>
          <w:rFonts w:ascii="Simplified Arabic" w:eastAsia="Batang" w:hAnsi="Simplified Arabic" w:cs="Simplified Arabic" w:hint="cs"/>
          <w:color w:val="000000" w:themeColor="text1"/>
          <w:sz w:val="24"/>
          <w:szCs w:val="24"/>
          <w:rtl/>
        </w:rPr>
        <w:t xml:space="preserve">ب </w:t>
      </w:r>
      <w:r w:rsidR="0049732B" w:rsidRPr="00D07DFD">
        <w:rPr>
          <w:rFonts w:ascii="Simplified Arabic" w:eastAsia="Batang" w:hAnsi="Simplified Arabic" w:cs="Simplified Arabic"/>
          <w:color w:val="000000" w:themeColor="text1"/>
          <w:sz w:val="24"/>
          <w:szCs w:val="24"/>
          <w:rtl/>
        </w:rPr>
        <w:t xml:space="preserve">"مضخات " مياه ليتم تركيبها على الخطوط الرئيسية المزودة </w:t>
      </w:r>
      <w:r w:rsidR="0049732B" w:rsidRPr="00D07DFD">
        <w:rPr>
          <w:rFonts w:ascii="Simplified Arabic" w:eastAsia="Batang" w:hAnsi="Simplified Arabic" w:cs="Simplified Arabic" w:hint="cs"/>
          <w:color w:val="000000" w:themeColor="text1"/>
          <w:sz w:val="24"/>
          <w:szCs w:val="24"/>
          <w:rtl/>
        </w:rPr>
        <w:t>للمديــنة</w:t>
      </w:r>
      <w:r w:rsidR="0049732B" w:rsidRPr="00D07DFD">
        <w:rPr>
          <w:rFonts w:ascii="Simplified Arabic" w:eastAsia="Batang" w:hAnsi="Simplified Arabic" w:cs="Simplified Arabic"/>
          <w:color w:val="000000" w:themeColor="text1"/>
          <w:sz w:val="24"/>
          <w:szCs w:val="24"/>
        </w:rPr>
        <w:t>.</w:t>
      </w:r>
    </w:p>
    <w:p w14:paraId="69463B4E" w14:textId="5C9CE526" w:rsidR="00374279" w:rsidRPr="00D07DFD" w:rsidRDefault="00041CBA"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hint="cs"/>
          <w:color w:val="000000" w:themeColor="text1"/>
          <w:sz w:val="24"/>
          <w:szCs w:val="24"/>
          <w:rtl/>
        </w:rPr>
        <w:t>ونظر</w:t>
      </w:r>
      <w:r w:rsidR="00374279" w:rsidRPr="00D07DFD">
        <w:rPr>
          <w:rFonts w:ascii="Simplified Arabic" w:eastAsia="Batang" w:hAnsi="Simplified Arabic" w:cs="Simplified Arabic" w:hint="cs"/>
          <w:color w:val="000000" w:themeColor="text1"/>
          <w:sz w:val="24"/>
          <w:szCs w:val="24"/>
          <w:rtl/>
        </w:rPr>
        <w:t>ا</w:t>
      </w:r>
      <w:r w:rsidRPr="00D07DFD">
        <w:rPr>
          <w:rFonts w:ascii="Simplified Arabic" w:eastAsia="Batang" w:hAnsi="Simplified Arabic" w:cs="Simplified Arabic" w:hint="cs"/>
          <w:color w:val="000000" w:themeColor="text1"/>
          <w:sz w:val="24"/>
          <w:szCs w:val="24"/>
          <w:rtl/>
        </w:rPr>
        <w:t xml:space="preserve"> لقدم شبكة المياه، فتصل نسبة الفاقد إلى 30% وهي نسبة مرتفعة جدا، وبالتالي إن العمل على تخفيض نسبة الفاقد سيزيد من كمية المياه المتوفرة، وسيزيد من إيرادات البلدية، حيث أن تخفيض الفاقد من 30% إلى 15% يعني زيادة كمية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المياه</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المتوفرة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للبيع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بـ</w:t>
      </w:r>
      <w:r w:rsidRPr="00D07DFD">
        <w:rPr>
          <w:rFonts w:ascii="Simplified Arabic" w:eastAsia="Batang" w:hAnsi="Simplified Arabic" w:cs="Simplified Arabic"/>
          <w:color w:val="000000" w:themeColor="text1"/>
          <w:sz w:val="24"/>
          <w:szCs w:val="24"/>
          <w:rtl/>
        </w:rPr>
        <w:t xml:space="preserve"> 12.750 </w:t>
      </w:r>
      <w:r w:rsidRPr="00D07DFD">
        <w:rPr>
          <w:rFonts w:ascii="Simplified Arabic" w:eastAsia="Batang" w:hAnsi="Simplified Arabic" w:cs="Simplified Arabic" w:hint="cs"/>
          <w:color w:val="000000" w:themeColor="text1"/>
          <w:sz w:val="24"/>
          <w:szCs w:val="24"/>
          <w:rtl/>
        </w:rPr>
        <w:t>متر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مكعب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الشهر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85.000 </w:t>
      </w:r>
      <w:r w:rsidRPr="00D07DFD">
        <w:rPr>
          <w:rFonts w:ascii="Simplified Arabic" w:eastAsia="Batang" w:hAnsi="Simplified Arabic" w:cs="Simplified Arabic" w:hint="cs"/>
          <w:color w:val="000000" w:themeColor="text1"/>
          <w:sz w:val="24"/>
          <w:szCs w:val="24"/>
          <w:rtl/>
        </w:rPr>
        <w:t>متر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مكعب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إلى</w:t>
      </w:r>
      <w:r w:rsidRPr="00D07DFD">
        <w:rPr>
          <w:rFonts w:ascii="Simplified Arabic" w:eastAsia="Batang" w:hAnsi="Simplified Arabic" w:cs="Simplified Arabic"/>
          <w:color w:val="000000" w:themeColor="text1"/>
          <w:sz w:val="24"/>
          <w:szCs w:val="24"/>
          <w:rtl/>
        </w:rPr>
        <w:t xml:space="preserve"> 97750 </w:t>
      </w:r>
      <w:r w:rsidRPr="00D07DFD">
        <w:rPr>
          <w:rFonts w:ascii="Simplified Arabic" w:eastAsia="Batang" w:hAnsi="Simplified Arabic" w:cs="Simplified Arabic" w:hint="cs"/>
          <w:color w:val="000000" w:themeColor="text1"/>
          <w:sz w:val="24"/>
          <w:szCs w:val="24"/>
          <w:rtl/>
        </w:rPr>
        <w:t>متر</w:t>
      </w:r>
      <w:r w:rsidRPr="00D07DFD">
        <w:rPr>
          <w:rFonts w:ascii="Simplified Arabic" w:eastAsia="Batang" w:hAnsi="Simplified Arabic" w:cs="Simplified Arabic"/>
          <w:color w:val="000000" w:themeColor="text1"/>
          <w:sz w:val="24"/>
          <w:szCs w:val="24"/>
          <w:rtl/>
        </w:rPr>
        <w:t xml:space="preserve"> </w:t>
      </w:r>
      <w:r w:rsidR="0049732B" w:rsidRPr="00D07DFD">
        <w:rPr>
          <w:rFonts w:ascii="Simplified Arabic" w:eastAsia="Batang" w:hAnsi="Simplified Arabic" w:cs="Simplified Arabic" w:hint="cs"/>
          <w:color w:val="000000" w:themeColor="text1"/>
          <w:sz w:val="24"/>
          <w:szCs w:val="24"/>
          <w:rtl/>
        </w:rPr>
        <w:t>مكعب،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ويقترب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الحاجة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المعلنة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إلى</w:t>
      </w:r>
      <w:r w:rsidRPr="00D07DFD">
        <w:rPr>
          <w:rFonts w:ascii="Simplified Arabic" w:eastAsia="Batang" w:hAnsi="Simplified Arabic" w:cs="Simplified Arabic"/>
          <w:color w:val="000000" w:themeColor="text1"/>
          <w:sz w:val="24"/>
          <w:szCs w:val="24"/>
          <w:rtl/>
        </w:rPr>
        <w:t xml:space="preserve"> 106.000 </w:t>
      </w:r>
      <w:r w:rsidRPr="00D07DFD">
        <w:rPr>
          <w:rFonts w:ascii="Simplified Arabic" w:eastAsia="Batang" w:hAnsi="Simplified Arabic" w:cs="Simplified Arabic" w:hint="cs"/>
          <w:color w:val="000000" w:themeColor="text1"/>
          <w:sz w:val="24"/>
          <w:szCs w:val="24"/>
          <w:rtl/>
        </w:rPr>
        <w:t>متر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مكعب</w:t>
      </w:r>
      <w:r w:rsidRPr="00D07DFD">
        <w:rPr>
          <w:rFonts w:ascii="Simplified Arabic" w:eastAsia="Batang" w:hAnsi="Simplified Arabic" w:cs="Simplified Arabic"/>
          <w:color w:val="000000" w:themeColor="text1"/>
          <w:sz w:val="24"/>
          <w:szCs w:val="24"/>
          <w:rtl/>
        </w:rPr>
        <w:t>.</w:t>
      </w:r>
      <w:r w:rsidR="00A93E3F" w:rsidRPr="00D07DFD">
        <w:rPr>
          <w:rFonts w:ascii="Simplified Arabic" w:eastAsia="Batang" w:hAnsi="Simplified Arabic" w:cs="Simplified Arabic" w:hint="cs"/>
          <w:color w:val="000000" w:themeColor="text1"/>
          <w:sz w:val="24"/>
          <w:szCs w:val="24"/>
          <w:rtl/>
        </w:rPr>
        <w:t xml:space="preserve"> </w:t>
      </w:r>
      <w:r w:rsidR="00374279" w:rsidRPr="00D07DFD">
        <w:rPr>
          <w:rFonts w:ascii="Simplified Arabic" w:eastAsia="Batang" w:hAnsi="Simplified Arabic" w:cs="Simplified Arabic" w:hint="cs"/>
          <w:color w:val="000000" w:themeColor="text1"/>
          <w:sz w:val="24"/>
          <w:szCs w:val="24"/>
          <w:rtl/>
        </w:rPr>
        <w:t xml:space="preserve">وبالتالي زيادة الإيرادات بحوالي 70 ألف شيقل </w:t>
      </w:r>
      <w:r w:rsidR="0049732B" w:rsidRPr="00D07DFD">
        <w:rPr>
          <w:rFonts w:ascii="Simplified Arabic" w:eastAsia="Batang" w:hAnsi="Simplified Arabic" w:cs="Simplified Arabic" w:hint="cs"/>
          <w:color w:val="000000" w:themeColor="text1"/>
          <w:sz w:val="24"/>
          <w:szCs w:val="24"/>
          <w:rtl/>
        </w:rPr>
        <w:t>(12,750</w:t>
      </w:r>
      <w:r w:rsidR="00374279" w:rsidRPr="00D07DFD">
        <w:rPr>
          <w:rFonts w:ascii="Simplified Arabic" w:eastAsia="Batang" w:hAnsi="Simplified Arabic" w:cs="Simplified Arabic" w:hint="cs"/>
          <w:color w:val="000000" w:themeColor="text1"/>
          <w:sz w:val="24"/>
          <w:szCs w:val="24"/>
          <w:rtl/>
        </w:rPr>
        <w:t xml:space="preserve"> متر مكعب * 5.5 شيقل للمتر المكعب) </w:t>
      </w:r>
      <w:r w:rsidRPr="00D07DFD">
        <w:rPr>
          <w:rFonts w:ascii="Simplified Arabic" w:eastAsia="Batang" w:hAnsi="Simplified Arabic" w:cs="Simplified Arabic" w:hint="cs"/>
          <w:color w:val="000000" w:themeColor="text1"/>
          <w:sz w:val="24"/>
          <w:szCs w:val="24"/>
          <w:rtl/>
        </w:rPr>
        <w:lastRenderedPageBreak/>
        <w:t>منها</w:t>
      </w:r>
      <w:r w:rsidRPr="00D07DFD">
        <w:rPr>
          <w:rFonts w:ascii="Simplified Arabic" w:eastAsia="Batang" w:hAnsi="Simplified Arabic" w:cs="Simplified Arabic"/>
          <w:color w:val="000000" w:themeColor="text1"/>
          <w:sz w:val="24"/>
          <w:szCs w:val="24"/>
          <w:rtl/>
        </w:rPr>
        <w:t xml:space="preserve"> 53</w:t>
      </w:r>
      <w:r w:rsidRPr="00D07DFD">
        <w:rPr>
          <w:rFonts w:ascii="Simplified Arabic" w:eastAsia="Batang" w:hAnsi="Simplified Arabic" w:cs="Simplified Arabic" w:hint="cs"/>
          <w:color w:val="000000" w:themeColor="text1"/>
          <w:sz w:val="24"/>
          <w:szCs w:val="24"/>
          <w:rtl/>
        </w:rPr>
        <w:t>،</w:t>
      </w:r>
      <w:r w:rsidRPr="00D07DFD">
        <w:rPr>
          <w:rFonts w:ascii="Simplified Arabic" w:eastAsia="Batang" w:hAnsi="Simplified Arabic" w:cs="Simplified Arabic"/>
          <w:color w:val="000000" w:themeColor="text1"/>
          <w:sz w:val="24"/>
          <w:szCs w:val="24"/>
          <w:rtl/>
        </w:rPr>
        <w:t xml:space="preserve">550 </w:t>
      </w:r>
      <w:r w:rsidRPr="00D07DFD">
        <w:rPr>
          <w:rFonts w:ascii="Simplified Arabic" w:eastAsia="Batang" w:hAnsi="Simplified Arabic" w:cs="Simplified Arabic" w:hint="cs"/>
          <w:color w:val="000000" w:themeColor="text1"/>
          <w:sz w:val="24"/>
          <w:szCs w:val="24"/>
          <w:rtl/>
        </w:rPr>
        <w:t>شيكل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س</w:t>
      </w:r>
      <w:r w:rsidR="00D87013" w:rsidRPr="00D07DFD">
        <w:rPr>
          <w:rFonts w:ascii="Simplified Arabic" w:eastAsia="Batang" w:hAnsi="Simplified Arabic" w:cs="Simplified Arabic" w:hint="cs"/>
          <w:color w:val="000000" w:themeColor="text1"/>
          <w:sz w:val="24"/>
          <w:szCs w:val="24"/>
          <w:rtl/>
        </w:rPr>
        <w:t>ت</w:t>
      </w:r>
      <w:r w:rsidRPr="00D07DFD">
        <w:rPr>
          <w:rFonts w:ascii="Simplified Arabic" w:eastAsia="Batang" w:hAnsi="Simplified Arabic" w:cs="Simplified Arabic" w:hint="cs"/>
          <w:color w:val="000000" w:themeColor="text1"/>
          <w:sz w:val="24"/>
          <w:szCs w:val="24"/>
          <w:rtl/>
        </w:rPr>
        <w:t>ذهب</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إلى</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دفع</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مصلحة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w:t>
      </w:r>
      <w:r w:rsidRPr="00D07DFD">
        <w:rPr>
          <w:rFonts w:ascii="Simplified Arabic" w:eastAsia="Batang" w:hAnsi="Simplified Arabic" w:cs="Simplified Arabic"/>
          <w:color w:val="000000" w:themeColor="text1"/>
          <w:sz w:val="24"/>
          <w:szCs w:val="24"/>
          <w:rtl/>
        </w:rPr>
        <w:t xml:space="preserve"> </w:t>
      </w:r>
      <w:r w:rsidR="0049732B" w:rsidRPr="00D07DFD">
        <w:rPr>
          <w:rFonts w:ascii="Simplified Arabic" w:eastAsia="Batang" w:hAnsi="Simplified Arabic" w:cs="Simplified Arabic" w:hint="cs"/>
          <w:color w:val="000000" w:themeColor="text1"/>
          <w:sz w:val="24"/>
          <w:szCs w:val="24"/>
          <w:rtl/>
        </w:rPr>
        <w:t xml:space="preserve">المياه، </w:t>
      </w:r>
      <w:r w:rsidR="0049732B" w:rsidRPr="00D07DFD">
        <w:rPr>
          <w:rFonts w:ascii="Simplified Arabic" w:eastAsia="Batang" w:hAnsi="Simplified Arabic" w:cs="Simplified Arabic"/>
          <w:color w:val="000000" w:themeColor="text1"/>
          <w:sz w:val="24"/>
          <w:szCs w:val="24"/>
          <w:rtl/>
        </w:rPr>
        <w:t>وبالتالي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يقلل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الديون</w:t>
      </w:r>
      <w:r w:rsidRPr="00D07DFD">
        <w:rPr>
          <w:rFonts w:ascii="Simplified Arabic" w:eastAsia="Batang" w:hAnsi="Simplified Arabic" w:cs="Simplified Arabic"/>
          <w:color w:val="000000" w:themeColor="text1"/>
          <w:sz w:val="24"/>
          <w:szCs w:val="24"/>
          <w:rtl/>
        </w:rPr>
        <w:t xml:space="preserve"> </w:t>
      </w:r>
      <w:r w:rsidR="0049732B" w:rsidRPr="00D07DFD">
        <w:rPr>
          <w:rFonts w:ascii="Simplified Arabic" w:eastAsia="Batang" w:hAnsi="Simplified Arabic" w:cs="Simplified Arabic" w:hint="cs"/>
          <w:color w:val="000000" w:themeColor="text1"/>
          <w:sz w:val="24"/>
          <w:szCs w:val="24"/>
          <w:rtl/>
        </w:rPr>
        <w:t>المتراكمة،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وسيزيد</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صافي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الإيرادات</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بمقدار</w:t>
      </w:r>
      <w:r w:rsidRPr="00D07DFD">
        <w:rPr>
          <w:rFonts w:ascii="Simplified Arabic" w:eastAsia="Batang" w:hAnsi="Simplified Arabic" w:cs="Simplified Arabic"/>
          <w:color w:val="000000" w:themeColor="text1"/>
          <w:sz w:val="24"/>
          <w:szCs w:val="24"/>
          <w:rtl/>
        </w:rPr>
        <w:t xml:space="preserve"> 16575 </w:t>
      </w:r>
      <w:r w:rsidRPr="00D07DFD">
        <w:rPr>
          <w:rFonts w:ascii="Simplified Arabic" w:eastAsia="Batang" w:hAnsi="Simplified Arabic" w:cs="Simplified Arabic" w:hint="cs"/>
          <w:color w:val="000000" w:themeColor="text1"/>
          <w:sz w:val="24"/>
          <w:szCs w:val="24"/>
          <w:rtl/>
        </w:rPr>
        <w:t>شيكل</w:t>
      </w:r>
      <w:r w:rsidRPr="00D07DFD">
        <w:rPr>
          <w:rFonts w:ascii="Simplified Arabic" w:eastAsia="Batang" w:hAnsi="Simplified Arabic" w:cs="Simplified Arabic"/>
          <w:color w:val="000000" w:themeColor="text1"/>
          <w:sz w:val="24"/>
          <w:szCs w:val="24"/>
          <w:rtl/>
        </w:rPr>
        <w:t>.</w:t>
      </w:r>
      <w:r w:rsidR="00374279" w:rsidRPr="00D07DFD">
        <w:rPr>
          <w:rFonts w:ascii="Simplified Arabic" w:eastAsia="Batang" w:hAnsi="Simplified Arabic" w:cs="Simplified Arabic" w:hint="cs"/>
          <w:color w:val="000000" w:themeColor="text1"/>
          <w:sz w:val="24"/>
          <w:szCs w:val="24"/>
          <w:rtl/>
        </w:rPr>
        <w:t xml:space="preserve"> </w:t>
      </w:r>
    </w:p>
    <w:p w14:paraId="465E0577" w14:textId="77777777" w:rsidR="00421A19" w:rsidRPr="00D07DFD" w:rsidRDefault="00421A19" w:rsidP="00D07DFD">
      <w:pPr>
        <w:bidi/>
        <w:spacing w:after="160" w:line="259" w:lineRule="auto"/>
        <w:ind w:firstLine="0"/>
        <w:jc w:val="both"/>
        <w:rPr>
          <w:rFonts w:ascii="Simplified Arabic" w:eastAsia="Batang" w:hAnsi="Simplified Arabic" w:cs="Simplified Arabic"/>
          <w:color w:val="000000" w:themeColor="text1"/>
          <w:sz w:val="24"/>
          <w:szCs w:val="24"/>
        </w:rPr>
      </w:pPr>
      <w:r w:rsidRPr="00D07DFD">
        <w:rPr>
          <w:rFonts w:ascii="Simplified Arabic" w:eastAsia="Batang" w:hAnsi="Simplified Arabic" w:cs="Simplified Arabic" w:hint="cs"/>
          <w:color w:val="000000" w:themeColor="text1"/>
          <w:sz w:val="24"/>
          <w:szCs w:val="24"/>
          <w:rtl/>
        </w:rPr>
        <w:t>كما يمكن للبلدية العمل على زيادة إيراد</w:t>
      </w:r>
      <w:r w:rsidR="00A93E3F" w:rsidRPr="00D07DFD">
        <w:rPr>
          <w:rFonts w:ascii="Simplified Arabic" w:eastAsia="Batang" w:hAnsi="Simplified Arabic" w:cs="Simplified Arabic" w:hint="cs"/>
          <w:color w:val="000000" w:themeColor="text1"/>
          <w:sz w:val="24"/>
          <w:szCs w:val="24"/>
          <w:rtl/>
        </w:rPr>
        <w:t>ا</w:t>
      </w:r>
      <w:r w:rsidRPr="00D07DFD">
        <w:rPr>
          <w:rFonts w:ascii="Simplified Arabic" w:eastAsia="Batang" w:hAnsi="Simplified Arabic" w:cs="Simplified Arabic" w:hint="cs"/>
          <w:color w:val="000000" w:themeColor="text1"/>
          <w:sz w:val="24"/>
          <w:szCs w:val="24"/>
          <w:rtl/>
        </w:rPr>
        <w:t>تها من خلال تبني السعر التصاعدي للمياه، حيث أن الواقع الحالي هو السعر الثابت لكل متر مكعب، إلا أن العمل على تعديل السعر، بحيث يصبح تصاعديا مع كمية الاستهلاك، سيعمل على زيادة إيرادات البلدية، وفي ذات الوقت سيكون التعديل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مقبول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اجتماعيًا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واقتصاديًا، تحديدا مع وجود أعداد من</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المؤسسات</w:t>
      </w:r>
      <w:r w:rsidRPr="00D07DFD">
        <w:rPr>
          <w:rFonts w:ascii="Simplified Arabic" w:eastAsia="Batang" w:hAnsi="Simplified Arabic" w:cs="Simplified Arabic"/>
          <w:color w:val="000000" w:themeColor="text1"/>
          <w:sz w:val="24"/>
          <w:szCs w:val="24"/>
          <w:rtl/>
        </w:rPr>
        <w:t xml:space="preserve"> </w:t>
      </w:r>
      <w:r w:rsidR="00342A7C" w:rsidRPr="00D07DFD">
        <w:rPr>
          <w:rFonts w:ascii="Simplified Arabic" w:eastAsia="Batang" w:hAnsi="Simplified Arabic" w:cs="Simplified Arabic" w:hint="cs"/>
          <w:color w:val="000000" w:themeColor="text1"/>
          <w:sz w:val="24"/>
          <w:szCs w:val="24"/>
          <w:rtl/>
        </w:rPr>
        <w:t>الاقتصادية التي</w:t>
      </w:r>
      <w:r w:rsidR="00342A7C"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تعمل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في</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المدينة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مثل</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شركة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كوكا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كولا</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وشركة</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دار</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الشفاء</w:t>
      </w:r>
      <w:r w:rsidRPr="00D07DFD">
        <w:rPr>
          <w:rFonts w:ascii="Simplified Arabic" w:eastAsia="Batang" w:hAnsi="Simplified Arabic" w:cs="Simplified Arabic"/>
          <w:color w:val="000000" w:themeColor="text1"/>
          <w:sz w:val="24"/>
          <w:szCs w:val="24"/>
          <w:rtl/>
        </w:rPr>
        <w:t xml:space="preserve"> </w:t>
      </w:r>
      <w:r w:rsidRPr="00D07DFD">
        <w:rPr>
          <w:rFonts w:ascii="Simplified Arabic" w:eastAsia="Batang" w:hAnsi="Simplified Arabic" w:cs="Simplified Arabic" w:hint="cs"/>
          <w:color w:val="000000" w:themeColor="text1"/>
          <w:sz w:val="24"/>
          <w:szCs w:val="24"/>
          <w:rtl/>
        </w:rPr>
        <w:t>للأدوية</w:t>
      </w:r>
      <w:r w:rsidR="00D87013" w:rsidRPr="00D07DFD">
        <w:rPr>
          <w:rFonts w:ascii="Simplified Arabic" w:eastAsia="Batang" w:hAnsi="Simplified Arabic" w:cs="Simplified Arabic" w:hint="cs"/>
          <w:color w:val="000000" w:themeColor="text1"/>
          <w:sz w:val="24"/>
          <w:szCs w:val="24"/>
          <w:rtl/>
        </w:rPr>
        <w:t>.</w:t>
      </w:r>
    </w:p>
    <w:p w14:paraId="20046FD0" w14:textId="77777777" w:rsidR="00421A19" w:rsidRPr="00BF0B03" w:rsidRDefault="00421A19" w:rsidP="000565F7">
      <w:pPr>
        <w:bidi/>
        <w:jc w:val="both"/>
        <w:rPr>
          <w:rFonts w:ascii="Simplified Arabic" w:eastAsia="Times New Roman" w:hAnsi="Simplified Arabic" w:cs="Simplified Arabic"/>
          <w:sz w:val="16"/>
          <w:szCs w:val="16"/>
        </w:rPr>
      </w:pPr>
    </w:p>
    <w:p w14:paraId="65424046" w14:textId="77777777" w:rsidR="00421A19" w:rsidRPr="0052382B" w:rsidRDefault="00421A19" w:rsidP="00B90969">
      <w:pPr>
        <w:pStyle w:val="ListParagraph"/>
        <w:numPr>
          <w:ilvl w:val="0"/>
          <w:numId w:val="5"/>
        </w:numPr>
        <w:bidi/>
        <w:jc w:val="both"/>
        <w:rPr>
          <w:rFonts w:ascii="Simplified Arabic" w:hAnsi="Simplified Arabic" w:cs="Simplified Arabic"/>
          <w:b/>
          <w:bCs/>
          <w:sz w:val="28"/>
          <w:szCs w:val="28"/>
          <w:rtl/>
        </w:rPr>
      </w:pPr>
      <w:r w:rsidRPr="0052382B">
        <w:rPr>
          <w:rFonts w:ascii="Simplified Arabic" w:hAnsi="Simplified Arabic" w:cs="Simplified Arabic" w:hint="cs"/>
          <w:b/>
          <w:bCs/>
          <w:sz w:val="28"/>
          <w:szCs w:val="28"/>
          <w:rtl/>
        </w:rPr>
        <w:t>الصرف الصحي</w:t>
      </w:r>
    </w:p>
    <w:p w14:paraId="39A8A2BC" w14:textId="77777777" w:rsidR="00421A19" w:rsidRPr="00D07DFD" w:rsidRDefault="00421A19" w:rsidP="00D07DFD">
      <w:pPr>
        <w:bidi/>
        <w:spacing w:after="160" w:line="259" w:lineRule="auto"/>
        <w:ind w:firstLine="0"/>
        <w:jc w:val="both"/>
        <w:rPr>
          <w:rFonts w:ascii="Simplified Arabic" w:eastAsia="Batang" w:hAnsi="Simplified Arabic" w:cs="Simplified Arabic"/>
          <w:color w:val="000000" w:themeColor="text1"/>
          <w:sz w:val="24"/>
          <w:szCs w:val="24"/>
        </w:rPr>
      </w:pPr>
      <w:r w:rsidRPr="00D07DFD">
        <w:rPr>
          <w:rFonts w:ascii="Simplified Arabic" w:eastAsia="Batang" w:hAnsi="Simplified Arabic" w:cs="Simplified Arabic"/>
          <w:color w:val="000000" w:themeColor="text1"/>
          <w:sz w:val="24"/>
          <w:szCs w:val="24"/>
          <w:rtl/>
        </w:rPr>
        <w:t xml:space="preserve">تفتقد </w:t>
      </w:r>
      <w:r w:rsidRPr="00D07DFD">
        <w:rPr>
          <w:rFonts w:ascii="Simplified Arabic" w:eastAsia="Batang" w:hAnsi="Simplified Arabic" w:cs="Simplified Arabic" w:hint="cs"/>
          <w:color w:val="000000" w:themeColor="text1"/>
          <w:sz w:val="24"/>
          <w:szCs w:val="24"/>
          <w:rtl/>
        </w:rPr>
        <w:t>ال</w:t>
      </w:r>
      <w:r w:rsidR="00A93E3F" w:rsidRPr="00D07DFD">
        <w:rPr>
          <w:rFonts w:ascii="Simplified Arabic" w:eastAsia="Batang" w:hAnsi="Simplified Arabic" w:cs="Simplified Arabic"/>
          <w:color w:val="000000" w:themeColor="text1"/>
          <w:sz w:val="24"/>
          <w:szCs w:val="24"/>
          <w:rtl/>
        </w:rPr>
        <w:t xml:space="preserve">مدينة </w:t>
      </w:r>
      <w:r w:rsidRPr="00D07DFD">
        <w:rPr>
          <w:rFonts w:ascii="Simplified Arabic" w:eastAsia="Batang" w:hAnsi="Simplified Arabic" w:cs="Simplified Arabic"/>
          <w:color w:val="000000" w:themeColor="text1"/>
          <w:sz w:val="24"/>
          <w:szCs w:val="24"/>
          <w:rtl/>
        </w:rPr>
        <w:t>لوجود شبكة صرف صحي رغم الزيادة السكانية والنمو العمراني</w:t>
      </w:r>
      <w:r w:rsidRPr="00D07DFD">
        <w:rPr>
          <w:rFonts w:ascii="Simplified Arabic" w:eastAsia="Batang" w:hAnsi="Simplified Arabic" w:cs="Simplified Arabic" w:hint="cs"/>
          <w:color w:val="000000" w:themeColor="text1"/>
          <w:sz w:val="24"/>
          <w:szCs w:val="24"/>
          <w:rtl/>
        </w:rPr>
        <w:t xml:space="preserve"> فيها،</w:t>
      </w:r>
      <w:r w:rsidRPr="00D07DFD">
        <w:rPr>
          <w:rFonts w:ascii="Simplified Arabic" w:eastAsia="Batang" w:hAnsi="Simplified Arabic" w:cs="Simplified Arabic"/>
          <w:color w:val="000000" w:themeColor="text1"/>
          <w:sz w:val="24"/>
          <w:szCs w:val="24"/>
          <w:rtl/>
        </w:rPr>
        <w:t xml:space="preserve"> حيث عملت البلدية على تنفيذ مشروع صرف صحي جزئي، ومد خطين في الشارع الرئيس </w:t>
      </w:r>
      <w:r w:rsidR="00D87013" w:rsidRPr="00D07DFD">
        <w:rPr>
          <w:rFonts w:ascii="Simplified Arabic" w:eastAsia="Batang" w:hAnsi="Simplified Arabic" w:cs="Simplified Arabic" w:hint="cs"/>
          <w:color w:val="000000" w:themeColor="text1"/>
          <w:sz w:val="24"/>
          <w:szCs w:val="24"/>
          <w:rtl/>
        </w:rPr>
        <w:t xml:space="preserve">بطول </w:t>
      </w:r>
      <w:r w:rsidR="00D87013" w:rsidRPr="00D07DFD">
        <w:rPr>
          <w:rFonts w:ascii="Simplified Arabic" w:eastAsia="Batang" w:hAnsi="Simplified Arabic" w:cs="Simplified Arabic"/>
          <w:color w:val="000000" w:themeColor="text1"/>
          <w:sz w:val="24"/>
          <w:szCs w:val="24"/>
          <w:rtl/>
        </w:rPr>
        <w:t>2</w:t>
      </w:r>
      <w:r w:rsidRPr="00D07DFD">
        <w:rPr>
          <w:rFonts w:ascii="Simplified Arabic" w:eastAsia="Batang" w:hAnsi="Simplified Arabic" w:cs="Simplified Arabic"/>
          <w:color w:val="000000" w:themeColor="text1"/>
          <w:sz w:val="24"/>
          <w:szCs w:val="24"/>
          <w:rtl/>
        </w:rPr>
        <w:t xml:space="preserve"> كم، ولم يتم تشغيل</w:t>
      </w:r>
      <w:r w:rsidRPr="00D07DFD">
        <w:rPr>
          <w:rFonts w:ascii="Simplified Arabic" w:eastAsia="Batang" w:hAnsi="Simplified Arabic" w:cs="Simplified Arabic" w:hint="cs"/>
          <w:color w:val="000000" w:themeColor="text1"/>
          <w:sz w:val="24"/>
          <w:szCs w:val="24"/>
          <w:rtl/>
        </w:rPr>
        <w:t>هما</w:t>
      </w:r>
      <w:r w:rsidRPr="00D07DFD">
        <w:rPr>
          <w:rFonts w:ascii="Simplified Arabic" w:eastAsia="Batang" w:hAnsi="Simplified Arabic" w:cs="Simplified Arabic"/>
          <w:color w:val="000000" w:themeColor="text1"/>
          <w:sz w:val="24"/>
          <w:szCs w:val="24"/>
          <w:rtl/>
        </w:rPr>
        <w:t xml:space="preserve"> لعدم وجود محطات معالجة، بالإضافة </w:t>
      </w:r>
      <w:r w:rsidRPr="00D07DFD">
        <w:rPr>
          <w:rFonts w:ascii="Simplified Arabic" w:eastAsia="Batang" w:hAnsi="Simplified Arabic" w:cs="Simplified Arabic" w:hint="cs"/>
          <w:color w:val="000000" w:themeColor="text1"/>
          <w:sz w:val="24"/>
          <w:szCs w:val="24"/>
          <w:rtl/>
        </w:rPr>
        <w:t>إ</w:t>
      </w:r>
      <w:r w:rsidRPr="00D07DFD">
        <w:rPr>
          <w:rFonts w:ascii="Simplified Arabic" w:eastAsia="Batang" w:hAnsi="Simplified Arabic" w:cs="Simplified Arabic"/>
          <w:color w:val="000000" w:themeColor="text1"/>
          <w:sz w:val="24"/>
          <w:szCs w:val="24"/>
          <w:rtl/>
        </w:rPr>
        <w:t>لى توقف المشروع لأسباب سياسية</w:t>
      </w:r>
      <w:r w:rsidRPr="00D07DFD">
        <w:rPr>
          <w:rFonts w:ascii="Simplified Arabic" w:eastAsia="Batang" w:hAnsi="Simplified Arabic" w:cs="Simplified Arabic" w:hint="cs"/>
          <w:color w:val="000000" w:themeColor="text1"/>
          <w:sz w:val="24"/>
          <w:szCs w:val="24"/>
          <w:rtl/>
        </w:rPr>
        <w:t xml:space="preserve">، مرتبطة بموافقات اسرائيلية. </w:t>
      </w:r>
      <w:r w:rsidRPr="00D07DFD">
        <w:rPr>
          <w:rFonts w:ascii="Simplified Arabic" w:eastAsia="Batang" w:hAnsi="Simplified Arabic" w:cs="Simplified Arabic"/>
          <w:color w:val="000000" w:themeColor="text1"/>
          <w:sz w:val="24"/>
          <w:szCs w:val="24"/>
          <w:rtl/>
        </w:rPr>
        <w:t xml:space="preserve"> </w:t>
      </w:r>
    </w:p>
    <w:p w14:paraId="1577CFF4" w14:textId="77777777" w:rsidR="000E6501" w:rsidRPr="00D07DFD" w:rsidRDefault="00D87013" w:rsidP="00D07DFD">
      <w:pPr>
        <w:bidi/>
        <w:spacing w:after="160" w:line="259" w:lineRule="auto"/>
        <w:ind w:firstLine="0"/>
        <w:jc w:val="both"/>
        <w:rPr>
          <w:rFonts w:ascii="Simplified Arabic" w:eastAsia="Batang" w:hAnsi="Simplified Arabic" w:cs="Simplified Arabic"/>
          <w:color w:val="000000" w:themeColor="text1"/>
          <w:sz w:val="24"/>
          <w:szCs w:val="24"/>
        </w:rPr>
      </w:pPr>
      <w:r w:rsidRPr="00D07DFD">
        <w:rPr>
          <w:rFonts w:ascii="Simplified Arabic" w:eastAsia="Batang" w:hAnsi="Simplified Arabic" w:cs="Simplified Arabic" w:hint="cs"/>
          <w:color w:val="000000" w:themeColor="text1"/>
          <w:sz w:val="24"/>
          <w:szCs w:val="24"/>
          <w:rtl/>
        </w:rPr>
        <w:t>حصلت البلدية</w:t>
      </w:r>
      <w:r w:rsidR="00A93E3F" w:rsidRPr="00D07DFD">
        <w:rPr>
          <w:rFonts w:ascii="Simplified Arabic" w:eastAsia="Batang" w:hAnsi="Simplified Arabic" w:cs="Simplified Arabic" w:hint="cs"/>
          <w:color w:val="000000" w:themeColor="text1"/>
          <w:sz w:val="24"/>
          <w:szCs w:val="24"/>
          <w:rtl/>
        </w:rPr>
        <w:t xml:space="preserve"> على منحة من</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البنك</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الانمائي</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الألماني</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لتنفيذ</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مشروع شبكة الصرف الصحي،</w:t>
      </w:r>
      <w:r w:rsidR="000E6501" w:rsidRPr="00D07DFD">
        <w:rPr>
          <w:rFonts w:ascii="Simplified Arabic" w:eastAsia="Batang" w:hAnsi="Simplified Arabic" w:cs="Simplified Arabic"/>
          <w:color w:val="000000" w:themeColor="text1"/>
          <w:sz w:val="24"/>
          <w:szCs w:val="24"/>
          <w:rtl/>
        </w:rPr>
        <w:t xml:space="preserve"> </w:t>
      </w:r>
      <w:r w:rsidR="00A93E3F" w:rsidRPr="00D07DFD">
        <w:rPr>
          <w:rFonts w:ascii="Simplified Arabic" w:eastAsia="Batang" w:hAnsi="Simplified Arabic" w:cs="Simplified Arabic" w:hint="cs"/>
          <w:color w:val="000000" w:themeColor="text1"/>
          <w:sz w:val="24"/>
          <w:szCs w:val="24"/>
          <w:rtl/>
        </w:rPr>
        <w:t>بإ</w:t>
      </w:r>
      <w:r w:rsidR="000E6501" w:rsidRPr="00D07DFD">
        <w:rPr>
          <w:rFonts w:ascii="Simplified Arabic" w:eastAsia="Batang" w:hAnsi="Simplified Arabic" w:cs="Simplified Arabic" w:hint="cs"/>
          <w:color w:val="000000" w:themeColor="text1"/>
          <w:sz w:val="24"/>
          <w:szCs w:val="24"/>
          <w:rtl/>
        </w:rPr>
        <w:t>شراف</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مصلحة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مياه</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محافظة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القدس،</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إلا أن المشكلة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تتمثل</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في</w:t>
      </w:r>
      <w:r w:rsidR="000E6501" w:rsidRPr="00D07DFD">
        <w:rPr>
          <w:rFonts w:ascii="Simplified Arabic" w:eastAsia="Batang" w:hAnsi="Simplified Arabic" w:cs="Simplified Arabic"/>
          <w:color w:val="000000" w:themeColor="text1"/>
          <w:sz w:val="24"/>
          <w:szCs w:val="24"/>
          <w:rtl/>
        </w:rPr>
        <w:t xml:space="preserve"> </w:t>
      </w:r>
      <w:r w:rsidR="00A93E3F" w:rsidRPr="00D07DFD">
        <w:rPr>
          <w:rFonts w:ascii="Simplified Arabic" w:eastAsia="Batang" w:hAnsi="Simplified Arabic" w:cs="Simplified Arabic" w:hint="cs"/>
          <w:color w:val="000000" w:themeColor="text1"/>
          <w:sz w:val="24"/>
          <w:szCs w:val="24"/>
          <w:rtl/>
        </w:rPr>
        <w:t>الأ</w:t>
      </w:r>
      <w:r w:rsidR="000E6501" w:rsidRPr="00D07DFD">
        <w:rPr>
          <w:rFonts w:ascii="Simplified Arabic" w:eastAsia="Batang" w:hAnsi="Simplified Arabic" w:cs="Simplified Arabic" w:hint="cs"/>
          <w:color w:val="000000" w:themeColor="text1"/>
          <w:sz w:val="24"/>
          <w:szCs w:val="24"/>
          <w:rtl/>
        </w:rPr>
        <w:t>راضي</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التي</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ستقع</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عليها</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محطة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التنقية،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كونها</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في</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منطقة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(ج)</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أي</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تحت</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السيطرة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الاسرائيلية</w:t>
      </w:r>
      <w:r w:rsidR="000E6501" w:rsidRPr="00D07DFD">
        <w:rPr>
          <w:rFonts w:ascii="Simplified Arabic" w:eastAsia="Batang" w:hAnsi="Simplified Arabic" w:cs="Simplified Arabic"/>
          <w:color w:val="000000" w:themeColor="text1"/>
          <w:sz w:val="24"/>
          <w:szCs w:val="24"/>
          <w:rtl/>
        </w:rPr>
        <w:t xml:space="preserve"> </w:t>
      </w:r>
      <w:r w:rsidR="000E6501" w:rsidRPr="00D07DFD">
        <w:rPr>
          <w:rFonts w:ascii="Simplified Arabic" w:eastAsia="Batang" w:hAnsi="Simplified Arabic" w:cs="Simplified Arabic" w:hint="cs"/>
          <w:color w:val="000000" w:themeColor="text1"/>
          <w:sz w:val="24"/>
          <w:szCs w:val="24"/>
          <w:rtl/>
        </w:rPr>
        <w:t>الكاملة</w:t>
      </w:r>
      <w:r w:rsidR="000E6501" w:rsidRPr="00D07DFD">
        <w:rPr>
          <w:rFonts w:ascii="Simplified Arabic" w:eastAsia="Batang" w:hAnsi="Simplified Arabic" w:cs="Simplified Arabic"/>
          <w:color w:val="000000" w:themeColor="text1"/>
          <w:sz w:val="24"/>
          <w:szCs w:val="24"/>
          <w:rtl/>
        </w:rPr>
        <w:t>.</w:t>
      </w:r>
      <w:r w:rsidR="000E6501" w:rsidRPr="00D07DFD">
        <w:rPr>
          <w:rFonts w:ascii="Simplified Arabic" w:eastAsia="Batang" w:hAnsi="Simplified Arabic" w:cs="Simplified Arabic" w:hint="cs"/>
          <w:color w:val="000000" w:themeColor="text1"/>
          <w:sz w:val="24"/>
          <w:szCs w:val="24"/>
          <w:rtl/>
        </w:rPr>
        <w:t xml:space="preserve"> والذي يفرض عليها أن </w:t>
      </w:r>
      <w:r w:rsidR="008673BB" w:rsidRPr="00D07DFD">
        <w:rPr>
          <w:rFonts w:ascii="Simplified Arabic" w:eastAsia="Batang" w:hAnsi="Simplified Arabic" w:cs="Simplified Arabic" w:hint="cs"/>
          <w:color w:val="000000" w:themeColor="text1"/>
          <w:sz w:val="24"/>
          <w:szCs w:val="24"/>
          <w:rtl/>
        </w:rPr>
        <w:t>تقوم بتمديد</w:t>
      </w:r>
      <w:r w:rsidR="000E6501" w:rsidRPr="00D07DFD">
        <w:rPr>
          <w:rFonts w:ascii="Simplified Arabic" w:eastAsia="Batang" w:hAnsi="Simplified Arabic" w:cs="Simplified Arabic" w:hint="cs"/>
          <w:color w:val="000000" w:themeColor="text1"/>
          <w:sz w:val="24"/>
          <w:szCs w:val="24"/>
          <w:rtl/>
        </w:rPr>
        <w:t xml:space="preserve"> شبكة الصرف الصحي لتستفيد من</w:t>
      </w:r>
      <w:r w:rsidR="00A93E3F" w:rsidRPr="00D07DFD">
        <w:rPr>
          <w:rFonts w:ascii="Simplified Arabic" w:eastAsia="Batang" w:hAnsi="Simplified Arabic" w:cs="Simplified Arabic" w:hint="cs"/>
          <w:color w:val="000000" w:themeColor="text1"/>
          <w:sz w:val="24"/>
          <w:szCs w:val="24"/>
          <w:rtl/>
        </w:rPr>
        <w:t>ها المستوطنات المجاورة، الأ</w:t>
      </w:r>
      <w:r w:rsidR="000E6501" w:rsidRPr="00D07DFD">
        <w:rPr>
          <w:rFonts w:ascii="Simplified Arabic" w:eastAsia="Batang" w:hAnsi="Simplified Arabic" w:cs="Simplified Arabic" w:hint="cs"/>
          <w:color w:val="000000" w:themeColor="text1"/>
          <w:sz w:val="24"/>
          <w:szCs w:val="24"/>
          <w:rtl/>
        </w:rPr>
        <w:t>مر الذي ترفضه البلدية ويعيق تنفيذ المشروع</w:t>
      </w:r>
      <w:r w:rsidR="00A93E3F" w:rsidRPr="00D07DFD">
        <w:rPr>
          <w:rFonts w:ascii="Simplified Arabic" w:eastAsia="Batang" w:hAnsi="Simplified Arabic" w:cs="Simplified Arabic" w:hint="cs"/>
          <w:color w:val="000000" w:themeColor="text1"/>
          <w:sz w:val="24"/>
          <w:szCs w:val="24"/>
          <w:rtl/>
        </w:rPr>
        <w:t>.</w:t>
      </w:r>
    </w:p>
    <w:p w14:paraId="30718C53" w14:textId="77777777" w:rsidR="00421A19" w:rsidRPr="00D07DFD" w:rsidRDefault="00421A19" w:rsidP="00D07DFD">
      <w:pPr>
        <w:bidi/>
        <w:spacing w:after="160" w:line="259" w:lineRule="auto"/>
        <w:ind w:firstLine="0"/>
        <w:jc w:val="both"/>
        <w:rPr>
          <w:rFonts w:ascii="Simplified Arabic" w:eastAsia="Batang" w:hAnsi="Simplified Arabic" w:cs="Simplified Arabic"/>
          <w:color w:val="000000" w:themeColor="text1"/>
          <w:sz w:val="24"/>
          <w:szCs w:val="24"/>
          <w:rtl/>
        </w:rPr>
      </w:pPr>
      <w:r w:rsidRPr="00D07DFD">
        <w:rPr>
          <w:rFonts w:ascii="Simplified Arabic" w:eastAsia="Batang" w:hAnsi="Simplified Arabic" w:cs="Simplified Arabic"/>
          <w:color w:val="000000" w:themeColor="text1"/>
          <w:sz w:val="24"/>
          <w:szCs w:val="24"/>
          <w:rtl/>
        </w:rPr>
        <w:t xml:space="preserve">تعتمد المدينة في مجال الصرف الصحي على الحفر الامتصاصية </w:t>
      </w:r>
      <w:r w:rsidRPr="00D07DFD">
        <w:rPr>
          <w:rFonts w:ascii="Simplified Arabic" w:eastAsia="Batang" w:hAnsi="Simplified Arabic" w:cs="Simplified Arabic" w:hint="cs"/>
          <w:color w:val="000000" w:themeColor="text1"/>
          <w:sz w:val="24"/>
          <w:szCs w:val="24"/>
          <w:rtl/>
        </w:rPr>
        <w:t xml:space="preserve">غالبا </w:t>
      </w:r>
      <w:r w:rsidRPr="00D07DFD">
        <w:rPr>
          <w:rFonts w:ascii="Simplified Arabic" w:eastAsia="Batang" w:hAnsi="Simplified Arabic" w:cs="Simplified Arabic"/>
          <w:color w:val="000000" w:themeColor="text1"/>
          <w:sz w:val="24"/>
          <w:szCs w:val="24"/>
          <w:rtl/>
        </w:rPr>
        <w:t>والصماء</w:t>
      </w:r>
      <w:r w:rsidRPr="00D07DFD">
        <w:rPr>
          <w:rFonts w:ascii="Simplified Arabic" w:eastAsia="Batang" w:hAnsi="Simplified Arabic" w:cs="Simplified Arabic" w:hint="cs"/>
          <w:color w:val="000000" w:themeColor="text1"/>
          <w:sz w:val="24"/>
          <w:szCs w:val="24"/>
          <w:rtl/>
        </w:rPr>
        <w:t xml:space="preserve"> بشكل محدود</w:t>
      </w:r>
      <w:r w:rsidRPr="00D07DFD">
        <w:rPr>
          <w:rFonts w:ascii="Simplified Arabic" w:eastAsia="Batang" w:hAnsi="Simplified Arabic" w:cs="Simplified Arabic"/>
          <w:color w:val="000000" w:themeColor="text1"/>
          <w:sz w:val="24"/>
          <w:szCs w:val="24"/>
          <w:rtl/>
        </w:rPr>
        <w:t>، حيث</w:t>
      </w:r>
      <w:r w:rsidRPr="00D07DFD">
        <w:rPr>
          <w:rFonts w:ascii="Simplified Arabic" w:eastAsia="Batang" w:hAnsi="Simplified Arabic" w:cs="Simplified Arabic" w:hint="cs"/>
          <w:color w:val="000000" w:themeColor="text1"/>
          <w:sz w:val="24"/>
          <w:szCs w:val="24"/>
          <w:rtl/>
        </w:rPr>
        <w:t xml:space="preserve"> أدت هذه الطريقة التقليدية الى وقوع </w:t>
      </w:r>
      <w:r w:rsidRPr="00D07DFD">
        <w:rPr>
          <w:rFonts w:ascii="Simplified Arabic" w:eastAsia="Batang" w:hAnsi="Simplified Arabic" w:cs="Simplified Arabic"/>
          <w:color w:val="000000" w:themeColor="text1"/>
          <w:sz w:val="24"/>
          <w:szCs w:val="24"/>
          <w:rtl/>
        </w:rPr>
        <w:t>إشكاليات بيئية وصحية</w:t>
      </w:r>
      <w:r w:rsidR="00A93E3F" w:rsidRPr="00D07DFD">
        <w:rPr>
          <w:rFonts w:ascii="Simplified Arabic" w:eastAsia="Batang" w:hAnsi="Simplified Arabic" w:cs="Simplified Arabic"/>
          <w:color w:val="000000" w:themeColor="text1"/>
          <w:sz w:val="24"/>
          <w:szCs w:val="24"/>
          <w:rtl/>
        </w:rPr>
        <w:t xml:space="preserve"> واجتماعية</w:t>
      </w:r>
      <w:r w:rsidR="00A93E3F" w:rsidRPr="00D07DFD">
        <w:rPr>
          <w:rFonts w:ascii="Simplified Arabic" w:eastAsia="Batang" w:hAnsi="Simplified Arabic" w:cs="Simplified Arabic" w:hint="cs"/>
          <w:color w:val="000000" w:themeColor="text1"/>
          <w:sz w:val="24"/>
          <w:szCs w:val="24"/>
          <w:rtl/>
        </w:rPr>
        <w:t>.</w:t>
      </w:r>
    </w:p>
    <w:p w14:paraId="0F2106F9" w14:textId="77777777" w:rsidR="000E6501" w:rsidRPr="00BF0B03" w:rsidRDefault="000E6501" w:rsidP="000565F7">
      <w:pPr>
        <w:bidi/>
        <w:jc w:val="both"/>
        <w:rPr>
          <w:rFonts w:ascii="Simplified Arabic" w:eastAsia="Times New Roman" w:hAnsi="Simplified Arabic" w:cs="Simplified Arabic"/>
          <w:sz w:val="16"/>
          <w:szCs w:val="16"/>
          <w:rtl/>
        </w:rPr>
      </w:pPr>
    </w:p>
    <w:p w14:paraId="0115487E" w14:textId="77777777" w:rsidR="000E6501" w:rsidRPr="00EA167A" w:rsidRDefault="00A93E3F" w:rsidP="00B90969">
      <w:pPr>
        <w:pStyle w:val="ListParagraph"/>
        <w:numPr>
          <w:ilvl w:val="0"/>
          <w:numId w:val="2"/>
        </w:numPr>
        <w:bidi/>
        <w:spacing w:line="259" w:lineRule="auto"/>
        <w:ind w:left="450" w:hanging="450"/>
        <w:jc w:val="both"/>
        <w:rPr>
          <w:rFonts w:cs="Simplified Arabic"/>
          <w:b/>
          <w:bCs/>
          <w:color w:val="000000"/>
          <w:sz w:val="28"/>
          <w:szCs w:val="28"/>
        </w:rPr>
      </w:pPr>
      <w:r>
        <w:rPr>
          <w:rFonts w:cs="Simplified Arabic" w:hint="cs"/>
          <w:b/>
          <w:bCs/>
          <w:color w:val="000000"/>
          <w:sz w:val="28"/>
          <w:szCs w:val="28"/>
          <w:rtl/>
        </w:rPr>
        <w:t>النفايات الصلبة</w:t>
      </w:r>
    </w:p>
    <w:p w14:paraId="288AA892" w14:textId="77777777" w:rsidR="00DB6D48" w:rsidRPr="005E16BD" w:rsidRDefault="00DB6D48"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 xml:space="preserve">تشرف بلدية بيتونيا على إدارة وتقديم خدمة النفايات الصلبة ضمن نظام يشمل مواعيد الجمع، ومسارات المركبات، حيث يتوفر لدى البلدية آليات ضاغطة، تقوم بجمع النفايات من أحياء المدينة، ومن ثم ترحيلها الى محطة الترحيل المقامة في المنطقة الصناعية في مدينة رام الله، والبالغة </w:t>
      </w:r>
      <w:r w:rsidRPr="005E16BD">
        <w:rPr>
          <w:rFonts w:ascii="Simplified Arabic" w:eastAsia="Batang" w:hAnsi="Simplified Arabic" w:cs="Simplified Arabic"/>
          <w:color w:val="000000" w:themeColor="text1"/>
          <w:sz w:val="24"/>
          <w:szCs w:val="24"/>
          <w:rtl/>
        </w:rPr>
        <w:t xml:space="preserve">مساحتها </w:t>
      </w:r>
      <w:r w:rsidRPr="005E16BD">
        <w:rPr>
          <w:rFonts w:ascii="Simplified Arabic" w:eastAsia="Batang" w:hAnsi="Simplified Arabic" w:cs="Simplified Arabic"/>
          <w:color w:val="000000" w:themeColor="text1"/>
          <w:sz w:val="24"/>
          <w:szCs w:val="24"/>
          <w:rtl/>
          <w:lang w:bidi="he-IL"/>
        </w:rPr>
        <w:t xml:space="preserve">3.5 </w:t>
      </w:r>
      <w:r w:rsidRPr="005E16BD">
        <w:rPr>
          <w:rFonts w:ascii="Simplified Arabic" w:eastAsia="Batang" w:hAnsi="Simplified Arabic" w:cs="Simplified Arabic"/>
          <w:color w:val="000000" w:themeColor="text1"/>
          <w:sz w:val="24"/>
          <w:szCs w:val="24"/>
          <w:rtl/>
        </w:rPr>
        <w:t>دونم</w:t>
      </w:r>
      <w:r w:rsidRPr="005E16BD">
        <w:rPr>
          <w:rFonts w:ascii="Simplified Arabic" w:eastAsia="Batang" w:hAnsi="Simplified Arabic" w:cs="Simplified Arabic"/>
          <w:color w:val="000000" w:themeColor="text1"/>
          <w:sz w:val="24"/>
          <w:szCs w:val="24"/>
          <w:rtl/>
          <w:lang w:bidi="he-IL"/>
        </w:rPr>
        <w:t>.</w:t>
      </w:r>
      <w:r w:rsidRPr="005E16BD">
        <w:rPr>
          <w:rFonts w:ascii="Simplified Arabic" w:eastAsia="Batang" w:hAnsi="Simplified Arabic" w:cs="Simplified Arabic" w:hint="cs"/>
          <w:color w:val="000000" w:themeColor="text1"/>
          <w:sz w:val="24"/>
          <w:szCs w:val="24"/>
          <w:rtl/>
        </w:rPr>
        <w:t xml:space="preserve"> ولاحقا يتم ترحيل النفايات الى زهرة </w:t>
      </w:r>
      <w:r w:rsidR="00D87013" w:rsidRPr="005E16BD">
        <w:rPr>
          <w:rFonts w:ascii="Simplified Arabic" w:eastAsia="Batang" w:hAnsi="Simplified Arabic" w:cs="Simplified Arabic" w:hint="cs"/>
          <w:color w:val="000000" w:themeColor="text1"/>
          <w:sz w:val="24"/>
          <w:szCs w:val="24"/>
          <w:rtl/>
        </w:rPr>
        <w:t>الفنجان، برسوم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color w:val="000000" w:themeColor="text1"/>
          <w:sz w:val="24"/>
          <w:szCs w:val="24"/>
          <w:rtl/>
          <w:lang w:bidi="he-IL"/>
        </w:rPr>
        <w:t xml:space="preserve">117.5 </w:t>
      </w:r>
      <w:r w:rsidRPr="005E16BD">
        <w:rPr>
          <w:rFonts w:ascii="Simplified Arabic" w:eastAsia="Batang" w:hAnsi="Simplified Arabic" w:cs="Simplified Arabic"/>
          <w:color w:val="000000" w:themeColor="text1"/>
          <w:sz w:val="24"/>
          <w:szCs w:val="24"/>
          <w:rtl/>
        </w:rPr>
        <w:t>شيقل</w:t>
      </w:r>
      <w:r w:rsidRPr="005E16BD">
        <w:rPr>
          <w:rFonts w:ascii="Simplified Arabic" w:eastAsia="Batang" w:hAnsi="Simplified Arabic" w:cs="Simplified Arabic"/>
          <w:color w:val="000000" w:themeColor="text1"/>
          <w:sz w:val="24"/>
          <w:szCs w:val="24"/>
          <w:rtl/>
          <w:lang w:bidi="he-IL"/>
        </w:rPr>
        <w:t xml:space="preserve">/ </w:t>
      </w:r>
      <w:r w:rsidRPr="005E16BD">
        <w:rPr>
          <w:rFonts w:ascii="Simplified Arabic" w:eastAsia="Batang" w:hAnsi="Simplified Arabic" w:cs="Simplified Arabic"/>
          <w:color w:val="000000" w:themeColor="text1"/>
          <w:sz w:val="24"/>
          <w:szCs w:val="24"/>
          <w:rtl/>
        </w:rPr>
        <w:t>طن.</w:t>
      </w:r>
      <w:r w:rsidRPr="005E16BD">
        <w:rPr>
          <w:rFonts w:ascii="Simplified Arabic" w:eastAsia="Batang" w:hAnsi="Simplified Arabic" w:cs="Simplified Arabic" w:hint="cs"/>
          <w:color w:val="000000" w:themeColor="text1"/>
          <w:sz w:val="24"/>
          <w:szCs w:val="24"/>
          <w:rtl/>
        </w:rPr>
        <w:t xml:space="preserve"> </w:t>
      </w:r>
      <w:r w:rsidR="000055CD" w:rsidRPr="005E16BD">
        <w:rPr>
          <w:rFonts w:ascii="Simplified Arabic" w:eastAsia="Batang" w:hAnsi="Simplified Arabic" w:cs="Simplified Arabic" w:hint="cs"/>
          <w:color w:val="000000" w:themeColor="text1"/>
          <w:sz w:val="24"/>
          <w:szCs w:val="24"/>
          <w:rtl/>
        </w:rPr>
        <w:t>كما أن بلدية بيتونيا مشتركة</w:t>
      </w:r>
      <w:r w:rsidR="000055CD" w:rsidRPr="005E16BD">
        <w:rPr>
          <w:rFonts w:ascii="Simplified Arabic" w:eastAsia="Batang" w:hAnsi="Simplified Arabic" w:cs="Simplified Arabic"/>
          <w:color w:val="000000" w:themeColor="text1"/>
          <w:sz w:val="24"/>
          <w:szCs w:val="24"/>
          <w:rtl/>
        </w:rPr>
        <w:t xml:space="preserve"> </w:t>
      </w:r>
      <w:r w:rsidR="000055CD" w:rsidRPr="005E16BD">
        <w:rPr>
          <w:rFonts w:ascii="Simplified Arabic" w:eastAsia="Batang" w:hAnsi="Simplified Arabic" w:cs="Simplified Arabic" w:hint="cs"/>
          <w:color w:val="000000" w:themeColor="text1"/>
          <w:sz w:val="24"/>
          <w:szCs w:val="24"/>
          <w:rtl/>
        </w:rPr>
        <w:t xml:space="preserve">بعضوية في </w:t>
      </w:r>
      <w:r w:rsidR="000055CD" w:rsidRPr="005E16BD">
        <w:rPr>
          <w:rFonts w:ascii="Simplified Arabic" w:eastAsia="Batang" w:hAnsi="Simplified Arabic" w:cs="Simplified Arabic"/>
          <w:color w:val="000000" w:themeColor="text1"/>
          <w:sz w:val="24"/>
          <w:szCs w:val="24"/>
          <w:rtl/>
        </w:rPr>
        <w:t xml:space="preserve">مجلس </w:t>
      </w:r>
      <w:r w:rsidR="000055CD" w:rsidRPr="005E16BD">
        <w:rPr>
          <w:rFonts w:ascii="Simplified Arabic" w:eastAsia="Batang" w:hAnsi="Simplified Arabic" w:cs="Simplified Arabic" w:hint="cs"/>
          <w:color w:val="000000" w:themeColor="text1"/>
          <w:sz w:val="24"/>
          <w:szCs w:val="24"/>
          <w:rtl/>
        </w:rPr>
        <w:t>ال</w:t>
      </w:r>
      <w:r w:rsidR="000055CD" w:rsidRPr="005E16BD">
        <w:rPr>
          <w:rFonts w:ascii="Simplified Arabic" w:eastAsia="Batang" w:hAnsi="Simplified Arabic" w:cs="Simplified Arabic"/>
          <w:color w:val="000000" w:themeColor="text1"/>
          <w:sz w:val="24"/>
          <w:szCs w:val="24"/>
          <w:rtl/>
        </w:rPr>
        <w:t xml:space="preserve">خدمات </w:t>
      </w:r>
      <w:r w:rsidR="000055CD" w:rsidRPr="005E16BD">
        <w:rPr>
          <w:rFonts w:ascii="Simplified Arabic" w:eastAsia="Batang" w:hAnsi="Simplified Arabic" w:cs="Simplified Arabic" w:hint="cs"/>
          <w:color w:val="000000" w:themeColor="text1"/>
          <w:sz w:val="24"/>
          <w:szCs w:val="24"/>
          <w:rtl/>
        </w:rPr>
        <w:t>ال</w:t>
      </w:r>
      <w:r w:rsidR="000055CD" w:rsidRPr="005E16BD">
        <w:rPr>
          <w:rFonts w:ascii="Simplified Arabic" w:eastAsia="Batang" w:hAnsi="Simplified Arabic" w:cs="Simplified Arabic"/>
          <w:color w:val="000000" w:themeColor="text1"/>
          <w:sz w:val="24"/>
          <w:szCs w:val="24"/>
          <w:rtl/>
        </w:rPr>
        <w:t>مشترك لإدارة النفايات الصلبة لمحافظة رام الله والبيرة</w:t>
      </w:r>
    </w:p>
    <w:p w14:paraId="6A71B59D" w14:textId="77777777" w:rsidR="000055CD" w:rsidRPr="005E16BD" w:rsidRDefault="00DB6D48"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color w:val="000000" w:themeColor="text1"/>
          <w:sz w:val="24"/>
          <w:szCs w:val="24"/>
          <w:rtl/>
        </w:rPr>
        <w:t xml:space="preserve">يوجد في المدينة </w:t>
      </w:r>
      <w:r w:rsidRPr="005E16BD">
        <w:rPr>
          <w:rFonts w:ascii="Simplified Arabic" w:eastAsia="Batang" w:hAnsi="Simplified Arabic" w:cs="Simplified Arabic"/>
          <w:color w:val="000000" w:themeColor="text1"/>
          <w:sz w:val="24"/>
          <w:szCs w:val="24"/>
          <w:rtl/>
          <w:lang w:bidi="he-IL"/>
        </w:rPr>
        <w:t xml:space="preserve">780 </w:t>
      </w:r>
      <w:r w:rsidRPr="005E16BD">
        <w:rPr>
          <w:rFonts w:ascii="Simplified Arabic" w:eastAsia="Batang" w:hAnsi="Simplified Arabic" w:cs="Simplified Arabic"/>
          <w:color w:val="000000" w:themeColor="text1"/>
          <w:sz w:val="24"/>
          <w:szCs w:val="24"/>
          <w:rtl/>
        </w:rPr>
        <w:t xml:space="preserve">حاوية سعة </w:t>
      </w:r>
      <w:r w:rsidRPr="005E16BD">
        <w:rPr>
          <w:rFonts w:ascii="Simplified Arabic" w:eastAsia="Batang" w:hAnsi="Simplified Arabic" w:cs="Simplified Arabic"/>
          <w:color w:val="000000" w:themeColor="text1"/>
          <w:sz w:val="24"/>
          <w:szCs w:val="24"/>
          <w:rtl/>
          <w:lang w:bidi="he-IL"/>
        </w:rPr>
        <w:t xml:space="preserve">1 </w:t>
      </w:r>
      <w:r w:rsidRPr="005E16BD">
        <w:rPr>
          <w:rFonts w:ascii="Simplified Arabic" w:eastAsia="Batang" w:hAnsi="Simplified Arabic" w:cs="Simplified Arabic"/>
          <w:color w:val="000000" w:themeColor="text1"/>
          <w:sz w:val="24"/>
          <w:szCs w:val="24"/>
          <w:rtl/>
        </w:rPr>
        <w:t xml:space="preserve">كوب </w:t>
      </w:r>
      <w:r w:rsidR="00D87013" w:rsidRPr="005E16BD">
        <w:rPr>
          <w:rFonts w:ascii="Simplified Arabic" w:eastAsia="Batang" w:hAnsi="Simplified Arabic" w:cs="Simplified Arabic" w:hint="cs"/>
          <w:color w:val="000000" w:themeColor="text1"/>
          <w:sz w:val="24"/>
          <w:szCs w:val="24"/>
          <w:rtl/>
        </w:rPr>
        <w:t>و25 حاوية</w:t>
      </w:r>
      <w:r w:rsidRPr="005E16BD">
        <w:rPr>
          <w:rFonts w:ascii="Simplified Arabic" w:eastAsia="Batang" w:hAnsi="Simplified Arabic" w:cs="Simplified Arabic"/>
          <w:color w:val="000000" w:themeColor="text1"/>
          <w:sz w:val="24"/>
          <w:szCs w:val="24"/>
          <w:rtl/>
        </w:rPr>
        <w:t xml:space="preserve"> سعة </w:t>
      </w:r>
      <w:r w:rsidRPr="005E16BD">
        <w:rPr>
          <w:rFonts w:ascii="Simplified Arabic" w:eastAsia="Batang" w:hAnsi="Simplified Arabic" w:cs="Simplified Arabic"/>
          <w:color w:val="000000" w:themeColor="text1"/>
          <w:sz w:val="24"/>
          <w:szCs w:val="24"/>
          <w:rtl/>
          <w:lang w:bidi="he-IL"/>
        </w:rPr>
        <w:t xml:space="preserve">6 </w:t>
      </w:r>
      <w:r w:rsidRPr="005E16BD">
        <w:rPr>
          <w:rFonts w:ascii="Simplified Arabic" w:eastAsia="Batang" w:hAnsi="Simplified Arabic" w:cs="Simplified Arabic"/>
          <w:color w:val="000000" w:themeColor="text1"/>
          <w:sz w:val="24"/>
          <w:szCs w:val="24"/>
          <w:rtl/>
        </w:rPr>
        <w:t>كوب،</w:t>
      </w:r>
      <w:r w:rsidRPr="005E16BD">
        <w:rPr>
          <w:rFonts w:ascii="Simplified Arabic" w:eastAsia="Batang" w:hAnsi="Simplified Arabic" w:cs="Simplified Arabic"/>
          <w:color w:val="000000" w:themeColor="text1"/>
          <w:sz w:val="24"/>
          <w:szCs w:val="24"/>
          <w:rtl/>
          <w:lang w:bidi="he-IL"/>
        </w:rPr>
        <w:t xml:space="preserve"> </w:t>
      </w:r>
      <w:r w:rsidRPr="005E16BD">
        <w:rPr>
          <w:rFonts w:ascii="Simplified Arabic" w:eastAsia="Batang" w:hAnsi="Simplified Arabic" w:cs="Simplified Arabic"/>
          <w:color w:val="000000" w:themeColor="text1"/>
          <w:sz w:val="24"/>
          <w:szCs w:val="24"/>
          <w:rtl/>
        </w:rPr>
        <w:t xml:space="preserve">ويوجد </w:t>
      </w:r>
      <w:r w:rsidRPr="005E16BD">
        <w:rPr>
          <w:rFonts w:ascii="Simplified Arabic" w:eastAsia="Batang" w:hAnsi="Simplified Arabic" w:cs="Simplified Arabic"/>
          <w:color w:val="000000" w:themeColor="text1"/>
          <w:sz w:val="24"/>
          <w:szCs w:val="24"/>
          <w:rtl/>
          <w:lang w:bidi="he-IL"/>
        </w:rPr>
        <w:t xml:space="preserve">4 </w:t>
      </w:r>
      <w:r w:rsidRPr="005E16BD">
        <w:rPr>
          <w:rFonts w:ascii="Simplified Arabic" w:eastAsia="Batang" w:hAnsi="Simplified Arabic" w:cs="Simplified Arabic"/>
          <w:color w:val="000000" w:themeColor="text1"/>
          <w:sz w:val="24"/>
          <w:szCs w:val="24"/>
          <w:rtl/>
        </w:rPr>
        <w:t xml:space="preserve">آليات جمع من السيارات الضاغطة. </w:t>
      </w:r>
      <w:r w:rsidRPr="005E16BD">
        <w:rPr>
          <w:rFonts w:ascii="Simplified Arabic" w:eastAsia="Batang" w:hAnsi="Simplified Arabic" w:cs="Simplified Arabic" w:hint="cs"/>
          <w:color w:val="000000" w:themeColor="text1"/>
          <w:sz w:val="24"/>
          <w:szCs w:val="24"/>
          <w:rtl/>
        </w:rPr>
        <w:t xml:space="preserve"> كما يتم جمع الكرتون من المحال التجارية في أقفاص خاصة موزعة في المدينة، و</w:t>
      </w:r>
      <w:r w:rsidRPr="005E16BD">
        <w:rPr>
          <w:rFonts w:ascii="Simplified Arabic" w:eastAsia="Batang" w:hAnsi="Simplified Arabic" w:cs="Simplified Arabic"/>
          <w:color w:val="000000" w:themeColor="text1"/>
          <w:sz w:val="24"/>
          <w:szCs w:val="24"/>
          <w:rtl/>
        </w:rPr>
        <w:t xml:space="preserve">تعمل </w:t>
      </w:r>
      <w:r w:rsidRPr="005E16BD">
        <w:rPr>
          <w:rFonts w:ascii="Simplified Arabic" w:eastAsia="Batang" w:hAnsi="Simplified Arabic" w:cs="Simplified Arabic" w:hint="cs"/>
          <w:color w:val="000000" w:themeColor="text1"/>
          <w:sz w:val="24"/>
          <w:szCs w:val="24"/>
          <w:rtl/>
        </w:rPr>
        <w:t>ال</w:t>
      </w:r>
      <w:r w:rsidRPr="005E16BD">
        <w:rPr>
          <w:rFonts w:ascii="Simplified Arabic" w:eastAsia="Batang" w:hAnsi="Simplified Arabic" w:cs="Simplified Arabic"/>
          <w:color w:val="000000" w:themeColor="text1"/>
          <w:sz w:val="24"/>
          <w:szCs w:val="24"/>
          <w:rtl/>
        </w:rPr>
        <w:t xml:space="preserve">بلدية مع أحد شركات القطاع الخاص على جمع الأوراق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البلدية وبعض المؤسسات في المدينة من أجل تدويرها وإعادة استخدامها</w:t>
      </w:r>
      <w:r w:rsidRPr="005E16BD">
        <w:rPr>
          <w:rFonts w:ascii="Simplified Arabic" w:eastAsia="Batang" w:hAnsi="Simplified Arabic" w:cs="Simplified Arabic"/>
          <w:color w:val="000000" w:themeColor="text1"/>
          <w:sz w:val="24"/>
          <w:szCs w:val="24"/>
          <w:rtl/>
          <w:lang w:bidi="he-IL"/>
        </w:rPr>
        <w:t>.</w:t>
      </w:r>
      <w:r w:rsidR="000055CD" w:rsidRPr="005E16BD">
        <w:rPr>
          <w:rFonts w:ascii="Simplified Arabic" w:eastAsia="Batang" w:hAnsi="Simplified Arabic" w:cs="Simplified Arabic" w:hint="cs"/>
          <w:color w:val="000000" w:themeColor="text1"/>
          <w:sz w:val="24"/>
          <w:szCs w:val="24"/>
          <w:rtl/>
        </w:rPr>
        <w:t xml:space="preserve"> إلا أن عدد الحاويات الموجودة غير كافي، حيث أن هناك حاجة ل150 حاوية جديدة، تحديدا مع وجود المنطقة الصناعية، والتي تعمل إلى إنتاج كميات من المخلفات الصلبة، والتي تشكل ضررا على سكان المنطقة الصناعية، وبالتالي يقتضي العمل على إعداد نظام رقابة لتحسين </w:t>
      </w:r>
      <w:r w:rsidR="000055CD" w:rsidRPr="005E16BD">
        <w:rPr>
          <w:rFonts w:ascii="Simplified Arabic" w:eastAsia="Batang" w:hAnsi="Simplified Arabic" w:cs="Simplified Arabic" w:hint="cs"/>
          <w:color w:val="000000" w:themeColor="text1"/>
          <w:sz w:val="24"/>
          <w:szCs w:val="24"/>
          <w:rtl/>
        </w:rPr>
        <w:lastRenderedPageBreak/>
        <w:t>كفاءة مسارات الآليات الخاصة بجمع النفايات، بالإضافة الى توفير سلال للنفايات لخدمة المشاة، وتنفيذ برامج توعية، ودراسة تكلفة جمع النفايات، وكذلك توفير عدد إضافي من الحاويات ( 150) حاوية ضمن أحجام محددة، ومكنسة شوارع، و</w:t>
      </w:r>
      <w:r w:rsidR="000055CD" w:rsidRPr="005E16BD">
        <w:rPr>
          <w:rFonts w:ascii="Simplified Arabic" w:eastAsia="Batang" w:hAnsi="Simplified Arabic" w:cs="Simplified Arabic"/>
          <w:color w:val="000000" w:themeColor="text1"/>
          <w:sz w:val="24"/>
          <w:szCs w:val="24"/>
          <w:rtl/>
        </w:rPr>
        <w:t xml:space="preserve">ربط الآليات بنظام تحديد المسار </w:t>
      </w:r>
      <w:r w:rsidR="000055CD" w:rsidRPr="005E16BD">
        <w:rPr>
          <w:rFonts w:ascii="Simplified Arabic" w:eastAsia="Batang" w:hAnsi="Simplified Arabic" w:cs="Simplified Arabic"/>
          <w:color w:val="000000" w:themeColor="text1"/>
          <w:sz w:val="24"/>
          <w:szCs w:val="24"/>
        </w:rPr>
        <w:t>GIS</w:t>
      </w:r>
      <w:r w:rsidR="000055CD" w:rsidRPr="005E16BD">
        <w:rPr>
          <w:rFonts w:ascii="Simplified Arabic" w:eastAsia="Batang" w:hAnsi="Simplified Arabic" w:cs="Simplified Arabic"/>
          <w:color w:val="000000" w:themeColor="text1"/>
          <w:sz w:val="24"/>
          <w:szCs w:val="24"/>
          <w:rtl/>
        </w:rPr>
        <w:t xml:space="preserve"> في </w:t>
      </w:r>
      <w:r w:rsidR="000055CD" w:rsidRPr="005E16BD">
        <w:rPr>
          <w:rFonts w:ascii="Simplified Arabic" w:eastAsia="Batang" w:hAnsi="Simplified Arabic" w:cs="Simplified Arabic" w:hint="cs"/>
          <w:color w:val="000000" w:themeColor="text1"/>
          <w:sz w:val="24"/>
          <w:szCs w:val="24"/>
          <w:rtl/>
        </w:rPr>
        <w:t>البلدية. مما سيؤدي إلى تحسين هذا الواقع، وسيعمل على زيادة إيرادات البلدية، تحديدا مع انخفاض نسبة الجباية من هذه الخدمة.</w:t>
      </w:r>
    </w:p>
    <w:p w14:paraId="275145CE" w14:textId="77777777" w:rsidR="00DB6D48" w:rsidRPr="00BF0B03" w:rsidRDefault="00DB6D48" w:rsidP="00BF0B03">
      <w:pPr>
        <w:bidi/>
        <w:jc w:val="both"/>
        <w:rPr>
          <w:rFonts w:ascii="Simplified Arabic" w:eastAsia="Times New Roman" w:hAnsi="Simplified Arabic" w:cs="Simplified Arabic"/>
          <w:sz w:val="16"/>
          <w:szCs w:val="16"/>
          <w:rtl/>
        </w:rPr>
      </w:pPr>
    </w:p>
    <w:p w14:paraId="73EFB212" w14:textId="77777777" w:rsidR="00DB6D48" w:rsidRPr="00EA167A" w:rsidRDefault="00DB6D48" w:rsidP="00B90969">
      <w:pPr>
        <w:pStyle w:val="ListParagraph"/>
        <w:numPr>
          <w:ilvl w:val="0"/>
          <w:numId w:val="2"/>
        </w:numPr>
        <w:bidi/>
        <w:jc w:val="both"/>
        <w:rPr>
          <w:rFonts w:cs="Simplified Arabic"/>
          <w:b/>
          <w:bCs/>
          <w:color w:val="000000"/>
          <w:sz w:val="28"/>
          <w:szCs w:val="28"/>
        </w:rPr>
      </w:pPr>
      <w:r w:rsidRPr="00EA167A">
        <w:rPr>
          <w:rFonts w:ascii="Simplified Arabic" w:eastAsia="Times New Roman" w:hAnsi="Simplified Arabic" w:cs="Simplified Arabic" w:hint="cs"/>
          <w:sz w:val="28"/>
          <w:szCs w:val="28"/>
          <w:rtl/>
        </w:rPr>
        <w:t xml:space="preserve"> </w:t>
      </w:r>
      <w:r w:rsidR="00A702F4" w:rsidRPr="00EA167A">
        <w:rPr>
          <w:rFonts w:cs="Simplified Arabic" w:hint="cs"/>
          <w:b/>
          <w:bCs/>
          <w:color w:val="000000"/>
          <w:sz w:val="28"/>
          <w:szCs w:val="28"/>
          <w:rtl/>
        </w:rPr>
        <w:t>الإسكان</w:t>
      </w:r>
    </w:p>
    <w:p w14:paraId="4D8F4C42" w14:textId="77777777" w:rsidR="0001275E" w:rsidRPr="005E16BD" w:rsidRDefault="00A702F4"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 xml:space="preserve">تعتبر مدينة بيتونيا من المدن الجاذبة للسكن فيها، نظرا لوجود الخدمات فيها الجيدة نسبيا، وواقع المواصلات، وموقعها الجغرافي، إضافة إلى انخفاض تكلفة السكن فيها مقارنة مع رام الله. شهدت المدينة في السنوات الأخيرة نموا سكانيا كبيرا، ومن مختلف المناطق، حيث يقوم النظام السكني الحالي في المدينة على أساس نظام سكني مختلط، يجمع بين الوحدات السكنية الفردية والوحدات السكنية الجماعية، إلا أن نظام العمارات هو الغالب في المدينة، حيث يوجد في </w:t>
      </w:r>
      <w:r w:rsidR="00D87013" w:rsidRPr="005E16BD">
        <w:rPr>
          <w:rFonts w:ascii="Simplified Arabic" w:eastAsia="Batang" w:hAnsi="Simplified Arabic" w:cs="Simplified Arabic" w:hint="cs"/>
          <w:color w:val="000000" w:themeColor="text1"/>
          <w:sz w:val="24"/>
          <w:szCs w:val="24"/>
          <w:rtl/>
        </w:rPr>
        <w:t>بيتونيا 5829</w:t>
      </w:r>
      <w:r w:rsidR="0001275E" w:rsidRPr="005E16BD">
        <w:rPr>
          <w:rFonts w:ascii="Simplified Arabic" w:eastAsia="Batang" w:hAnsi="Simplified Arabic" w:cs="Simplified Arabic" w:hint="cs"/>
          <w:color w:val="000000" w:themeColor="text1"/>
          <w:sz w:val="24"/>
          <w:szCs w:val="24"/>
          <w:rtl/>
        </w:rPr>
        <w:t xml:space="preserve"> </w:t>
      </w:r>
      <w:r w:rsidR="0001275E" w:rsidRPr="005E16BD">
        <w:rPr>
          <w:rFonts w:eastAsia="Batang"/>
          <w:color w:val="000000" w:themeColor="text1"/>
          <w:rtl/>
        </w:rPr>
        <w:footnoteReference w:id="1"/>
      </w:r>
      <w:r w:rsidR="0001275E" w:rsidRPr="005E16BD">
        <w:rPr>
          <w:rFonts w:ascii="Simplified Arabic" w:eastAsia="Batang" w:hAnsi="Simplified Arabic" w:cs="Simplified Arabic" w:hint="cs"/>
          <w:color w:val="000000" w:themeColor="text1"/>
          <w:sz w:val="24"/>
          <w:szCs w:val="24"/>
          <w:rtl/>
        </w:rPr>
        <w:t>وحدة سكنية مسكونة، في حين أن هناك 1036 وحدة في مرحلة (التشطيب) إضافة إلى 1653 وحدة سكنية غير مسكونة.</w:t>
      </w:r>
    </w:p>
    <w:p w14:paraId="0D6D533A" w14:textId="77777777" w:rsidR="00A702F4" w:rsidRPr="005E16BD" w:rsidRDefault="00A702F4"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 xml:space="preserve">أن التطور الحضري والنمو السكاني في المدينة، والآخذ في النمو والازدياد وخاصة بناء الإسكانات الكبيرة فيها، يقتضي وجود بنية تحتية قادرة على الاستجابة له، من طرق وشوارع، وخدمات مياه وصرف صحي، وإجراءات السلامة العامة، كما ويلقي أيضا عبئا إضافيا على البلدية للقيام بدورها بشكل فعال وكفؤ في تقديم الخدمات </w:t>
      </w:r>
      <w:r w:rsidR="008B4527" w:rsidRPr="005E16BD">
        <w:rPr>
          <w:rFonts w:ascii="Simplified Arabic" w:eastAsia="Batang" w:hAnsi="Simplified Arabic" w:cs="Simplified Arabic" w:hint="cs"/>
          <w:color w:val="000000" w:themeColor="text1"/>
          <w:sz w:val="24"/>
          <w:szCs w:val="24"/>
          <w:rtl/>
        </w:rPr>
        <w:t>المختلفة</w:t>
      </w:r>
      <w:r w:rsidRPr="005E16BD">
        <w:rPr>
          <w:rFonts w:ascii="Simplified Arabic" w:eastAsia="Batang" w:hAnsi="Simplified Arabic" w:cs="Simplified Arabic" w:hint="cs"/>
          <w:color w:val="000000" w:themeColor="text1"/>
          <w:sz w:val="24"/>
          <w:szCs w:val="24"/>
          <w:rtl/>
        </w:rPr>
        <w:t xml:space="preserve">، سواء من ناحية الموارد البشرية أو </w:t>
      </w:r>
      <w:r w:rsidR="008B4527" w:rsidRPr="005E16BD">
        <w:rPr>
          <w:rFonts w:ascii="Simplified Arabic" w:eastAsia="Batang" w:hAnsi="Simplified Arabic" w:cs="Simplified Arabic" w:hint="cs"/>
          <w:color w:val="000000" w:themeColor="text1"/>
          <w:sz w:val="24"/>
          <w:szCs w:val="24"/>
          <w:rtl/>
        </w:rPr>
        <w:t>الموازنات</w:t>
      </w:r>
      <w:r w:rsidRPr="005E16BD">
        <w:rPr>
          <w:rFonts w:ascii="Simplified Arabic" w:eastAsia="Batang" w:hAnsi="Simplified Arabic" w:cs="Simplified Arabic" w:hint="cs"/>
          <w:color w:val="000000" w:themeColor="text1"/>
          <w:sz w:val="24"/>
          <w:szCs w:val="24"/>
          <w:rtl/>
        </w:rPr>
        <w:t xml:space="preserve"> والتدخلات التطويرية في المدينة.   </w:t>
      </w:r>
    </w:p>
    <w:p w14:paraId="361E83FB" w14:textId="77777777" w:rsidR="00094C67" w:rsidRPr="00BF0B03" w:rsidRDefault="00094C67" w:rsidP="00094C67">
      <w:pPr>
        <w:bidi/>
        <w:jc w:val="both"/>
        <w:rPr>
          <w:rFonts w:ascii="Simplified Arabic" w:eastAsia="Times New Roman" w:hAnsi="Simplified Arabic" w:cs="Simplified Arabic"/>
          <w:sz w:val="16"/>
          <w:szCs w:val="16"/>
          <w:rtl/>
        </w:rPr>
      </w:pPr>
    </w:p>
    <w:p w14:paraId="4BB9F898" w14:textId="77777777" w:rsidR="00094C67" w:rsidRPr="00EA167A" w:rsidRDefault="00A93E3F" w:rsidP="00B90969">
      <w:pPr>
        <w:pStyle w:val="ListParagraph"/>
        <w:numPr>
          <w:ilvl w:val="0"/>
          <w:numId w:val="2"/>
        </w:numPr>
        <w:bidi/>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الأمن وإدارة الكوارث</w:t>
      </w:r>
    </w:p>
    <w:p w14:paraId="3882B2D7" w14:textId="77777777" w:rsidR="00094C67" w:rsidRPr="005E16BD" w:rsidRDefault="00094C67"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color w:val="000000" w:themeColor="text1"/>
          <w:sz w:val="24"/>
          <w:szCs w:val="24"/>
          <w:rtl/>
        </w:rPr>
        <w:t>يوجد في مدينة بيتونيا مخفر للشرطة</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كما يوجد مركز للدفاع المدني قريب من المدينة</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وقامت البلدية مؤخرا</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بتدريب فرق انقاذ بالتعاون مع الدفاع المدني</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إ</w:t>
      </w:r>
      <w:r w:rsidRPr="005E16BD">
        <w:rPr>
          <w:rFonts w:ascii="Simplified Arabic" w:eastAsia="Batang" w:hAnsi="Simplified Arabic" w:cs="Simplified Arabic"/>
          <w:color w:val="000000" w:themeColor="text1"/>
          <w:sz w:val="24"/>
          <w:szCs w:val="24"/>
          <w:rtl/>
        </w:rPr>
        <w:t xml:space="preserve">لا </w:t>
      </w:r>
      <w:r w:rsidRPr="005E16BD">
        <w:rPr>
          <w:rFonts w:ascii="Simplified Arabic" w:eastAsia="Batang" w:hAnsi="Simplified Arabic" w:cs="Simplified Arabic" w:hint="cs"/>
          <w:color w:val="000000" w:themeColor="text1"/>
          <w:sz w:val="24"/>
          <w:szCs w:val="24"/>
          <w:rtl/>
        </w:rPr>
        <w:t>أ</w:t>
      </w:r>
      <w:r w:rsidRPr="005E16BD">
        <w:rPr>
          <w:rFonts w:ascii="Simplified Arabic" w:eastAsia="Batang" w:hAnsi="Simplified Arabic" w:cs="Simplified Arabic"/>
          <w:color w:val="000000" w:themeColor="text1"/>
          <w:sz w:val="24"/>
          <w:szCs w:val="24"/>
          <w:rtl/>
        </w:rPr>
        <w:t>ن المدينة تفتقر لوجود ساحات اخلاء في حال حدوث كوارث</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كما تفتقر لوجود خطة </w:t>
      </w:r>
      <w:r w:rsidR="008B4527" w:rsidRPr="005E16BD">
        <w:rPr>
          <w:rFonts w:ascii="Simplified Arabic" w:eastAsia="Batang" w:hAnsi="Simplified Arabic" w:cs="Simplified Arabic" w:hint="cs"/>
          <w:color w:val="000000" w:themeColor="text1"/>
          <w:sz w:val="24"/>
          <w:szCs w:val="24"/>
          <w:rtl/>
        </w:rPr>
        <w:t>لإدارة</w:t>
      </w:r>
      <w:r w:rsidRPr="005E16BD">
        <w:rPr>
          <w:rFonts w:ascii="Simplified Arabic" w:eastAsia="Batang" w:hAnsi="Simplified Arabic" w:cs="Simplified Arabic"/>
          <w:color w:val="000000" w:themeColor="text1"/>
          <w:sz w:val="24"/>
          <w:szCs w:val="24"/>
          <w:rtl/>
        </w:rPr>
        <w:t xml:space="preserve"> الكوارث</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ولا يوجد صندوق</w:t>
      </w:r>
      <w:r w:rsidR="00A93E3F" w:rsidRPr="005E16BD">
        <w:rPr>
          <w:rFonts w:ascii="Simplified Arabic" w:eastAsia="Batang" w:hAnsi="Simplified Arabic" w:cs="Simplified Arabic"/>
          <w:color w:val="000000" w:themeColor="text1"/>
          <w:sz w:val="24"/>
          <w:szCs w:val="24"/>
          <w:rtl/>
        </w:rPr>
        <w:t xml:space="preserve"> خاص مستقل من ميزانية البلدية ل</w:t>
      </w:r>
      <w:r w:rsidR="00A93E3F" w:rsidRPr="005E16BD">
        <w:rPr>
          <w:rFonts w:ascii="Simplified Arabic" w:eastAsia="Batang" w:hAnsi="Simplified Arabic" w:cs="Simplified Arabic" w:hint="cs"/>
          <w:color w:val="000000" w:themeColor="text1"/>
          <w:sz w:val="24"/>
          <w:szCs w:val="24"/>
          <w:rtl/>
        </w:rPr>
        <w:t>إ</w:t>
      </w:r>
      <w:r w:rsidRPr="005E16BD">
        <w:rPr>
          <w:rFonts w:ascii="Simplified Arabic" w:eastAsia="Batang" w:hAnsi="Simplified Arabic" w:cs="Simplified Arabic"/>
          <w:color w:val="000000" w:themeColor="text1"/>
          <w:sz w:val="24"/>
          <w:szCs w:val="24"/>
          <w:rtl/>
        </w:rPr>
        <w:t xml:space="preserve">دارة الكوارث </w:t>
      </w:r>
      <w:r w:rsidR="00EA167A" w:rsidRPr="005E16BD">
        <w:rPr>
          <w:rFonts w:ascii="Simplified Arabic" w:eastAsia="Batang" w:hAnsi="Simplified Arabic" w:cs="Simplified Arabic"/>
          <w:color w:val="000000" w:themeColor="text1"/>
          <w:sz w:val="24"/>
          <w:szCs w:val="24"/>
          <w:rtl/>
        </w:rPr>
        <w:t xml:space="preserve">فقط يوجد جزء من الموازنة </w:t>
      </w:r>
      <w:r w:rsidR="008B4527" w:rsidRPr="005E16BD">
        <w:rPr>
          <w:rFonts w:ascii="Simplified Arabic" w:eastAsia="Batang" w:hAnsi="Simplified Arabic" w:cs="Simplified Arabic" w:hint="cs"/>
          <w:color w:val="000000" w:themeColor="text1"/>
          <w:sz w:val="24"/>
          <w:szCs w:val="24"/>
          <w:rtl/>
        </w:rPr>
        <w:t>للطوارئ</w:t>
      </w:r>
      <w:r w:rsidRPr="005E16BD">
        <w:rPr>
          <w:rFonts w:ascii="Simplified Arabic" w:eastAsia="Batang" w:hAnsi="Simplified Arabic" w:cs="Simplified Arabic"/>
          <w:color w:val="000000" w:themeColor="text1"/>
          <w:sz w:val="24"/>
          <w:szCs w:val="24"/>
          <w:rtl/>
        </w:rPr>
        <w:t>.</w:t>
      </w:r>
    </w:p>
    <w:p w14:paraId="0913B0DC" w14:textId="77777777" w:rsidR="00094C67" w:rsidRPr="00BF0B03" w:rsidRDefault="00094C67" w:rsidP="00094C67">
      <w:pPr>
        <w:bidi/>
        <w:jc w:val="both"/>
        <w:rPr>
          <w:rFonts w:ascii="Simplified Arabic" w:eastAsia="Times New Roman" w:hAnsi="Simplified Arabic" w:cs="Simplified Arabic"/>
          <w:sz w:val="16"/>
          <w:szCs w:val="16"/>
          <w:rtl/>
        </w:rPr>
      </w:pPr>
    </w:p>
    <w:p w14:paraId="537497BA" w14:textId="77777777" w:rsidR="007323A5" w:rsidRPr="00EA167A" w:rsidRDefault="00483AA6" w:rsidP="00B90969">
      <w:pPr>
        <w:pStyle w:val="ListParagraph"/>
        <w:numPr>
          <w:ilvl w:val="0"/>
          <w:numId w:val="2"/>
        </w:numPr>
        <w:bidi/>
        <w:rPr>
          <w:rFonts w:ascii="Simplified Arabic" w:hAnsi="Simplified Arabic" w:cs="Simplified Arabic"/>
          <w:b/>
          <w:bCs/>
          <w:sz w:val="28"/>
          <w:szCs w:val="28"/>
          <w:rtl/>
          <w:lang w:bidi="ar-JO"/>
        </w:rPr>
      </w:pPr>
      <w:r w:rsidRPr="00EA167A">
        <w:rPr>
          <w:rFonts w:ascii="Simplified Arabic" w:hAnsi="Simplified Arabic" w:cs="Simplified Arabic" w:hint="cs"/>
          <w:b/>
          <w:bCs/>
          <w:sz w:val="28"/>
          <w:szCs w:val="28"/>
          <w:rtl/>
          <w:lang w:bidi="ar-JO"/>
        </w:rPr>
        <w:t>العمالة</w:t>
      </w:r>
      <w:r w:rsidRPr="00EA167A">
        <w:rPr>
          <w:rFonts w:ascii="Simplified Arabic" w:hAnsi="Simplified Arabic" w:cs="Simplified Arabic"/>
          <w:b/>
          <w:bCs/>
          <w:sz w:val="28"/>
          <w:szCs w:val="28"/>
          <w:rtl/>
          <w:lang w:bidi="ar-JO"/>
        </w:rPr>
        <w:t xml:space="preserve"> </w:t>
      </w:r>
      <w:r w:rsidRPr="00EA167A">
        <w:rPr>
          <w:rFonts w:ascii="Simplified Arabic" w:hAnsi="Simplified Arabic" w:cs="Simplified Arabic" w:hint="cs"/>
          <w:b/>
          <w:bCs/>
          <w:sz w:val="28"/>
          <w:szCs w:val="28"/>
          <w:rtl/>
          <w:lang w:bidi="ar-JO"/>
        </w:rPr>
        <w:t>والتوظيف</w:t>
      </w:r>
    </w:p>
    <w:p w14:paraId="3AED9010" w14:textId="0A0FC74A" w:rsidR="00E008FB" w:rsidRPr="005E16BD" w:rsidRDefault="00E008FB"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 xml:space="preserve">بلغت نسبة البطالة في بيتونيا 8%، وهي نسبة منخفضة مقارنة بنسبة البطالة على مستوى الضفة الغربية، ويعود ذلك لعدة أسباب أهمها أن سكان بيتونيا هم خليط من مختلف المناطق الفلسطينية، الذين </w:t>
      </w:r>
      <w:r w:rsidR="00D87013" w:rsidRPr="005E16BD">
        <w:rPr>
          <w:rFonts w:ascii="Simplified Arabic" w:eastAsia="Batang" w:hAnsi="Simplified Arabic" w:cs="Simplified Arabic" w:hint="cs"/>
          <w:color w:val="000000" w:themeColor="text1"/>
          <w:sz w:val="24"/>
          <w:szCs w:val="24"/>
          <w:rtl/>
        </w:rPr>
        <w:t>أقاموا</w:t>
      </w:r>
      <w:r w:rsidRPr="005E16BD">
        <w:rPr>
          <w:rFonts w:ascii="Simplified Arabic" w:eastAsia="Batang" w:hAnsi="Simplified Arabic" w:cs="Simplified Arabic" w:hint="cs"/>
          <w:color w:val="000000" w:themeColor="text1"/>
          <w:sz w:val="24"/>
          <w:szCs w:val="24"/>
          <w:rtl/>
        </w:rPr>
        <w:t xml:space="preserve"> في بيتونيا بهدف العمل لقربها من رام الله، والتي </w:t>
      </w:r>
      <w:r w:rsidR="006333D6" w:rsidRPr="005E16BD">
        <w:rPr>
          <w:rFonts w:ascii="Simplified Arabic" w:eastAsia="Batang" w:hAnsi="Simplified Arabic" w:cs="Simplified Arabic" w:hint="cs"/>
          <w:color w:val="000000" w:themeColor="text1"/>
          <w:sz w:val="24"/>
          <w:szCs w:val="24"/>
          <w:rtl/>
        </w:rPr>
        <w:t xml:space="preserve">تتركز فيها المؤسسات الرسمية والأهلية والجمعيات والشركات والمنشئات. كما أن قربها من رام الله ووجود المنطقة الصناعية فيها يجعلها مكانا للعمل، حيث أن حوالي 65% من السكان يعملون داخل المدينة، </w:t>
      </w:r>
      <w:r w:rsidR="00F351FA" w:rsidRPr="005E16BD">
        <w:rPr>
          <w:rFonts w:ascii="Simplified Arabic" w:eastAsia="Batang" w:hAnsi="Simplified Arabic" w:cs="Simplified Arabic" w:hint="cs"/>
          <w:color w:val="000000" w:themeColor="text1"/>
          <w:sz w:val="24"/>
          <w:szCs w:val="24"/>
          <w:rtl/>
        </w:rPr>
        <w:t>و21</w:t>
      </w:r>
      <w:r w:rsidR="006333D6" w:rsidRPr="005E16BD">
        <w:rPr>
          <w:rFonts w:ascii="Simplified Arabic" w:eastAsia="Batang" w:hAnsi="Simplified Arabic" w:cs="Simplified Arabic" w:hint="cs"/>
          <w:color w:val="000000" w:themeColor="text1"/>
          <w:sz w:val="24"/>
          <w:szCs w:val="24"/>
          <w:rtl/>
        </w:rPr>
        <w:t>% يعملون في المؤسسات الحكومية، إضافة إلى 10% يعملون في القطاع الخاص خارج المدينة، في حين أن الباقي يعملون في المؤسسات الأهلية المحلية والدولية.</w:t>
      </w:r>
    </w:p>
    <w:p w14:paraId="46BC9951" w14:textId="77777777" w:rsidR="00A851C6" w:rsidRPr="005E16BD" w:rsidRDefault="00A851C6"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lastRenderedPageBreak/>
        <w:t>إن نسبة العمالة في بيتونيا، وانخفاض نسبة البطالة، تشير إلى زيادة الطلب على المنتجات والخدمات، مما يشكل تحديا أمام البلدية لتطوير الخدمات باستمرار، كما يشكل فرص للاستثمار بشكل أكبر وبالتالي زيادة في إيرادات البلدية.</w:t>
      </w:r>
    </w:p>
    <w:p w14:paraId="1803FDE5" w14:textId="03D9F86E" w:rsidR="00CC4533" w:rsidRDefault="00856833" w:rsidP="00B90969">
      <w:pPr>
        <w:pStyle w:val="ListParagraph"/>
        <w:numPr>
          <w:ilvl w:val="0"/>
          <w:numId w:val="2"/>
        </w:numPr>
        <w:bidi/>
        <w:rPr>
          <w:rFonts w:ascii="Simplified Arabic" w:hAnsi="Simplified Arabic" w:cs="Simplified Arabic"/>
          <w:b/>
          <w:bCs/>
          <w:sz w:val="28"/>
          <w:szCs w:val="28"/>
          <w:lang w:bidi="ar-JO"/>
        </w:rPr>
      </w:pPr>
      <w:r w:rsidRPr="00EA167A">
        <w:rPr>
          <w:rFonts w:ascii="Simplified Arabic" w:hAnsi="Simplified Arabic" w:cs="Simplified Arabic" w:hint="cs"/>
          <w:b/>
          <w:bCs/>
          <w:sz w:val="28"/>
          <w:szCs w:val="28"/>
          <w:rtl/>
          <w:lang w:bidi="ar-JO"/>
        </w:rPr>
        <w:t>قطاع</w:t>
      </w:r>
      <w:r w:rsidRPr="00EA167A">
        <w:rPr>
          <w:rFonts w:ascii="Simplified Arabic" w:hAnsi="Simplified Arabic" w:cs="Simplified Arabic"/>
          <w:b/>
          <w:bCs/>
          <w:sz w:val="28"/>
          <w:szCs w:val="28"/>
          <w:rtl/>
          <w:lang w:bidi="ar-JO"/>
        </w:rPr>
        <w:t xml:space="preserve"> </w:t>
      </w:r>
      <w:r w:rsidRPr="00EA167A">
        <w:rPr>
          <w:rFonts w:ascii="Simplified Arabic" w:hAnsi="Simplified Arabic" w:cs="Simplified Arabic" w:hint="cs"/>
          <w:b/>
          <w:bCs/>
          <w:sz w:val="28"/>
          <w:szCs w:val="28"/>
          <w:rtl/>
          <w:lang w:bidi="ar-JO"/>
        </w:rPr>
        <w:t>الصناعة</w:t>
      </w:r>
      <w:r w:rsidRPr="00EA167A">
        <w:rPr>
          <w:rFonts w:ascii="Simplified Arabic" w:hAnsi="Simplified Arabic" w:cs="Simplified Arabic"/>
          <w:b/>
          <w:bCs/>
          <w:sz w:val="28"/>
          <w:szCs w:val="28"/>
          <w:rtl/>
          <w:lang w:bidi="ar-JO"/>
        </w:rPr>
        <w:t xml:space="preserve"> </w:t>
      </w:r>
      <w:r w:rsidRPr="00EA167A">
        <w:rPr>
          <w:rFonts w:ascii="Simplified Arabic" w:hAnsi="Simplified Arabic" w:cs="Simplified Arabic" w:hint="cs"/>
          <w:b/>
          <w:bCs/>
          <w:sz w:val="28"/>
          <w:szCs w:val="28"/>
          <w:rtl/>
          <w:lang w:bidi="ar-JO"/>
        </w:rPr>
        <w:t>والتجارة</w:t>
      </w:r>
      <w:r w:rsidRPr="00EA167A">
        <w:rPr>
          <w:rFonts w:ascii="Simplified Arabic" w:hAnsi="Simplified Arabic" w:cs="Simplified Arabic"/>
          <w:b/>
          <w:bCs/>
          <w:sz w:val="28"/>
          <w:szCs w:val="28"/>
          <w:rtl/>
          <w:lang w:bidi="ar-JO"/>
        </w:rPr>
        <w:t xml:space="preserve"> </w:t>
      </w:r>
      <w:r w:rsidRPr="00EA167A">
        <w:rPr>
          <w:rFonts w:ascii="Simplified Arabic" w:hAnsi="Simplified Arabic" w:cs="Simplified Arabic" w:hint="cs"/>
          <w:b/>
          <w:bCs/>
          <w:sz w:val="28"/>
          <w:szCs w:val="28"/>
          <w:rtl/>
          <w:lang w:bidi="ar-JO"/>
        </w:rPr>
        <w:t>والخدمات</w:t>
      </w:r>
    </w:p>
    <w:p w14:paraId="6C2FEC04" w14:textId="77777777" w:rsidR="008E0F62" w:rsidRPr="005E16BD" w:rsidRDefault="009974E5"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 xml:space="preserve">تمتاز مدينة بيتونيا في </w:t>
      </w:r>
      <w:r w:rsidR="00A851C6" w:rsidRPr="005E16BD">
        <w:rPr>
          <w:rFonts w:ascii="Simplified Arabic" w:eastAsia="Batang" w:hAnsi="Simplified Arabic" w:cs="Simplified Arabic" w:hint="cs"/>
          <w:color w:val="000000" w:themeColor="text1"/>
          <w:sz w:val="24"/>
          <w:szCs w:val="24"/>
          <w:rtl/>
        </w:rPr>
        <w:t>التنمية</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الصناعية</w:t>
      </w:r>
      <w:r w:rsidRPr="005E16BD">
        <w:rPr>
          <w:rFonts w:ascii="Simplified Arabic" w:eastAsia="Batang" w:hAnsi="Simplified Arabic" w:cs="Simplified Arabic" w:hint="cs"/>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ويتجلى</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ذلك</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في</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نمو</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عدد</w:t>
      </w:r>
      <w:r w:rsidR="00A851C6" w:rsidRPr="005E16BD">
        <w:rPr>
          <w:rFonts w:ascii="Simplified Arabic" w:eastAsia="Batang" w:hAnsi="Simplified Arabic" w:cs="Simplified Arabic"/>
          <w:color w:val="000000" w:themeColor="text1"/>
          <w:sz w:val="24"/>
          <w:szCs w:val="24"/>
          <w:rtl/>
        </w:rPr>
        <w:t xml:space="preserve"> </w:t>
      </w:r>
      <w:r w:rsidR="008B4527" w:rsidRPr="005E16BD">
        <w:rPr>
          <w:rFonts w:ascii="Simplified Arabic" w:eastAsia="Batang" w:hAnsi="Simplified Arabic" w:cs="Simplified Arabic" w:hint="cs"/>
          <w:color w:val="000000" w:themeColor="text1"/>
          <w:sz w:val="24"/>
          <w:szCs w:val="24"/>
          <w:rtl/>
        </w:rPr>
        <w:t>المنشآت</w:t>
      </w:r>
      <w:r w:rsidR="008B4527"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الاقتصادية،</w:t>
      </w:r>
      <w:r w:rsidR="00A851C6"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 xml:space="preserve">حيث ارتفع عدد المنشئات خلال الأعوام </w:t>
      </w:r>
      <w:r w:rsidR="00A851C6" w:rsidRPr="005E16BD">
        <w:rPr>
          <w:rFonts w:ascii="Simplified Arabic" w:eastAsia="Batang" w:hAnsi="Simplified Arabic" w:cs="Simplified Arabic"/>
          <w:color w:val="000000" w:themeColor="text1"/>
          <w:sz w:val="24"/>
          <w:szCs w:val="24"/>
          <w:rtl/>
        </w:rPr>
        <w:t xml:space="preserve">1997 </w:t>
      </w:r>
      <w:r w:rsidR="00AF0A35" w:rsidRPr="005E16BD">
        <w:rPr>
          <w:rFonts w:ascii="Simplified Arabic" w:eastAsia="Batang" w:hAnsi="Simplified Arabic" w:cs="Simplified Arabic" w:hint="cs"/>
          <w:color w:val="000000" w:themeColor="text1"/>
          <w:sz w:val="24"/>
          <w:szCs w:val="24"/>
          <w:rtl/>
        </w:rPr>
        <w:t xml:space="preserve">و2007 </w:t>
      </w:r>
      <w:r w:rsidR="00342A7C" w:rsidRPr="005E16BD">
        <w:rPr>
          <w:rFonts w:ascii="Simplified Arabic" w:eastAsia="Batang" w:hAnsi="Simplified Arabic" w:cs="Simplified Arabic" w:hint="cs"/>
          <w:color w:val="000000" w:themeColor="text1"/>
          <w:sz w:val="24"/>
          <w:szCs w:val="24"/>
          <w:rtl/>
        </w:rPr>
        <w:t>و2017 من</w:t>
      </w:r>
      <w:r w:rsidR="00A851C6" w:rsidRPr="005E16BD">
        <w:rPr>
          <w:rFonts w:ascii="Simplified Arabic" w:eastAsia="Batang" w:hAnsi="Simplified Arabic" w:cs="Simplified Arabic"/>
          <w:color w:val="000000" w:themeColor="text1"/>
          <w:sz w:val="24"/>
          <w:szCs w:val="24"/>
          <w:rtl/>
        </w:rPr>
        <w:t xml:space="preserve"> 231 </w:t>
      </w:r>
      <w:r w:rsidR="00A851C6" w:rsidRPr="005E16BD">
        <w:rPr>
          <w:rFonts w:ascii="Simplified Arabic" w:eastAsia="Batang" w:hAnsi="Simplified Arabic" w:cs="Simplified Arabic" w:hint="cs"/>
          <w:color w:val="000000" w:themeColor="text1"/>
          <w:sz w:val="24"/>
          <w:szCs w:val="24"/>
          <w:rtl/>
        </w:rPr>
        <w:t>إلى</w:t>
      </w:r>
      <w:r w:rsidR="00A851C6" w:rsidRPr="005E16BD">
        <w:rPr>
          <w:rFonts w:ascii="Simplified Arabic" w:eastAsia="Batang" w:hAnsi="Simplified Arabic" w:cs="Simplified Arabic"/>
          <w:color w:val="000000" w:themeColor="text1"/>
          <w:sz w:val="24"/>
          <w:szCs w:val="24"/>
          <w:rtl/>
        </w:rPr>
        <w:t xml:space="preserve"> </w:t>
      </w:r>
      <w:r w:rsidR="00AF0A35" w:rsidRPr="005E16BD">
        <w:rPr>
          <w:rFonts w:ascii="Simplified Arabic" w:eastAsia="Batang" w:hAnsi="Simplified Arabic" w:cs="Simplified Arabic" w:hint="cs"/>
          <w:color w:val="000000" w:themeColor="text1"/>
          <w:sz w:val="24"/>
          <w:szCs w:val="24"/>
          <w:rtl/>
        </w:rPr>
        <w:t>480،</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ثم</w:t>
      </w:r>
      <w:r w:rsidR="00A851C6" w:rsidRPr="005E16BD">
        <w:rPr>
          <w:rFonts w:ascii="Simplified Arabic" w:eastAsia="Batang" w:hAnsi="Simplified Arabic" w:cs="Simplified Arabic"/>
          <w:color w:val="000000" w:themeColor="text1"/>
          <w:sz w:val="24"/>
          <w:szCs w:val="24"/>
          <w:rtl/>
        </w:rPr>
        <w:t xml:space="preserve"> 676 </w:t>
      </w:r>
      <w:r w:rsidR="00A851C6" w:rsidRPr="005E16BD">
        <w:rPr>
          <w:rFonts w:ascii="Simplified Arabic" w:eastAsia="Batang" w:hAnsi="Simplified Arabic" w:cs="Simplified Arabic" w:hint="cs"/>
          <w:color w:val="000000" w:themeColor="text1"/>
          <w:sz w:val="24"/>
          <w:szCs w:val="24"/>
          <w:rtl/>
        </w:rPr>
        <w:t>مؤسسة</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على</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التوالي</w:t>
      </w:r>
      <w:r w:rsidR="00A851C6"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 xml:space="preserve">حيث </w:t>
      </w:r>
      <w:r w:rsidR="00A851C6" w:rsidRPr="005E16BD">
        <w:rPr>
          <w:rFonts w:ascii="Simplified Arabic" w:eastAsia="Batang" w:hAnsi="Simplified Arabic" w:cs="Simplified Arabic" w:hint="cs"/>
          <w:color w:val="000000" w:themeColor="text1"/>
          <w:sz w:val="24"/>
          <w:szCs w:val="24"/>
          <w:rtl/>
        </w:rPr>
        <w:t>بلغ</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معدل</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نمو</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المؤسسات</w:t>
      </w:r>
      <w:r w:rsidR="00A851C6" w:rsidRPr="005E16BD">
        <w:rPr>
          <w:rFonts w:ascii="Simplified Arabic" w:eastAsia="Batang" w:hAnsi="Simplified Arabic" w:cs="Simplified Arabic"/>
          <w:color w:val="000000" w:themeColor="text1"/>
          <w:sz w:val="24"/>
          <w:szCs w:val="24"/>
          <w:rtl/>
        </w:rPr>
        <w:t xml:space="preserve"> 107٪ </w:t>
      </w:r>
      <w:r w:rsidR="00A851C6" w:rsidRPr="005E16BD">
        <w:rPr>
          <w:rFonts w:ascii="Simplified Arabic" w:eastAsia="Batang" w:hAnsi="Simplified Arabic" w:cs="Simplified Arabic" w:hint="cs"/>
          <w:color w:val="000000" w:themeColor="text1"/>
          <w:sz w:val="24"/>
          <w:szCs w:val="24"/>
          <w:rtl/>
        </w:rPr>
        <w:t>بين</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عامي</w:t>
      </w:r>
      <w:r w:rsidR="00A851C6" w:rsidRPr="005E16BD">
        <w:rPr>
          <w:rFonts w:ascii="Simplified Arabic" w:eastAsia="Batang" w:hAnsi="Simplified Arabic" w:cs="Simplified Arabic"/>
          <w:color w:val="000000" w:themeColor="text1"/>
          <w:sz w:val="24"/>
          <w:szCs w:val="24"/>
          <w:rtl/>
        </w:rPr>
        <w:t xml:space="preserve"> 1997 </w:t>
      </w:r>
      <w:r w:rsidR="00F351FA" w:rsidRPr="005E16BD">
        <w:rPr>
          <w:rFonts w:ascii="Simplified Arabic" w:eastAsia="Batang" w:hAnsi="Simplified Arabic" w:cs="Simplified Arabic" w:hint="cs"/>
          <w:color w:val="000000" w:themeColor="text1"/>
          <w:sz w:val="24"/>
          <w:szCs w:val="24"/>
          <w:rtl/>
        </w:rPr>
        <w:t>و2007،</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ونحو</w:t>
      </w:r>
      <w:r w:rsidR="00A851C6" w:rsidRPr="005E16BD">
        <w:rPr>
          <w:rFonts w:ascii="Simplified Arabic" w:eastAsia="Batang" w:hAnsi="Simplified Arabic" w:cs="Simplified Arabic"/>
          <w:color w:val="000000" w:themeColor="text1"/>
          <w:sz w:val="24"/>
          <w:szCs w:val="24"/>
          <w:rtl/>
        </w:rPr>
        <w:t xml:space="preserve"> 41٪ </w:t>
      </w:r>
      <w:r w:rsidR="00A851C6" w:rsidRPr="005E16BD">
        <w:rPr>
          <w:rFonts w:ascii="Simplified Arabic" w:eastAsia="Batang" w:hAnsi="Simplified Arabic" w:cs="Simplified Arabic" w:hint="cs"/>
          <w:color w:val="000000" w:themeColor="text1"/>
          <w:sz w:val="24"/>
          <w:szCs w:val="24"/>
          <w:rtl/>
        </w:rPr>
        <w:t>بين</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عامي</w:t>
      </w:r>
      <w:r w:rsidR="00A851C6" w:rsidRPr="005E16BD">
        <w:rPr>
          <w:rFonts w:ascii="Simplified Arabic" w:eastAsia="Batang" w:hAnsi="Simplified Arabic" w:cs="Simplified Arabic"/>
          <w:color w:val="000000" w:themeColor="text1"/>
          <w:sz w:val="24"/>
          <w:szCs w:val="24"/>
          <w:rtl/>
        </w:rPr>
        <w:t xml:space="preserve"> 2007 </w:t>
      </w:r>
      <w:r w:rsidR="00F351FA" w:rsidRPr="005E16BD">
        <w:rPr>
          <w:rFonts w:ascii="Simplified Arabic" w:eastAsia="Batang" w:hAnsi="Simplified Arabic" w:cs="Simplified Arabic" w:hint="cs"/>
          <w:color w:val="000000" w:themeColor="text1"/>
          <w:sz w:val="24"/>
          <w:szCs w:val="24"/>
          <w:rtl/>
        </w:rPr>
        <w:t>و2017،</w:t>
      </w:r>
      <w:r w:rsidRPr="005E16BD">
        <w:rPr>
          <w:rFonts w:ascii="Simplified Arabic" w:eastAsia="Batang" w:hAnsi="Simplified Arabic" w:cs="Simplified Arabic" w:hint="cs"/>
          <w:color w:val="000000" w:themeColor="text1"/>
          <w:sz w:val="24"/>
          <w:szCs w:val="24"/>
          <w:rtl/>
        </w:rPr>
        <w:t xml:space="preserve"> أي بما يشبه </w:t>
      </w:r>
      <w:r w:rsidR="00A851C6" w:rsidRPr="005E16BD">
        <w:rPr>
          <w:rFonts w:ascii="Simplified Arabic" w:eastAsia="Batang" w:hAnsi="Simplified Arabic" w:cs="Simplified Arabic" w:hint="cs"/>
          <w:color w:val="000000" w:themeColor="text1"/>
          <w:sz w:val="24"/>
          <w:szCs w:val="24"/>
          <w:rtl/>
        </w:rPr>
        <w:t>معدلات</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النمو</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السكاني</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التي</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تشهدها</w:t>
      </w:r>
      <w:r w:rsidR="00A851C6" w:rsidRPr="005E16BD">
        <w:rPr>
          <w:rFonts w:ascii="Simplified Arabic" w:eastAsia="Batang" w:hAnsi="Simplified Arabic" w:cs="Simplified Arabic"/>
          <w:color w:val="000000" w:themeColor="text1"/>
          <w:sz w:val="24"/>
          <w:szCs w:val="24"/>
          <w:rtl/>
        </w:rPr>
        <w:t xml:space="preserve"> </w:t>
      </w:r>
      <w:r w:rsidR="00A851C6" w:rsidRPr="005E16BD">
        <w:rPr>
          <w:rFonts w:ascii="Simplified Arabic" w:eastAsia="Batang" w:hAnsi="Simplified Arabic" w:cs="Simplified Arabic" w:hint="cs"/>
          <w:color w:val="000000" w:themeColor="text1"/>
          <w:sz w:val="24"/>
          <w:szCs w:val="24"/>
          <w:rtl/>
        </w:rPr>
        <w:t>المدينة</w:t>
      </w:r>
      <w:r w:rsidR="00A851C6" w:rsidRPr="005E16BD">
        <w:rPr>
          <w:rFonts w:ascii="Simplified Arabic" w:eastAsia="Batang" w:hAnsi="Simplified Arabic" w:cs="Simplified Arabic"/>
          <w:color w:val="000000" w:themeColor="text1"/>
          <w:sz w:val="24"/>
          <w:szCs w:val="24"/>
          <w:rtl/>
        </w:rPr>
        <w:t>.</w:t>
      </w:r>
    </w:p>
    <w:p w14:paraId="057E4DA4" w14:textId="77777777" w:rsidR="008E0F62" w:rsidRPr="005E16BD" w:rsidRDefault="008E0F62" w:rsidP="005E16BD">
      <w:pPr>
        <w:bidi/>
        <w:spacing w:after="160" w:line="259" w:lineRule="auto"/>
        <w:ind w:firstLine="0"/>
        <w:jc w:val="both"/>
        <w:rPr>
          <w:rFonts w:ascii="Simplified Arabic" w:eastAsia="Batang" w:hAnsi="Simplified Arabic" w:cs="Simplified Arabic"/>
          <w:color w:val="000000" w:themeColor="text1"/>
          <w:sz w:val="24"/>
          <w:szCs w:val="24"/>
        </w:rPr>
      </w:pPr>
      <w:r w:rsidRPr="005E16BD">
        <w:rPr>
          <w:rFonts w:ascii="Simplified Arabic" w:eastAsia="Batang" w:hAnsi="Simplified Arabic" w:cs="Simplified Arabic" w:hint="cs"/>
          <w:color w:val="000000" w:themeColor="text1"/>
          <w:sz w:val="24"/>
          <w:szCs w:val="24"/>
          <w:rtl/>
        </w:rPr>
        <w:t>كما يوجد في بيتونيا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عدد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كبير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الشركات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الصناعية،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والتي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تمثل</w:t>
      </w:r>
      <w:r w:rsidRPr="005E16BD">
        <w:rPr>
          <w:rFonts w:ascii="Simplified Arabic" w:eastAsia="Batang" w:hAnsi="Simplified Arabic" w:cs="Simplified Arabic"/>
          <w:color w:val="000000" w:themeColor="text1"/>
          <w:sz w:val="24"/>
          <w:szCs w:val="24"/>
          <w:rtl/>
        </w:rPr>
        <w:t xml:space="preserve"> 13.9٪ (94 </w:t>
      </w:r>
      <w:r w:rsidRPr="005E16BD">
        <w:rPr>
          <w:rFonts w:ascii="Simplified Arabic" w:eastAsia="Batang" w:hAnsi="Simplified Arabic" w:cs="Simplified Arabic" w:hint="cs"/>
          <w:color w:val="000000" w:themeColor="text1"/>
          <w:sz w:val="24"/>
          <w:szCs w:val="24"/>
          <w:rtl/>
        </w:rPr>
        <w:t>شركة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بين</w:t>
      </w:r>
      <w:r w:rsidRPr="005E16BD">
        <w:rPr>
          <w:rFonts w:ascii="Simplified Arabic" w:eastAsia="Batang" w:hAnsi="Simplified Arabic" w:cs="Simplified Arabic"/>
          <w:color w:val="000000" w:themeColor="text1"/>
          <w:sz w:val="24"/>
          <w:szCs w:val="24"/>
          <w:rtl/>
        </w:rPr>
        <w:t xml:space="preserve"> 676 </w:t>
      </w:r>
      <w:r w:rsidRPr="005E16BD">
        <w:rPr>
          <w:rFonts w:ascii="Simplified Arabic" w:eastAsia="Batang" w:hAnsi="Simplified Arabic" w:cs="Simplified Arabic" w:hint="cs"/>
          <w:color w:val="000000" w:themeColor="text1"/>
          <w:sz w:val="24"/>
          <w:szCs w:val="24"/>
          <w:rtl/>
        </w:rPr>
        <w:t>شركة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وتشارك</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هذه</w:t>
      </w:r>
      <w:r w:rsidRPr="005E16BD">
        <w:rPr>
          <w:rFonts w:ascii="Simplified Arabic" w:eastAsia="Batang" w:hAnsi="Simplified Arabic" w:cs="Simplified Arabic"/>
          <w:color w:val="000000" w:themeColor="text1"/>
          <w:sz w:val="24"/>
          <w:szCs w:val="24"/>
          <w:rtl/>
        </w:rPr>
        <w:t xml:space="preserve"> </w:t>
      </w:r>
      <w:r w:rsidR="008B4527" w:rsidRPr="005E16BD">
        <w:rPr>
          <w:rFonts w:ascii="Simplified Arabic" w:eastAsia="Batang" w:hAnsi="Simplified Arabic" w:cs="Simplified Arabic" w:hint="cs"/>
          <w:color w:val="000000" w:themeColor="text1"/>
          <w:sz w:val="24"/>
          <w:szCs w:val="24"/>
          <w:rtl/>
        </w:rPr>
        <w:t>الشركات،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وفقا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للبلدية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إنتاج</w:t>
      </w:r>
      <w:r w:rsidRPr="005E16BD">
        <w:rPr>
          <w:rFonts w:ascii="Simplified Arabic" w:eastAsia="Batang" w:hAnsi="Simplified Arabic" w:cs="Simplified Arabic"/>
          <w:color w:val="000000" w:themeColor="text1"/>
          <w:sz w:val="24"/>
          <w:szCs w:val="24"/>
          <w:rtl/>
        </w:rPr>
        <w:t>:</w:t>
      </w:r>
      <w:r w:rsidRPr="005E16BD">
        <w:rPr>
          <w:rFonts w:ascii="Simplified Arabic" w:eastAsia="Batang" w:hAnsi="Simplified Arabic" w:cs="Simplified Arabic" w:hint="cs"/>
          <w:color w:val="000000" w:themeColor="text1"/>
          <w:sz w:val="24"/>
          <w:szCs w:val="24"/>
          <w:rtl/>
        </w:rPr>
        <w:t xml:space="preserve"> صناعة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الأثاث،</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وإصلاح</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المركبات،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وصناعة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المنتوجات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والأرضيات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والمستحضرات،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وصناعة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الأثاث</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والطباعة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والحلويات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والمعجنات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والقرميد،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والصناعات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النسيجية،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والصناعات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التحويلية،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والصناعات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الغذائية،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والصناعات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الغذائية،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والصناعات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الغذائية،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والصناعات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الغذائية،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ومناشير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الحجر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والجرانيت،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ومصانع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الباطون،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وورش</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الحدادة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والألمنيوم</w:t>
      </w:r>
      <w:r w:rsidRPr="005E16BD">
        <w:rPr>
          <w:rFonts w:ascii="Simplified Arabic" w:eastAsia="Batang" w:hAnsi="Simplified Arabic" w:cs="Simplified Arabic"/>
          <w:color w:val="000000" w:themeColor="text1"/>
          <w:sz w:val="24"/>
          <w:szCs w:val="24"/>
          <w:rtl/>
        </w:rPr>
        <w:t>.</w:t>
      </w:r>
    </w:p>
    <w:p w14:paraId="59754D8A" w14:textId="77777777" w:rsidR="009974E5" w:rsidRPr="005E16BD" w:rsidRDefault="009974E5"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إلا أن هذا القطاع يعاني من ضعف في البنية التحتية المؤهلة لإنشاء الصناعات الكبيرة، ووجود مناطق تجارية وصناعية في بعض الأحياء السكنية، وضيق المنطقة الصناعية الموجودة بين مدينتي رام الله وبيتونيا.</w:t>
      </w:r>
    </w:p>
    <w:p w14:paraId="042C937C" w14:textId="77777777" w:rsidR="009974E5" w:rsidRPr="005E16BD" w:rsidRDefault="009974E5"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وعلى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الرغم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أن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البلدية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حددت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الحاجة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إلى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إنشاء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وتطوير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البنية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التحتية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اللازمة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للمنطقة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الصناعية</w:t>
      </w:r>
      <w:r w:rsidRPr="005E16BD">
        <w:rPr>
          <w:rFonts w:ascii="Simplified Arabic" w:eastAsia="Batang" w:hAnsi="Simplified Arabic" w:cs="Simplified Arabic"/>
          <w:color w:val="000000" w:themeColor="text1"/>
          <w:sz w:val="24"/>
          <w:szCs w:val="24"/>
          <w:rtl/>
        </w:rPr>
        <w:t xml:space="preserve"> / </w:t>
      </w:r>
      <w:r w:rsidRPr="005E16BD">
        <w:rPr>
          <w:rFonts w:ascii="Simplified Arabic" w:eastAsia="Batang" w:hAnsi="Simplified Arabic" w:cs="Simplified Arabic" w:hint="cs"/>
          <w:color w:val="000000" w:themeColor="text1"/>
          <w:sz w:val="24"/>
          <w:szCs w:val="24"/>
          <w:rtl/>
        </w:rPr>
        <w:t>الحرفية، إلا أنه لم يتم تخصيص ميزانية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لهذا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البرنامج</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السنوات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الأربع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القادمة. كما أنه البلدية تسعى لنقل المنطقة الصناعية وتحديث المخطط الهيكلي.</w:t>
      </w:r>
    </w:p>
    <w:p w14:paraId="3D22A230" w14:textId="77777777" w:rsidR="00F45924" w:rsidRPr="005E16BD" w:rsidRDefault="007C54E6"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أما عن الخدمات، فإن مدينة بيتونيا ونظرا لظاهرة السكن المرتفعة فيها، وعدد المنشئات العاملة، فإنها تقدم العديد من الخدمات، والتي تستفيد منها القرى المجاورة، فهناك العديد من المؤسسات الأهلية المتنوعة (جمعية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سيدات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بيتونيا،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مركز</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رعاية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الطفل،</w:t>
      </w:r>
      <w:r w:rsidRPr="005E16BD">
        <w:rPr>
          <w:rFonts w:ascii="Simplified Arabic" w:eastAsia="Batang" w:hAnsi="Simplified Arabic" w:cs="Simplified Arabic"/>
          <w:color w:val="000000" w:themeColor="text1"/>
          <w:sz w:val="24"/>
          <w:szCs w:val="24"/>
          <w:rtl/>
        </w:rPr>
        <w:t xml:space="preserve"> </w:t>
      </w:r>
      <w:r w:rsidR="008B4527" w:rsidRPr="005E16BD">
        <w:rPr>
          <w:rFonts w:ascii="Simplified Arabic" w:eastAsia="Batang" w:hAnsi="Simplified Arabic" w:cs="Simplified Arabic" w:hint="cs"/>
          <w:color w:val="000000" w:themeColor="text1"/>
          <w:sz w:val="24"/>
          <w:szCs w:val="24"/>
          <w:rtl/>
        </w:rPr>
        <w:t>اتحاد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نادي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بيتونيا، مركز</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السلامة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على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الطرق</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سلامة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البيئة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منتدى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الفنانين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الصغار،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المركز</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الفلسطيني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لقضايا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السلام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الديمقراطية،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المؤسسة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الفلسطينية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للتبادل</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 xml:space="preserve">الثقافي، </w:t>
      </w:r>
      <w:r w:rsidR="008B4527" w:rsidRPr="005E16BD">
        <w:rPr>
          <w:rFonts w:ascii="Simplified Arabic" w:eastAsia="Batang" w:hAnsi="Simplified Arabic" w:cs="Simplified Arabic" w:hint="cs"/>
          <w:color w:val="000000" w:themeColor="text1"/>
          <w:sz w:val="24"/>
          <w:szCs w:val="24"/>
          <w:rtl/>
        </w:rPr>
        <w:t>الاتحاد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العام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للمعاقين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الفلسطينيين،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منتدى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العلماء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الصغار) إضافة إلى</w:t>
      </w:r>
      <w:r w:rsidR="00F45924" w:rsidRPr="005E16BD">
        <w:rPr>
          <w:rFonts w:ascii="Simplified Arabic" w:eastAsia="Batang" w:hAnsi="Simplified Arabic" w:cs="Simplified Arabic" w:hint="cs"/>
          <w:color w:val="000000" w:themeColor="text1"/>
          <w:sz w:val="24"/>
          <w:szCs w:val="24"/>
          <w:rtl/>
        </w:rPr>
        <w:t xml:space="preserve"> عدد من</w:t>
      </w:r>
      <w:r w:rsidRPr="005E16BD">
        <w:rPr>
          <w:rFonts w:ascii="Simplified Arabic" w:eastAsia="Batang" w:hAnsi="Simplified Arabic" w:cs="Simplified Arabic" w:hint="cs"/>
          <w:color w:val="000000" w:themeColor="text1"/>
          <w:sz w:val="24"/>
          <w:szCs w:val="24"/>
          <w:rtl/>
        </w:rPr>
        <w:t xml:space="preserve"> المنشئات الخدما</w:t>
      </w:r>
      <w:r w:rsidR="00F45924" w:rsidRPr="005E16BD">
        <w:rPr>
          <w:rFonts w:ascii="Simplified Arabic" w:eastAsia="Batang" w:hAnsi="Simplified Arabic" w:cs="Simplified Arabic" w:hint="cs"/>
          <w:color w:val="000000" w:themeColor="text1"/>
          <w:sz w:val="24"/>
          <w:szCs w:val="24"/>
          <w:rtl/>
        </w:rPr>
        <w:t>تية الأخرى ( البنوك، مراكز دفع فواتير الاتصالات</w:t>
      </w:r>
      <w:r w:rsidR="00F45924" w:rsidRPr="005E16BD">
        <w:rPr>
          <w:rFonts w:ascii="Simplified Arabic" w:eastAsia="Batang" w:hAnsi="Simplified Arabic" w:cs="Simplified Arabic"/>
          <w:color w:val="000000" w:themeColor="text1"/>
          <w:sz w:val="24"/>
          <w:szCs w:val="24"/>
          <w:rtl/>
        </w:rPr>
        <w:t xml:space="preserve"> </w:t>
      </w:r>
      <w:r w:rsidR="00F45924" w:rsidRPr="005E16BD">
        <w:rPr>
          <w:rFonts w:ascii="Simplified Arabic" w:eastAsia="Batang" w:hAnsi="Simplified Arabic" w:cs="Simplified Arabic" w:hint="cs"/>
          <w:color w:val="000000" w:themeColor="text1"/>
          <w:sz w:val="24"/>
          <w:szCs w:val="24"/>
          <w:rtl/>
        </w:rPr>
        <w:t>والكهرباء</w:t>
      </w:r>
      <w:r w:rsidR="00F45924" w:rsidRPr="005E16BD">
        <w:rPr>
          <w:rFonts w:ascii="Simplified Arabic" w:eastAsia="Batang" w:hAnsi="Simplified Arabic" w:cs="Simplified Arabic"/>
          <w:color w:val="000000" w:themeColor="text1"/>
          <w:sz w:val="24"/>
          <w:szCs w:val="24"/>
          <w:rtl/>
        </w:rPr>
        <w:t xml:space="preserve"> </w:t>
      </w:r>
      <w:r w:rsidR="00F45924" w:rsidRPr="005E16BD">
        <w:rPr>
          <w:rFonts w:ascii="Simplified Arabic" w:eastAsia="Batang" w:hAnsi="Simplified Arabic" w:cs="Simplified Arabic" w:hint="cs"/>
          <w:color w:val="000000" w:themeColor="text1"/>
          <w:sz w:val="24"/>
          <w:szCs w:val="24"/>
          <w:rtl/>
        </w:rPr>
        <w:t>والانترنت)</w:t>
      </w:r>
    </w:p>
    <w:p w14:paraId="74B4D05E" w14:textId="77777777" w:rsidR="00B749B4" w:rsidRPr="00BF0B03" w:rsidRDefault="00B749B4" w:rsidP="000565F7">
      <w:pPr>
        <w:bidi/>
        <w:jc w:val="both"/>
        <w:rPr>
          <w:rFonts w:ascii="Simplified Arabic" w:eastAsia="Times New Roman" w:hAnsi="Simplified Arabic" w:cs="Simplified Arabic"/>
          <w:sz w:val="16"/>
          <w:szCs w:val="16"/>
        </w:rPr>
      </w:pPr>
    </w:p>
    <w:p w14:paraId="57AAAA8C" w14:textId="77777777" w:rsidR="00856833" w:rsidRPr="00EA167A" w:rsidRDefault="005A6ABA" w:rsidP="00B90969">
      <w:pPr>
        <w:pStyle w:val="ListParagraph"/>
        <w:numPr>
          <w:ilvl w:val="0"/>
          <w:numId w:val="2"/>
        </w:numPr>
        <w:bidi/>
        <w:rPr>
          <w:rFonts w:ascii="Simplified Arabic" w:hAnsi="Simplified Arabic" w:cs="Simplified Arabic"/>
          <w:b/>
          <w:bCs/>
          <w:sz w:val="28"/>
          <w:szCs w:val="28"/>
          <w:rtl/>
        </w:rPr>
      </w:pPr>
      <w:r w:rsidRPr="00EA167A">
        <w:rPr>
          <w:rFonts w:ascii="Simplified Arabic" w:hAnsi="Simplified Arabic" w:cs="Simplified Arabic" w:hint="cs"/>
          <w:b/>
          <w:bCs/>
          <w:sz w:val="28"/>
          <w:szCs w:val="28"/>
          <w:rtl/>
        </w:rPr>
        <w:t>الزراعة</w:t>
      </w:r>
    </w:p>
    <w:p w14:paraId="495D9533" w14:textId="77777777" w:rsidR="002D5F3D" w:rsidRPr="005E16BD" w:rsidRDefault="008E0F62"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تبلغ</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مساحة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أراضي بتونيا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الكلية</w:t>
      </w:r>
      <w:r w:rsidRPr="005E16BD">
        <w:rPr>
          <w:rFonts w:ascii="Simplified Arabic" w:eastAsia="Batang" w:hAnsi="Simplified Arabic" w:cs="Simplified Arabic"/>
          <w:color w:val="000000" w:themeColor="text1"/>
          <w:sz w:val="24"/>
          <w:szCs w:val="24"/>
          <w:rtl/>
        </w:rPr>
        <w:t xml:space="preserve"> </w:t>
      </w:r>
      <w:r w:rsidR="002D5F3D" w:rsidRPr="005E16BD">
        <w:rPr>
          <w:rFonts w:ascii="Simplified Arabic" w:eastAsia="Batang" w:hAnsi="Simplified Arabic" w:cs="Simplified Arabic" w:hint="cs"/>
          <w:color w:val="000000" w:themeColor="text1"/>
          <w:sz w:val="24"/>
          <w:szCs w:val="24"/>
          <w:rtl/>
        </w:rPr>
        <w:t>23366</w:t>
      </w:r>
      <w:r w:rsidR="00A93E3F" w:rsidRPr="005E16BD">
        <w:rPr>
          <w:rFonts w:ascii="Simplified Arabic" w:eastAsia="Batang" w:hAnsi="Simplified Arabic" w:cs="Simplified Arabic" w:hint="cs"/>
          <w:color w:val="000000" w:themeColor="text1"/>
          <w:sz w:val="24"/>
          <w:szCs w:val="24"/>
          <w:rtl/>
        </w:rPr>
        <w:t xml:space="preserve"> دونما</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منها</w:t>
      </w:r>
      <w:r w:rsidRPr="005E16BD">
        <w:rPr>
          <w:rFonts w:ascii="Simplified Arabic" w:eastAsia="Batang" w:hAnsi="Simplified Arabic" w:cs="Simplified Arabic"/>
          <w:color w:val="000000" w:themeColor="text1"/>
          <w:sz w:val="24"/>
          <w:szCs w:val="24"/>
          <w:rtl/>
        </w:rPr>
        <w:t xml:space="preserve"> </w:t>
      </w:r>
      <w:r w:rsidR="002D5F3D" w:rsidRPr="005E16BD">
        <w:rPr>
          <w:rFonts w:ascii="Simplified Arabic" w:eastAsia="Batang" w:hAnsi="Simplified Arabic" w:cs="Simplified Arabic" w:hint="cs"/>
          <w:color w:val="000000" w:themeColor="text1"/>
          <w:sz w:val="24"/>
          <w:szCs w:val="24"/>
          <w:rtl/>
        </w:rPr>
        <w:t>5000</w:t>
      </w:r>
      <w:r w:rsidR="00A93E3F"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دونم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داخل</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حدود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البلدية،</w:t>
      </w:r>
      <w:r w:rsidRPr="005E16BD">
        <w:rPr>
          <w:rFonts w:ascii="Simplified Arabic" w:eastAsia="Batang" w:hAnsi="Simplified Arabic" w:cs="Simplified Arabic"/>
          <w:color w:val="000000" w:themeColor="text1"/>
          <w:sz w:val="24"/>
          <w:szCs w:val="24"/>
          <w:rtl/>
        </w:rPr>
        <w:t xml:space="preserve"> </w:t>
      </w:r>
      <w:r w:rsidR="002D5F3D" w:rsidRPr="005E16BD">
        <w:rPr>
          <w:rFonts w:ascii="Simplified Arabic" w:eastAsia="Batang" w:hAnsi="Simplified Arabic" w:cs="Simplified Arabic" w:hint="cs"/>
          <w:color w:val="000000" w:themeColor="text1"/>
          <w:sz w:val="24"/>
          <w:szCs w:val="24"/>
          <w:rtl/>
        </w:rPr>
        <w:t>وتبلغ مساحة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الأراضي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الزراعية</w:t>
      </w:r>
      <w:r w:rsidRPr="005E16BD">
        <w:rPr>
          <w:rFonts w:ascii="Simplified Arabic" w:eastAsia="Batang" w:hAnsi="Simplified Arabic" w:cs="Simplified Arabic"/>
          <w:color w:val="000000" w:themeColor="text1"/>
          <w:sz w:val="24"/>
          <w:szCs w:val="24"/>
          <w:rtl/>
        </w:rPr>
        <w:t xml:space="preserve"> 7,787 </w:t>
      </w:r>
      <w:r w:rsidRPr="005E16BD">
        <w:rPr>
          <w:rFonts w:ascii="Simplified Arabic" w:eastAsia="Batang" w:hAnsi="Simplified Arabic" w:cs="Simplified Arabic" w:hint="cs"/>
          <w:color w:val="000000" w:themeColor="text1"/>
          <w:sz w:val="24"/>
          <w:szCs w:val="24"/>
          <w:rtl/>
        </w:rPr>
        <w:t>دونم،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منها</w:t>
      </w:r>
      <w:r w:rsidRPr="005E16BD">
        <w:rPr>
          <w:rFonts w:ascii="Simplified Arabic" w:eastAsia="Batang" w:hAnsi="Simplified Arabic" w:cs="Simplified Arabic"/>
          <w:color w:val="000000" w:themeColor="text1"/>
          <w:sz w:val="24"/>
          <w:szCs w:val="24"/>
          <w:rtl/>
        </w:rPr>
        <w:t xml:space="preserve"> </w:t>
      </w:r>
      <w:r w:rsidR="002D5F3D" w:rsidRPr="005E16BD">
        <w:rPr>
          <w:rFonts w:ascii="Simplified Arabic" w:eastAsia="Batang" w:hAnsi="Simplified Arabic" w:cs="Simplified Arabic" w:hint="cs"/>
          <w:color w:val="000000" w:themeColor="text1"/>
          <w:sz w:val="24"/>
          <w:szCs w:val="24"/>
          <w:rtl/>
        </w:rPr>
        <w:t>5000</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دونم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خلف</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الجدار</w:t>
      </w:r>
      <w:r w:rsidRPr="005E16BD">
        <w:rPr>
          <w:rFonts w:ascii="Simplified Arabic" w:eastAsia="Batang" w:hAnsi="Simplified Arabic" w:cs="Simplified Arabic"/>
          <w:color w:val="000000" w:themeColor="text1"/>
          <w:sz w:val="24"/>
          <w:szCs w:val="24"/>
        </w:rPr>
        <w:t xml:space="preserve"> </w:t>
      </w:r>
      <w:r w:rsidR="002D5F3D" w:rsidRPr="005E16BD">
        <w:rPr>
          <w:rFonts w:ascii="Simplified Arabic" w:eastAsia="Batang" w:hAnsi="Simplified Arabic" w:cs="Simplified Arabic" w:hint="cs"/>
          <w:color w:val="000000" w:themeColor="text1"/>
          <w:sz w:val="24"/>
          <w:szCs w:val="24"/>
          <w:rtl/>
        </w:rPr>
        <w:t>و1750</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دونماً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مزروعة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بالزيتون.</w:t>
      </w:r>
    </w:p>
    <w:p w14:paraId="2631A54A" w14:textId="77777777" w:rsidR="008E0F62" w:rsidRPr="005E16BD" w:rsidRDefault="008E0F62"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color w:val="000000" w:themeColor="text1"/>
          <w:sz w:val="24"/>
          <w:szCs w:val="24"/>
          <w:rtl/>
        </w:rPr>
        <w:t>تعتبر الزراعة في بيتونيا قطاعا</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هامشيا</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سواء من حيث عدد المنشآت،</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أو</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عدد</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العاملين أو حتى الإنتاج</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 xml:space="preserve">تبلغ </w:t>
      </w:r>
      <w:r w:rsidR="00F351FA" w:rsidRPr="005E16BD">
        <w:rPr>
          <w:rFonts w:ascii="Simplified Arabic" w:eastAsia="Batang" w:hAnsi="Simplified Arabic" w:cs="Simplified Arabic" w:hint="cs"/>
          <w:color w:val="000000" w:themeColor="text1"/>
          <w:sz w:val="24"/>
          <w:szCs w:val="24"/>
          <w:rtl/>
        </w:rPr>
        <w:t>مساحة الحيازات</w:t>
      </w:r>
      <w:r w:rsidRPr="005E16BD">
        <w:rPr>
          <w:rFonts w:ascii="Simplified Arabic" w:eastAsia="Batang" w:hAnsi="Simplified Arabic" w:cs="Simplified Arabic"/>
          <w:color w:val="000000" w:themeColor="text1"/>
          <w:sz w:val="24"/>
          <w:szCs w:val="24"/>
          <w:rtl/>
        </w:rPr>
        <w:t xml:space="preserve"> الزراعية النباتية حسب </w:t>
      </w:r>
      <w:r w:rsidR="00A93E3F" w:rsidRPr="005E16BD">
        <w:rPr>
          <w:rFonts w:ascii="Simplified Arabic" w:eastAsia="Batang" w:hAnsi="Simplified Arabic" w:cs="Simplified Arabic" w:hint="cs"/>
          <w:color w:val="000000" w:themeColor="text1"/>
          <w:sz w:val="24"/>
          <w:szCs w:val="24"/>
          <w:rtl/>
        </w:rPr>
        <w:t xml:space="preserve">جهاز </w:t>
      </w:r>
      <w:r w:rsidR="00F351FA" w:rsidRPr="005E16BD">
        <w:rPr>
          <w:rFonts w:ascii="Simplified Arabic" w:eastAsia="Batang" w:hAnsi="Simplified Arabic" w:cs="Simplified Arabic" w:hint="cs"/>
          <w:color w:val="000000" w:themeColor="text1"/>
          <w:sz w:val="24"/>
          <w:szCs w:val="24"/>
          <w:rtl/>
        </w:rPr>
        <w:t>الإحصاء 723.4</w:t>
      </w:r>
      <w:r w:rsidRPr="005E16BD">
        <w:rPr>
          <w:rFonts w:ascii="Simplified Arabic" w:eastAsia="Batang" w:hAnsi="Simplified Arabic" w:cs="Simplified Arabic"/>
          <w:color w:val="000000" w:themeColor="text1"/>
          <w:sz w:val="24"/>
          <w:szCs w:val="24"/>
          <w:rtl/>
        </w:rPr>
        <w:t xml:space="preserve"> </w:t>
      </w:r>
      <w:r w:rsidR="00F351FA" w:rsidRPr="005E16BD">
        <w:rPr>
          <w:rFonts w:ascii="Simplified Arabic" w:eastAsia="Batang" w:hAnsi="Simplified Arabic" w:cs="Simplified Arabic" w:hint="cs"/>
          <w:color w:val="000000" w:themeColor="text1"/>
          <w:sz w:val="24"/>
          <w:szCs w:val="24"/>
          <w:rtl/>
        </w:rPr>
        <w:t>دونم اما</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الحيازات الزراعية الحيوانية فتبلغ 200 دونم. أما الثروة الحيوانية فتقتصر</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على تربية ال</w:t>
      </w:r>
      <w:r w:rsidRPr="005E16BD">
        <w:rPr>
          <w:rFonts w:ascii="Simplified Arabic" w:eastAsia="Batang" w:hAnsi="Simplified Arabic" w:cs="Simplified Arabic" w:hint="cs"/>
          <w:color w:val="000000" w:themeColor="text1"/>
          <w:sz w:val="24"/>
          <w:szCs w:val="24"/>
          <w:rtl/>
        </w:rPr>
        <w:t>أ</w:t>
      </w:r>
      <w:r w:rsidRPr="005E16BD">
        <w:rPr>
          <w:rFonts w:ascii="Simplified Arabic" w:eastAsia="Batang" w:hAnsi="Simplified Arabic" w:cs="Simplified Arabic"/>
          <w:color w:val="000000" w:themeColor="text1"/>
          <w:sz w:val="24"/>
          <w:szCs w:val="24"/>
          <w:rtl/>
        </w:rPr>
        <w:t>بقار والماعز والضأن والتي لم يتجاوز</w:t>
      </w:r>
      <w:r w:rsidRPr="005E16BD">
        <w:rPr>
          <w:rFonts w:ascii="Simplified Arabic" w:eastAsia="Batang" w:hAnsi="Simplified Arabic" w:cs="Simplified Arabic" w:hint="cs"/>
          <w:color w:val="000000" w:themeColor="text1"/>
          <w:sz w:val="24"/>
          <w:szCs w:val="24"/>
          <w:rtl/>
        </w:rPr>
        <w:t xml:space="preserve"> </w:t>
      </w:r>
      <w:r w:rsidRPr="005E16BD">
        <w:rPr>
          <w:rFonts w:ascii="Simplified Arabic" w:eastAsia="Batang" w:hAnsi="Simplified Arabic" w:cs="Simplified Arabic"/>
          <w:color w:val="000000" w:themeColor="text1"/>
          <w:sz w:val="24"/>
          <w:szCs w:val="24"/>
          <w:rtl/>
        </w:rPr>
        <w:t>تعدادها 2470 رأس</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w:t>
      </w:r>
      <w:r w:rsidR="008B4527" w:rsidRPr="005E16BD">
        <w:rPr>
          <w:rFonts w:ascii="Simplified Arabic" w:eastAsia="Batang" w:hAnsi="Simplified Arabic" w:cs="Simplified Arabic" w:hint="cs"/>
          <w:color w:val="000000" w:themeColor="text1"/>
          <w:sz w:val="24"/>
          <w:szCs w:val="24"/>
          <w:rtl/>
        </w:rPr>
        <w:t>بالإضافة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إ</w:t>
      </w:r>
      <w:r w:rsidRPr="005E16BD">
        <w:rPr>
          <w:rFonts w:ascii="Simplified Arabic" w:eastAsia="Batang" w:hAnsi="Simplified Arabic" w:cs="Simplified Arabic"/>
          <w:color w:val="000000" w:themeColor="text1"/>
          <w:sz w:val="24"/>
          <w:szCs w:val="24"/>
          <w:rtl/>
        </w:rPr>
        <w:t>لى عدد قليل جدا</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من خلايا النحل.</w:t>
      </w:r>
      <w:r w:rsidR="001639CE" w:rsidRPr="005E16BD">
        <w:rPr>
          <w:rFonts w:ascii="Simplified Arabic" w:eastAsia="Batang" w:hAnsi="Simplified Arabic" w:cs="Simplified Arabic" w:hint="cs"/>
          <w:color w:val="000000" w:themeColor="text1"/>
          <w:sz w:val="24"/>
          <w:szCs w:val="24"/>
          <w:rtl/>
        </w:rPr>
        <w:t xml:space="preserve"> على </w:t>
      </w:r>
      <w:r w:rsidR="001639CE" w:rsidRPr="005E16BD">
        <w:rPr>
          <w:rFonts w:ascii="Simplified Arabic" w:eastAsia="Batang" w:hAnsi="Simplified Arabic" w:cs="Simplified Arabic" w:hint="cs"/>
          <w:color w:val="000000" w:themeColor="text1"/>
          <w:sz w:val="24"/>
          <w:szCs w:val="24"/>
          <w:rtl/>
        </w:rPr>
        <w:lastRenderedPageBreak/>
        <w:t xml:space="preserve">الرغم من ذلك تحاول البلدية جاهدة دعم المزارعين المهمشين وتعزيز صمودهم في ارضهم، حيث قامت باستصلاح 200 دونم من أراضي "عين جريوت" وتوزيع 13 </w:t>
      </w:r>
      <w:r w:rsidR="002974FB" w:rsidRPr="005E16BD">
        <w:rPr>
          <w:rFonts w:ascii="Simplified Arabic" w:eastAsia="Batang" w:hAnsi="Simplified Arabic" w:cs="Simplified Arabic" w:hint="cs"/>
          <w:color w:val="000000" w:themeColor="text1"/>
          <w:sz w:val="24"/>
          <w:szCs w:val="24"/>
          <w:rtl/>
        </w:rPr>
        <w:t>ألف</w:t>
      </w:r>
      <w:r w:rsidR="001639CE" w:rsidRPr="005E16BD">
        <w:rPr>
          <w:rFonts w:ascii="Simplified Arabic" w:eastAsia="Batang" w:hAnsi="Simplified Arabic" w:cs="Simplified Arabic" w:hint="cs"/>
          <w:color w:val="000000" w:themeColor="text1"/>
          <w:sz w:val="24"/>
          <w:szCs w:val="24"/>
          <w:rtl/>
        </w:rPr>
        <w:t xml:space="preserve"> شجرة من كافة الأنواع.</w:t>
      </w:r>
    </w:p>
    <w:p w14:paraId="599EC09A" w14:textId="77777777" w:rsidR="008E0F62" w:rsidRPr="005E16BD" w:rsidRDefault="008E0F62"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إن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وجود</w:t>
      </w:r>
      <w:r w:rsidRPr="005E16BD">
        <w:rPr>
          <w:rFonts w:ascii="Simplified Arabic" w:eastAsia="Batang" w:hAnsi="Simplified Arabic" w:cs="Simplified Arabic"/>
          <w:color w:val="000000" w:themeColor="text1"/>
          <w:sz w:val="24"/>
          <w:szCs w:val="24"/>
          <w:rtl/>
        </w:rPr>
        <w:t xml:space="preserve"> 10000 </w:t>
      </w:r>
      <w:r w:rsidRPr="005E16BD">
        <w:rPr>
          <w:rFonts w:ascii="Simplified Arabic" w:eastAsia="Batang" w:hAnsi="Simplified Arabic" w:cs="Simplified Arabic" w:hint="cs"/>
          <w:color w:val="000000" w:themeColor="text1"/>
          <w:sz w:val="24"/>
          <w:szCs w:val="24"/>
          <w:rtl/>
        </w:rPr>
        <w:t>دونم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غير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مخصصة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استخدامها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لأغراض</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متعددة، حيث لا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يعتبر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قطاع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الزراعة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المناطق</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تتمتع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فيها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دولة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بيتونيا</w:t>
      </w:r>
      <w:r w:rsidRPr="005E16BD">
        <w:rPr>
          <w:rFonts w:ascii="Simplified Arabic" w:eastAsia="Batang" w:hAnsi="Simplified Arabic" w:cs="Simplified Arabic"/>
          <w:color w:val="000000" w:themeColor="text1"/>
          <w:sz w:val="24"/>
          <w:szCs w:val="24"/>
          <w:rtl/>
        </w:rPr>
        <w:t xml:space="preserve"> </w:t>
      </w:r>
      <w:r w:rsidR="00F351FA" w:rsidRPr="005E16BD">
        <w:rPr>
          <w:rFonts w:ascii="Simplified Arabic" w:eastAsia="Batang" w:hAnsi="Simplified Arabic" w:cs="Simplified Arabic" w:hint="cs"/>
          <w:color w:val="000000" w:themeColor="text1"/>
          <w:sz w:val="24"/>
          <w:szCs w:val="24"/>
          <w:rtl/>
        </w:rPr>
        <w:t>بالقوة،</w:t>
      </w:r>
      <w:r w:rsidRPr="005E16BD">
        <w:rPr>
          <w:rFonts w:ascii="Simplified Arabic" w:eastAsia="Batang" w:hAnsi="Simplified Arabic" w:cs="Simplified Arabic" w:hint="cs"/>
          <w:color w:val="000000" w:themeColor="text1"/>
          <w:sz w:val="24"/>
          <w:szCs w:val="24"/>
          <w:rtl/>
        </w:rPr>
        <w:t xml:space="preserve"> وبالتالي فإن هذه</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المساحة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الكبيرة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هي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أحد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الأصول</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تخصيصها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للاستخدامات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الإنتاجية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الأخرى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وإذا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استمرت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عملية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التحضر،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والتي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يبدو</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أنها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الحالة،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تخصيص</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جزء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هذه</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المنطقة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للاستخدام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السكني،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تخصيص</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جزء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منها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كمناطق</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خضراء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للمنتزهات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العامة،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والبعض</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الآخر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أن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يكون</w:t>
      </w:r>
      <w:r w:rsidRPr="005E16BD">
        <w:rPr>
          <w:rFonts w:ascii="Simplified Arabic" w:eastAsia="Batang" w:hAnsi="Simplified Arabic" w:cs="Simplified Arabic"/>
          <w:color w:val="000000" w:themeColor="text1"/>
          <w:sz w:val="24"/>
          <w:szCs w:val="24"/>
          <w:rtl/>
        </w:rPr>
        <w:t xml:space="preserve"> </w:t>
      </w:r>
      <w:r w:rsidR="003B6E2B" w:rsidRPr="005E16BD">
        <w:rPr>
          <w:rFonts w:ascii="Simplified Arabic" w:eastAsia="Batang" w:hAnsi="Simplified Arabic" w:cs="Simplified Arabic" w:hint="cs"/>
          <w:color w:val="000000" w:themeColor="text1"/>
          <w:sz w:val="24"/>
          <w:szCs w:val="24"/>
          <w:rtl/>
        </w:rPr>
        <w:t>ل</w:t>
      </w:r>
      <w:r w:rsidRPr="005E16BD">
        <w:rPr>
          <w:rFonts w:ascii="Simplified Arabic" w:eastAsia="Batang" w:hAnsi="Simplified Arabic" w:cs="Simplified Arabic" w:hint="cs"/>
          <w:color w:val="000000" w:themeColor="text1"/>
          <w:sz w:val="24"/>
          <w:szCs w:val="24"/>
          <w:rtl/>
        </w:rPr>
        <w:t>لمدارس</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والمستشفيات</w:t>
      </w:r>
      <w:r w:rsidRPr="005E16BD">
        <w:rPr>
          <w:rFonts w:ascii="Simplified Arabic" w:eastAsia="Batang" w:hAnsi="Simplified Arabic" w:cs="Simplified Arabic"/>
          <w:color w:val="000000" w:themeColor="text1"/>
          <w:sz w:val="24"/>
          <w:szCs w:val="24"/>
          <w:rtl/>
        </w:rPr>
        <w:t xml:space="preserve"> / </w:t>
      </w:r>
      <w:r w:rsidR="006234DF" w:rsidRPr="005E16BD">
        <w:rPr>
          <w:rFonts w:ascii="Simplified Arabic" w:eastAsia="Batang" w:hAnsi="Simplified Arabic" w:cs="Simplified Arabic" w:hint="cs"/>
          <w:color w:val="000000" w:themeColor="text1"/>
          <w:sz w:val="24"/>
          <w:szCs w:val="24"/>
          <w:rtl/>
        </w:rPr>
        <w:t>العيادات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ولكن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الجزء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الأكثر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أهمية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هذا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المجال</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تخصيصه</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لأغراض</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التنمية</w:t>
      </w:r>
      <w:r w:rsidRPr="005E16BD">
        <w:rPr>
          <w:rFonts w:ascii="Simplified Arabic" w:eastAsia="Batang" w:hAnsi="Simplified Arabic" w:cs="Simplified Arabic"/>
          <w:color w:val="000000" w:themeColor="text1"/>
          <w:sz w:val="24"/>
          <w:szCs w:val="24"/>
          <w:rtl/>
        </w:rPr>
        <w:t xml:space="preserve"> </w:t>
      </w:r>
      <w:r w:rsidR="00F351FA" w:rsidRPr="005E16BD">
        <w:rPr>
          <w:rFonts w:ascii="Simplified Arabic" w:eastAsia="Batang" w:hAnsi="Simplified Arabic" w:cs="Simplified Arabic" w:hint="cs"/>
          <w:color w:val="000000" w:themeColor="text1"/>
          <w:sz w:val="24"/>
          <w:szCs w:val="24"/>
          <w:rtl/>
        </w:rPr>
        <w:t>الصناعية،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ويمكن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تخصيص</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جزء</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منه</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لتنمية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قطاع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السياحة</w:t>
      </w:r>
      <w:r w:rsidRPr="005E16BD">
        <w:rPr>
          <w:rFonts w:ascii="Simplified Arabic" w:eastAsia="Batang" w:hAnsi="Simplified Arabic" w:cs="Simplified Arabic"/>
          <w:color w:val="000000" w:themeColor="text1"/>
          <w:sz w:val="24"/>
          <w:szCs w:val="24"/>
          <w:rtl/>
        </w:rPr>
        <w:t>.</w:t>
      </w:r>
    </w:p>
    <w:p w14:paraId="3A4FC10B" w14:textId="77777777" w:rsidR="0060429F" w:rsidRPr="00BF0B03" w:rsidRDefault="0060429F" w:rsidP="000565F7">
      <w:pPr>
        <w:bidi/>
        <w:jc w:val="both"/>
        <w:rPr>
          <w:rFonts w:ascii="Simplified Arabic" w:eastAsia="Times New Roman" w:hAnsi="Simplified Arabic" w:cs="Simplified Arabic"/>
          <w:sz w:val="16"/>
          <w:szCs w:val="16"/>
        </w:rPr>
      </w:pPr>
    </w:p>
    <w:p w14:paraId="20AD8875" w14:textId="77777777" w:rsidR="005A6ABA" w:rsidRPr="005E16BD" w:rsidRDefault="0060429F" w:rsidP="005E16BD">
      <w:pPr>
        <w:pStyle w:val="ListParagraph"/>
        <w:numPr>
          <w:ilvl w:val="0"/>
          <w:numId w:val="2"/>
        </w:numPr>
        <w:bidi/>
        <w:rPr>
          <w:rFonts w:ascii="Simplified Arabic" w:hAnsi="Simplified Arabic" w:cs="Simplified Arabic"/>
          <w:b/>
          <w:bCs/>
          <w:sz w:val="28"/>
          <w:szCs w:val="28"/>
        </w:rPr>
      </w:pPr>
      <w:r w:rsidRPr="005E16BD">
        <w:rPr>
          <w:rFonts w:ascii="Simplified Arabic" w:hAnsi="Simplified Arabic" w:cs="Simplified Arabic" w:hint="cs"/>
          <w:b/>
          <w:bCs/>
          <w:sz w:val="28"/>
          <w:szCs w:val="28"/>
          <w:rtl/>
        </w:rPr>
        <w:t>قطاع</w:t>
      </w:r>
      <w:r w:rsidRPr="005E16BD">
        <w:rPr>
          <w:rFonts w:ascii="Simplified Arabic" w:hAnsi="Simplified Arabic" w:cs="Simplified Arabic"/>
          <w:b/>
          <w:bCs/>
          <w:sz w:val="28"/>
          <w:szCs w:val="28"/>
          <w:rtl/>
        </w:rPr>
        <w:t xml:space="preserve"> </w:t>
      </w:r>
      <w:r w:rsidRPr="005E16BD">
        <w:rPr>
          <w:rFonts w:ascii="Simplified Arabic" w:hAnsi="Simplified Arabic" w:cs="Simplified Arabic" w:hint="cs"/>
          <w:b/>
          <w:bCs/>
          <w:sz w:val="28"/>
          <w:szCs w:val="28"/>
          <w:rtl/>
        </w:rPr>
        <w:t>السياحة</w:t>
      </w:r>
      <w:r w:rsidRPr="005E16BD">
        <w:rPr>
          <w:rFonts w:ascii="Simplified Arabic" w:hAnsi="Simplified Arabic" w:cs="Simplified Arabic"/>
          <w:b/>
          <w:bCs/>
          <w:sz w:val="28"/>
          <w:szCs w:val="28"/>
          <w:rtl/>
        </w:rPr>
        <w:t xml:space="preserve"> </w:t>
      </w:r>
      <w:r w:rsidR="00377BBF" w:rsidRPr="005E16BD">
        <w:rPr>
          <w:rFonts w:ascii="Simplified Arabic" w:hAnsi="Simplified Arabic" w:cs="Simplified Arabic" w:hint="cs"/>
          <w:b/>
          <w:bCs/>
          <w:sz w:val="28"/>
          <w:szCs w:val="28"/>
          <w:rtl/>
        </w:rPr>
        <w:t>و</w:t>
      </w:r>
      <w:r w:rsidRPr="005E16BD">
        <w:rPr>
          <w:rFonts w:ascii="Simplified Arabic" w:hAnsi="Simplified Arabic" w:cs="Simplified Arabic" w:hint="cs"/>
          <w:b/>
          <w:bCs/>
          <w:sz w:val="28"/>
          <w:szCs w:val="28"/>
          <w:rtl/>
        </w:rPr>
        <w:t>الترفيه</w:t>
      </w:r>
    </w:p>
    <w:p w14:paraId="3C58B297" w14:textId="77777777" w:rsidR="00D30575" w:rsidRPr="005E16BD" w:rsidRDefault="00D30575"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color w:val="000000" w:themeColor="text1"/>
          <w:sz w:val="24"/>
          <w:szCs w:val="24"/>
          <w:rtl/>
        </w:rPr>
        <w:t xml:space="preserve">تحتوي بيتونيا على عدد كبير من المواقع التاريخية والأثرية المختلفة، سواء داخلها أو في الأودية والتلال المحيطة بها. وتتنوع هذه المواقع بين عيون الماء والقبور القديمة والكهوف والخرب </w:t>
      </w:r>
      <w:r w:rsidR="00F351FA" w:rsidRPr="005E16BD">
        <w:rPr>
          <w:rFonts w:ascii="Simplified Arabic" w:eastAsia="Batang" w:hAnsi="Simplified Arabic" w:cs="Simplified Arabic" w:hint="cs"/>
          <w:color w:val="000000" w:themeColor="text1"/>
          <w:sz w:val="24"/>
          <w:szCs w:val="24"/>
          <w:rtl/>
        </w:rPr>
        <w:t>الأثرية</w:t>
      </w:r>
      <w:r w:rsidR="00F351FA" w:rsidRPr="005E16BD" w:rsidDel="00D30575">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hint="cs"/>
          <w:color w:val="000000" w:themeColor="text1"/>
          <w:sz w:val="24"/>
          <w:szCs w:val="24"/>
          <w:rtl/>
        </w:rPr>
        <w:t xml:space="preserve"> تحتاج بعض هذه المواقع الى تأهيل وتطوير مثل </w:t>
      </w:r>
      <w:r w:rsidRPr="005E16BD">
        <w:rPr>
          <w:rFonts w:ascii="Simplified Arabic" w:eastAsia="Batang" w:hAnsi="Simplified Arabic" w:cs="Simplified Arabic"/>
          <w:color w:val="000000" w:themeColor="text1"/>
          <w:sz w:val="24"/>
          <w:szCs w:val="24"/>
          <w:rtl/>
        </w:rPr>
        <w:t>عين جريوت</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و</w:t>
      </w:r>
      <w:r w:rsidRPr="005E16BD">
        <w:rPr>
          <w:rFonts w:ascii="Simplified Arabic" w:eastAsia="Batang" w:hAnsi="Simplified Arabic" w:cs="Simplified Arabic" w:hint="cs"/>
          <w:color w:val="000000" w:themeColor="text1"/>
          <w:sz w:val="24"/>
          <w:szCs w:val="24"/>
          <w:rtl/>
        </w:rPr>
        <w:t xml:space="preserve">استكمال ترميم </w:t>
      </w:r>
      <w:r w:rsidRPr="005E16BD">
        <w:rPr>
          <w:rFonts w:ascii="Simplified Arabic" w:eastAsia="Batang" w:hAnsi="Simplified Arabic" w:cs="Simplified Arabic"/>
          <w:color w:val="000000" w:themeColor="text1"/>
          <w:sz w:val="24"/>
          <w:szCs w:val="24"/>
          <w:rtl/>
        </w:rPr>
        <w:t>البلدة القديمة</w:t>
      </w:r>
      <w:r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color w:val="000000" w:themeColor="text1"/>
          <w:sz w:val="24"/>
          <w:szCs w:val="24"/>
          <w:rtl/>
        </w:rPr>
        <w:t xml:space="preserve"> و</w:t>
      </w:r>
      <w:r w:rsidRPr="005E16BD">
        <w:rPr>
          <w:rFonts w:ascii="Simplified Arabic" w:eastAsia="Batang" w:hAnsi="Simplified Arabic" w:cs="Simplified Arabic" w:hint="cs"/>
          <w:color w:val="000000" w:themeColor="text1"/>
          <w:sz w:val="24"/>
          <w:szCs w:val="24"/>
          <w:rtl/>
        </w:rPr>
        <w:t>المحافظة على ال</w:t>
      </w:r>
      <w:r w:rsidRPr="005E16BD">
        <w:rPr>
          <w:rFonts w:ascii="Simplified Arabic" w:eastAsia="Batang" w:hAnsi="Simplified Arabic" w:cs="Simplified Arabic"/>
          <w:color w:val="000000" w:themeColor="text1"/>
          <w:sz w:val="24"/>
          <w:szCs w:val="24"/>
          <w:rtl/>
        </w:rPr>
        <w:t xml:space="preserve">أبنية </w:t>
      </w:r>
      <w:r w:rsidRPr="005E16BD">
        <w:rPr>
          <w:rFonts w:ascii="Simplified Arabic" w:eastAsia="Batang" w:hAnsi="Simplified Arabic" w:cs="Simplified Arabic" w:hint="cs"/>
          <w:color w:val="000000" w:themeColor="text1"/>
          <w:sz w:val="24"/>
          <w:szCs w:val="24"/>
          <w:rtl/>
        </w:rPr>
        <w:t>القديمة</w:t>
      </w:r>
      <w:r w:rsidRPr="005E16BD">
        <w:rPr>
          <w:rFonts w:ascii="Simplified Arabic" w:eastAsia="Batang" w:hAnsi="Simplified Arabic" w:cs="Simplified Arabic"/>
          <w:color w:val="000000" w:themeColor="text1"/>
          <w:sz w:val="24"/>
          <w:szCs w:val="24"/>
          <w:rtl/>
        </w:rPr>
        <w:t xml:space="preserve"> ذات </w:t>
      </w:r>
      <w:r w:rsidRPr="005E16BD">
        <w:rPr>
          <w:rFonts w:ascii="Simplified Arabic" w:eastAsia="Batang" w:hAnsi="Simplified Arabic" w:cs="Simplified Arabic" w:hint="cs"/>
          <w:color w:val="000000" w:themeColor="text1"/>
          <w:sz w:val="24"/>
          <w:szCs w:val="24"/>
          <w:rtl/>
        </w:rPr>
        <w:t>ال</w:t>
      </w:r>
      <w:r w:rsidRPr="005E16BD">
        <w:rPr>
          <w:rFonts w:ascii="Simplified Arabic" w:eastAsia="Batang" w:hAnsi="Simplified Arabic" w:cs="Simplified Arabic"/>
          <w:color w:val="000000" w:themeColor="text1"/>
          <w:sz w:val="24"/>
          <w:szCs w:val="24"/>
          <w:rtl/>
        </w:rPr>
        <w:t xml:space="preserve">طابع </w:t>
      </w:r>
      <w:r w:rsidRPr="005E16BD">
        <w:rPr>
          <w:rFonts w:ascii="Simplified Arabic" w:eastAsia="Batang" w:hAnsi="Simplified Arabic" w:cs="Simplified Arabic" w:hint="cs"/>
          <w:color w:val="000000" w:themeColor="text1"/>
          <w:sz w:val="24"/>
          <w:szCs w:val="24"/>
          <w:rtl/>
        </w:rPr>
        <w:t>ال</w:t>
      </w:r>
      <w:r w:rsidRPr="005E16BD">
        <w:rPr>
          <w:rFonts w:ascii="Simplified Arabic" w:eastAsia="Batang" w:hAnsi="Simplified Arabic" w:cs="Simplified Arabic"/>
          <w:color w:val="000000" w:themeColor="text1"/>
          <w:sz w:val="24"/>
          <w:szCs w:val="24"/>
          <w:rtl/>
        </w:rPr>
        <w:t xml:space="preserve">معماري </w:t>
      </w:r>
      <w:r w:rsidRPr="005E16BD">
        <w:rPr>
          <w:rFonts w:ascii="Simplified Arabic" w:eastAsia="Batang" w:hAnsi="Simplified Arabic" w:cs="Simplified Arabic" w:hint="cs"/>
          <w:color w:val="000000" w:themeColor="text1"/>
          <w:sz w:val="24"/>
          <w:szCs w:val="24"/>
          <w:rtl/>
        </w:rPr>
        <w:t>المميز</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 xml:space="preserve">كما يتوفر في المدينة مدينة ملاهي يديرها القطاع الخاص، وحديقة عامة تديرها البلدية. كما تحتاج المدينة الى إنشاء مسابح، ومناطق خضراء. </w:t>
      </w:r>
    </w:p>
    <w:p w14:paraId="31C82CA3" w14:textId="77777777" w:rsidR="007C54E6" w:rsidRPr="005E16BD" w:rsidRDefault="007C54E6" w:rsidP="005E16BD">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يعتبر</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قطاع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السياحة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القطاعات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الرئيسية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للنمو</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منطقة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رام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الله</w:t>
      </w:r>
      <w:r w:rsidRPr="005E16BD">
        <w:rPr>
          <w:rFonts w:ascii="Simplified Arabic" w:eastAsia="Batang" w:hAnsi="Simplified Arabic" w:cs="Simplified Arabic"/>
          <w:color w:val="000000" w:themeColor="text1"/>
          <w:sz w:val="24"/>
          <w:szCs w:val="24"/>
          <w:rtl/>
        </w:rPr>
        <w:t xml:space="preserve"> - </w:t>
      </w:r>
      <w:r w:rsidRPr="005E16BD">
        <w:rPr>
          <w:rFonts w:ascii="Simplified Arabic" w:eastAsia="Batang" w:hAnsi="Simplified Arabic" w:cs="Simplified Arabic" w:hint="cs"/>
          <w:color w:val="000000" w:themeColor="text1"/>
          <w:sz w:val="24"/>
          <w:szCs w:val="24"/>
          <w:rtl/>
        </w:rPr>
        <w:t>البيرة</w:t>
      </w:r>
      <w:r w:rsidRPr="005E16BD">
        <w:rPr>
          <w:rFonts w:ascii="Simplified Arabic" w:eastAsia="Batang" w:hAnsi="Simplified Arabic" w:cs="Simplified Arabic"/>
          <w:color w:val="000000" w:themeColor="text1"/>
          <w:sz w:val="24"/>
          <w:szCs w:val="24"/>
          <w:rtl/>
        </w:rPr>
        <w:t xml:space="preserve"> - </w:t>
      </w:r>
      <w:r w:rsidRPr="005E16BD">
        <w:rPr>
          <w:rFonts w:ascii="Simplified Arabic" w:eastAsia="Batang" w:hAnsi="Simplified Arabic" w:cs="Simplified Arabic" w:hint="cs"/>
          <w:color w:val="000000" w:themeColor="text1"/>
          <w:sz w:val="24"/>
          <w:szCs w:val="24"/>
          <w:rtl/>
        </w:rPr>
        <w:t>بيتونيا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تشهد</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الفنادق</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والمطاعم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والخدمات</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الترفيهية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الأخرى</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نمواً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ملحوظاً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w:t>
      </w:r>
      <w:r w:rsidRPr="005E16BD">
        <w:rPr>
          <w:rFonts w:ascii="Simplified Arabic" w:eastAsia="Batang" w:hAnsi="Simplified Arabic" w:cs="Simplified Arabic"/>
          <w:color w:val="000000" w:themeColor="text1"/>
          <w:sz w:val="24"/>
          <w:szCs w:val="24"/>
          <w:rtl/>
        </w:rPr>
        <w:t xml:space="preserve"> </w:t>
      </w:r>
      <w:r w:rsidR="00AF0A35" w:rsidRPr="005E16BD">
        <w:rPr>
          <w:rFonts w:ascii="Simplified Arabic" w:eastAsia="Batang" w:hAnsi="Simplified Arabic" w:cs="Simplified Arabic" w:hint="cs"/>
          <w:color w:val="000000" w:themeColor="text1"/>
          <w:sz w:val="24"/>
          <w:szCs w:val="24"/>
          <w:rtl/>
        </w:rPr>
        <w:t>المركز،</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لاسيما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رام</w:t>
      </w:r>
      <w:r w:rsidRPr="005E16BD">
        <w:rPr>
          <w:rFonts w:ascii="Simplified Arabic" w:eastAsia="Batang" w:hAnsi="Simplified Arabic" w:cs="Simplified Arabic"/>
          <w:color w:val="000000" w:themeColor="text1"/>
          <w:sz w:val="24"/>
          <w:szCs w:val="24"/>
          <w:rtl/>
        </w:rPr>
        <w:t xml:space="preserve"> </w:t>
      </w:r>
      <w:r w:rsidR="00D30575" w:rsidRPr="005E16BD">
        <w:rPr>
          <w:rFonts w:ascii="Simplified Arabic" w:eastAsia="Batang" w:hAnsi="Simplified Arabic" w:cs="Simplified Arabic" w:hint="cs"/>
          <w:color w:val="000000" w:themeColor="text1"/>
          <w:sz w:val="24"/>
          <w:szCs w:val="24"/>
          <w:rtl/>
        </w:rPr>
        <w:t>الله،</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ولكن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نظراً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لتشبع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المساحة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المتاحة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لهذا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القطاع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في كل</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من</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رام</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الله</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والبي</w:t>
      </w:r>
      <w:r w:rsidR="00D30575" w:rsidRPr="005E16BD">
        <w:rPr>
          <w:rFonts w:ascii="Simplified Arabic" w:eastAsia="Batang" w:hAnsi="Simplified Arabic" w:cs="Simplified Arabic" w:hint="cs"/>
          <w:color w:val="000000" w:themeColor="text1"/>
          <w:sz w:val="24"/>
          <w:szCs w:val="24"/>
          <w:rtl/>
        </w:rPr>
        <w:t>رة،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ومساحة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الأرض</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المتوفرة</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التي</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تتمتع</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بها</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بيتونيا، فإن هناك</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فرص</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لجذب</w:t>
      </w:r>
      <w:r w:rsidRPr="005E16BD">
        <w:rPr>
          <w:rFonts w:ascii="Simplified Arabic" w:eastAsia="Batang" w:hAnsi="Simplified Arabic" w:cs="Simplified Arabic"/>
          <w:color w:val="000000" w:themeColor="text1"/>
          <w:sz w:val="24"/>
          <w:szCs w:val="24"/>
          <w:rtl/>
        </w:rPr>
        <w:t xml:space="preserve"> </w:t>
      </w:r>
      <w:r w:rsidRPr="005E16BD">
        <w:rPr>
          <w:rFonts w:ascii="Simplified Arabic" w:eastAsia="Batang" w:hAnsi="Simplified Arabic" w:cs="Simplified Arabic" w:hint="cs"/>
          <w:color w:val="000000" w:themeColor="text1"/>
          <w:sz w:val="24"/>
          <w:szCs w:val="24"/>
          <w:rtl/>
        </w:rPr>
        <w:t xml:space="preserve">الاستثمارات في قطاع السياحة والترفيه. </w:t>
      </w:r>
    </w:p>
    <w:p w14:paraId="676544A0" w14:textId="77777777" w:rsidR="00EA167A" w:rsidRPr="000565F7" w:rsidRDefault="00EA167A" w:rsidP="000565F7">
      <w:pPr>
        <w:bidi/>
        <w:spacing w:after="120" w:line="276" w:lineRule="auto"/>
        <w:ind w:firstLine="0"/>
        <w:rPr>
          <w:rFonts w:ascii="Simplified Arabic" w:hAnsi="Simplified Arabic" w:cs="Simplified Arabic"/>
          <w:b/>
          <w:bCs/>
          <w:kern w:val="24"/>
          <w:sz w:val="8"/>
          <w:szCs w:val="12"/>
          <w:rtl/>
          <w:lang w:bidi="ar-JO"/>
        </w:rPr>
      </w:pPr>
    </w:p>
    <w:p w14:paraId="33069F0B" w14:textId="77777777" w:rsidR="00A93E3F" w:rsidRDefault="00377BBF" w:rsidP="00A93E3F">
      <w:pPr>
        <w:bidi/>
        <w:spacing w:line="276" w:lineRule="auto"/>
        <w:ind w:firstLine="0"/>
        <w:jc w:val="both"/>
        <w:rPr>
          <w:rFonts w:ascii="Simplified Arabic" w:hAnsi="Simplified Arabic" w:cs="Simplified Arabic"/>
          <w:sz w:val="24"/>
          <w:szCs w:val="24"/>
          <w:rtl/>
          <w:lang w:bidi="ar-JO"/>
        </w:rPr>
      </w:pPr>
      <w:r>
        <w:rPr>
          <w:rFonts w:ascii="Simplified Arabic" w:hAnsi="Simplified Arabic" w:cs="Simplified Arabic"/>
          <w:noProof/>
          <w:sz w:val="24"/>
          <w:szCs w:val="24"/>
          <w:rtl/>
        </w:rPr>
        <w:drawing>
          <wp:anchor distT="0" distB="0" distL="114300" distR="114300" simplePos="0" relativeHeight="251658240" behindDoc="0" locked="0" layoutInCell="1" allowOverlap="1" wp14:anchorId="148993CF" wp14:editId="7CF82D15">
            <wp:simplePos x="0" y="0"/>
            <wp:positionH relativeFrom="column">
              <wp:posOffset>1743075</wp:posOffset>
            </wp:positionH>
            <wp:positionV relativeFrom="paragraph">
              <wp:posOffset>137795</wp:posOffset>
            </wp:positionV>
            <wp:extent cx="3037840" cy="2247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7840"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103892"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29570F22"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0BEC59E1"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0540CE01"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222BB7DC"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02392EF2"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66CA99FB"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05822880" w14:textId="77777777" w:rsidR="00A93E3F" w:rsidRDefault="00A93E3F" w:rsidP="00A93E3F">
      <w:pPr>
        <w:bidi/>
        <w:spacing w:line="276" w:lineRule="auto"/>
        <w:ind w:firstLine="0"/>
        <w:jc w:val="both"/>
        <w:rPr>
          <w:rFonts w:ascii="Simplified Arabic" w:hAnsi="Simplified Arabic" w:cs="Simplified Arabic"/>
          <w:sz w:val="24"/>
          <w:szCs w:val="24"/>
          <w:rtl/>
          <w:lang w:bidi="ar-JO"/>
        </w:rPr>
      </w:pPr>
    </w:p>
    <w:p w14:paraId="6D5879B5" w14:textId="77777777" w:rsidR="00483AA6" w:rsidRDefault="00377BBF" w:rsidP="005E1803">
      <w:pPr>
        <w:bidi/>
        <w:spacing w:line="276" w:lineRule="auto"/>
        <w:ind w:firstLine="0"/>
        <w:jc w:val="center"/>
        <w:rPr>
          <w:rFonts w:ascii="Simplified Arabic" w:hAnsi="Simplified Arabic" w:cs="Simplified Arabic"/>
          <w:b/>
          <w:bCs/>
          <w:sz w:val="24"/>
          <w:szCs w:val="24"/>
          <w:rtl/>
        </w:rPr>
      </w:pPr>
      <w:r w:rsidRPr="00633EA4">
        <w:rPr>
          <w:rFonts w:ascii="Simplified Arabic" w:eastAsia="Times New Roman" w:hAnsi="Simplified Arabic" w:cs="Simplified Arabic" w:hint="cs"/>
          <w:b/>
          <w:bCs/>
          <w:rtl/>
        </w:rPr>
        <w:t>مبنى قديم في المدينة</w:t>
      </w:r>
      <w:r w:rsidRPr="00633EA4">
        <w:rPr>
          <w:rFonts w:ascii="Simplified Arabic" w:eastAsia="Times New Roman" w:hAnsi="Simplified Arabic" w:cs="Simplified Arabic"/>
          <w:b/>
          <w:bCs/>
          <w:rtl/>
        </w:rPr>
        <w:t xml:space="preserve"> </w:t>
      </w:r>
      <w:r w:rsidRPr="00633EA4">
        <w:rPr>
          <w:rFonts w:ascii="Simplified Arabic" w:eastAsia="Times New Roman" w:hAnsi="Simplified Arabic" w:cs="Simplified Arabic"/>
          <w:b/>
          <w:bCs/>
          <w:sz w:val="24"/>
          <w:szCs w:val="24"/>
          <w:rtl/>
        </w:rPr>
        <w:br w:type="textWrapping" w:clear="all"/>
      </w:r>
    </w:p>
    <w:bookmarkStart w:id="9" w:name="_Toc520794693"/>
    <w:p w14:paraId="3B61B623" w14:textId="77777777" w:rsidR="00B94042" w:rsidRPr="00D6036A" w:rsidRDefault="00B94042" w:rsidP="00C33634">
      <w:pPr>
        <w:pStyle w:val="Heading1"/>
        <w:bidi/>
        <w:rPr>
          <w:sz w:val="28"/>
          <w:szCs w:val="28"/>
          <w:rtl/>
        </w:rPr>
      </w:pPr>
      <w:r w:rsidRPr="00D6036A">
        <w:rPr>
          <w:noProof/>
          <w:sz w:val="28"/>
          <w:szCs w:val="28"/>
          <w:rtl/>
        </w:rPr>
        <w:lastRenderedPageBreak/>
        <mc:AlternateContent>
          <mc:Choice Requires="wps">
            <w:drawing>
              <wp:anchor distT="0" distB="0" distL="114300" distR="114300" simplePos="0" relativeHeight="251660288" behindDoc="1" locked="0" layoutInCell="1" allowOverlap="1" wp14:anchorId="57E68A5E" wp14:editId="42572F36">
                <wp:simplePos x="0" y="0"/>
                <wp:positionH relativeFrom="column">
                  <wp:posOffset>6864350</wp:posOffset>
                </wp:positionH>
                <wp:positionV relativeFrom="paragraph">
                  <wp:posOffset>47625</wp:posOffset>
                </wp:positionV>
                <wp:extent cx="2231390" cy="260985"/>
                <wp:effectExtent l="0" t="0" r="0" b="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231390" cy="260985"/>
                        </a:xfrm>
                        <a:prstGeom prst="rect">
                          <a:avLst/>
                        </a:prstGeom>
                        <a:gradFill flip="none" rotWithShape="1">
                          <a:gsLst>
                            <a:gs pos="0">
                              <a:sysClr val="window" lastClr="FFFFFF">
                                <a:lumMod val="85000"/>
                              </a:sysClr>
                            </a:gs>
                            <a:gs pos="90820">
                              <a:srgbClr val="FBFCF9">
                                <a:lumMod val="0"/>
                                <a:lumOff val="100000"/>
                              </a:srgbClr>
                            </a:gs>
                          </a:gsLst>
                          <a:lin ang="0" scaled="1"/>
                          <a:tileRect/>
                        </a:gra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5D513" id="Rectangle 24" o:spid="_x0000_s1026" style="position:absolute;margin-left:540.5pt;margin-top:3.75pt;width:175.7pt;height:20.5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" fillcolor="#d9d9d9" stroked="f" strokeweight="2pt">
                <v:fill rotate="t" angle="90" colors="0 #d9d9d9;59520f white" focus="100%" type="gradient"/>
              </v:rect>
            </w:pict>
          </mc:Fallback>
        </mc:AlternateContent>
      </w:r>
      <w:r w:rsidRPr="00D6036A">
        <w:rPr>
          <w:sz w:val="28"/>
          <w:szCs w:val="28"/>
          <w:rtl/>
        </w:rPr>
        <w:t>الرؤية التنموية ل</w:t>
      </w:r>
      <w:bookmarkEnd w:id="6"/>
      <w:r w:rsidR="00F45924" w:rsidRPr="00D6036A">
        <w:rPr>
          <w:rFonts w:hint="cs"/>
          <w:sz w:val="28"/>
          <w:szCs w:val="28"/>
          <w:rtl/>
        </w:rPr>
        <w:t>مدينة بيتونيا</w:t>
      </w:r>
      <w:bookmarkEnd w:id="7"/>
      <w:bookmarkEnd w:id="9"/>
    </w:p>
    <w:p w14:paraId="2E951F2D" w14:textId="77777777" w:rsidR="00F45924" w:rsidRDefault="00F45924" w:rsidP="00F45924">
      <w:pPr>
        <w:bidi/>
        <w:ind w:firstLine="0"/>
        <w:rPr>
          <w:rFonts w:ascii="Simplified Arabic" w:hAnsi="Simplified Arabic" w:cs="Simplified Arabic"/>
          <w:b/>
          <w:bCs/>
          <w:sz w:val="28"/>
          <w:szCs w:val="28"/>
          <w:rtl/>
        </w:rPr>
      </w:pPr>
    </w:p>
    <w:p w14:paraId="29D9DF9C" w14:textId="77777777" w:rsidR="00E61954" w:rsidRDefault="00E61954" w:rsidP="00E61954">
      <w:pPr>
        <w:bidi/>
        <w:ind w:firstLine="0"/>
        <w:rPr>
          <w:rFonts w:ascii="Simplified Arabic" w:hAnsi="Simplified Arabic" w:cs="Simplified Arabic"/>
          <w:b/>
          <w:bCs/>
          <w:sz w:val="28"/>
          <w:szCs w:val="28"/>
          <w:rtl/>
        </w:rPr>
      </w:pPr>
    </w:p>
    <w:p w14:paraId="26642A7B" w14:textId="77777777" w:rsidR="00E61954" w:rsidRDefault="00E61954" w:rsidP="00E61954">
      <w:pPr>
        <w:bidi/>
        <w:ind w:firstLine="0"/>
        <w:rPr>
          <w:rFonts w:ascii="Simplified Arabic" w:hAnsi="Simplified Arabic" w:cs="Simplified Arabic"/>
          <w:b/>
          <w:bCs/>
          <w:sz w:val="28"/>
          <w:szCs w:val="28"/>
          <w:rtl/>
        </w:rPr>
      </w:pPr>
    </w:p>
    <w:p w14:paraId="6BBE7D1C" w14:textId="77777777" w:rsidR="00E61954" w:rsidRPr="004C0826" w:rsidRDefault="00E61954" w:rsidP="00E61954">
      <w:pPr>
        <w:bidi/>
        <w:ind w:firstLine="0"/>
        <w:rPr>
          <w:rFonts w:ascii="Simplified Arabic" w:hAnsi="Simplified Arabic" w:cs="Simplified Arabic"/>
          <w:b/>
          <w:bCs/>
          <w:sz w:val="28"/>
          <w:szCs w:val="28"/>
          <w:rtl/>
        </w:rPr>
      </w:pPr>
    </w:p>
    <w:bookmarkEnd w:id="8"/>
    <w:p w14:paraId="05D27F81" w14:textId="77777777" w:rsidR="00664B8E" w:rsidRDefault="00F45924" w:rsidP="00664B8E">
      <w:pPr>
        <w:bidi/>
        <w:ind w:firstLine="0"/>
        <w:rPr>
          <w:rFonts w:ascii="Simplified Arabic" w:hAnsi="Simplified Arabic" w:cs="Simplified Arabic"/>
          <w:b/>
          <w:bCs/>
          <w:color w:val="FF0000"/>
          <w:sz w:val="24"/>
          <w:szCs w:val="24"/>
          <w:rtl/>
        </w:rPr>
      </w:pPr>
      <w:r>
        <w:rPr>
          <w:rFonts w:ascii="Simplified Arabic" w:hAnsi="Simplified Arabic" w:cs="Simplified Arabic" w:hint="cs"/>
          <w:b/>
          <w:bCs/>
          <w:color w:val="FF0000"/>
          <w:sz w:val="24"/>
          <w:szCs w:val="24"/>
          <w:rtl/>
        </w:rPr>
        <w:t>"</w:t>
      </w:r>
      <w:r w:rsidRPr="009F62D7">
        <w:rPr>
          <w:rFonts w:ascii="Simplified Arabic" w:hAnsi="Simplified Arabic" w:cs="Simplified Arabic"/>
          <w:b/>
          <w:bCs/>
          <w:color w:val="FF0000"/>
          <w:sz w:val="24"/>
          <w:szCs w:val="24"/>
          <w:rtl/>
        </w:rPr>
        <w:t xml:space="preserve">مدينة عريقة متطورة جاذبة اقتصاديا وسياحيا تكرس المواطنة الصالحة </w:t>
      </w:r>
      <w:r>
        <w:rPr>
          <w:rFonts w:ascii="Simplified Arabic" w:hAnsi="Simplified Arabic" w:cs="Simplified Arabic" w:hint="cs"/>
          <w:b/>
          <w:bCs/>
          <w:color w:val="FF0000"/>
          <w:sz w:val="24"/>
          <w:szCs w:val="24"/>
          <w:rtl/>
        </w:rPr>
        <w:t>و</w:t>
      </w:r>
      <w:r w:rsidRPr="009F62D7">
        <w:rPr>
          <w:rFonts w:ascii="Simplified Arabic" w:hAnsi="Simplified Arabic" w:cs="Simplified Arabic"/>
          <w:b/>
          <w:bCs/>
          <w:color w:val="FF0000"/>
          <w:sz w:val="24"/>
          <w:szCs w:val="24"/>
          <w:rtl/>
        </w:rPr>
        <w:t>تقدم خدمات مميزة وشاملة بعدالة متبنية لممارسات الحكم الرشيد".</w:t>
      </w:r>
    </w:p>
    <w:p w14:paraId="777233BA" w14:textId="77777777" w:rsidR="00C04E6E" w:rsidRDefault="00C04E6E" w:rsidP="00C04E6E">
      <w:pPr>
        <w:bidi/>
        <w:ind w:firstLine="0"/>
        <w:rPr>
          <w:rFonts w:ascii="Simplified Arabic" w:hAnsi="Simplified Arabic" w:cs="Simplified Arabic"/>
          <w:b/>
          <w:bCs/>
          <w:color w:val="FF0000"/>
          <w:sz w:val="24"/>
          <w:szCs w:val="24"/>
          <w:rtl/>
        </w:rPr>
      </w:pPr>
    </w:p>
    <w:p w14:paraId="73376BCA" w14:textId="77777777" w:rsidR="00C04E6E" w:rsidRDefault="00C04E6E" w:rsidP="00C04E6E">
      <w:pPr>
        <w:bidi/>
        <w:ind w:firstLine="0"/>
        <w:rPr>
          <w:rFonts w:ascii="Simplified Arabic" w:hAnsi="Simplified Arabic" w:cs="Simplified Arabic"/>
          <w:b/>
          <w:bCs/>
          <w:color w:val="FF0000"/>
          <w:sz w:val="24"/>
          <w:szCs w:val="24"/>
          <w:rtl/>
        </w:rPr>
      </w:pPr>
    </w:p>
    <w:p w14:paraId="302F2316" w14:textId="77777777" w:rsidR="00C04E6E" w:rsidRDefault="00C04E6E" w:rsidP="00C04E6E">
      <w:pPr>
        <w:bidi/>
        <w:ind w:firstLine="0"/>
        <w:rPr>
          <w:rFonts w:ascii="Simplified Arabic" w:hAnsi="Simplified Arabic" w:cs="Simplified Arabic"/>
          <w:b/>
          <w:bCs/>
          <w:color w:val="FF0000"/>
          <w:sz w:val="24"/>
          <w:szCs w:val="24"/>
          <w:rtl/>
        </w:rPr>
      </w:pPr>
    </w:p>
    <w:p w14:paraId="1B61E2D4" w14:textId="77777777" w:rsidR="00B94042" w:rsidRDefault="00B94042" w:rsidP="00B94042">
      <w:pPr>
        <w:bidi/>
        <w:ind w:firstLine="0"/>
        <w:rPr>
          <w:rFonts w:ascii="Simplified Arabic" w:hAnsi="Simplified Arabic" w:cs="Simplified Arabic"/>
          <w:sz w:val="24"/>
          <w:szCs w:val="24"/>
          <w:rtl/>
        </w:rPr>
      </w:pPr>
    </w:p>
    <w:p w14:paraId="15479EB5" w14:textId="77777777" w:rsidR="00E61954" w:rsidRDefault="00E61954" w:rsidP="00E61954">
      <w:pPr>
        <w:bidi/>
        <w:ind w:firstLine="0"/>
        <w:rPr>
          <w:rFonts w:ascii="Simplified Arabic" w:hAnsi="Simplified Arabic" w:cs="Simplified Arabic"/>
          <w:sz w:val="24"/>
          <w:szCs w:val="24"/>
          <w:rtl/>
        </w:rPr>
      </w:pPr>
    </w:p>
    <w:p w14:paraId="77A0485D" w14:textId="77777777" w:rsidR="00E61954" w:rsidRDefault="00E61954" w:rsidP="00E61954">
      <w:pPr>
        <w:bidi/>
        <w:ind w:firstLine="0"/>
        <w:rPr>
          <w:rFonts w:ascii="Simplified Arabic" w:hAnsi="Simplified Arabic" w:cs="Simplified Arabic"/>
          <w:sz w:val="24"/>
          <w:szCs w:val="24"/>
          <w:rtl/>
        </w:rPr>
      </w:pPr>
    </w:p>
    <w:p w14:paraId="5B0503FB" w14:textId="77777777" w:rsidR="00E61954" w:rsidRDefault="00E61954" w:rsidP="00E61954">
      <w:pPr>
        <w:bidi/>
        <w:ind w:firstLine="0"/>
        <w:rPr>
          <w:rFonts w:ascii="Simplified Arabic" w:hAnsi="Simplified Arabic" w:cs="Simplified Arabic"/>
          <w:sz w:val="24"/>
          <w:szCs w:val="24"/>
          <w:rtl/>
        </w:rPr>
      </w:pPr>
    </w:p>
    <w:p w14:paraId="6A76991C" w14:textId="77777777" w:rsidR="00E61954" w:rsidRDefault="00E61954" w:rsidP="00E61954">
      <w:pPr>
        <w:bidi/>
        <w:ind w:firstLine="0"/>
        <w:rPr>
          <w:rFonts w:ascii="Simplified Arabic" w:hAnsi="Simplified Arabic" w:cs="Simplified Arabic"/>
          <w:sz w:val="24"/>
          <w:szCs w:val="24"/>
          <w:rtl/>
        </w:rPr>
      </w:pPr>
    </w:p>
    <w:p w14:paraId="62DCBAB6" w14:textId="77777777" w:rsidR="00E61954" w:rsidRDefault="00E61954" w:rsidP="00E61954">
      <w:pPr>
        <w:bidi/>
        <w:ind w:firstLine="0"/>
        <w:rPr>
          <w:rFonts w:ascii="Simplified Arabic" w:hAnsi="Simplified Arabic" w:cs="Simplified Arabic"/>
          <w:sz w:val="24"/>
          <w:szCs w:val="24"/>
          <w:rtl/>
        </w:rPr>
      </w:pPr>
    </w:p>
    <w:p w14:paraId="48F3B567" w14:textId="77777777" w:rsidR="00E61954" w:rsidRDefault="00E61954" w:rsidP="00E61954">
      <w:pPr>
        <w:bidi/>
        <w:ind w:firstLine="0"/>
        <w:rPr>
          <w:rFonts w:ascii="Simplified Arabic" w:hAnsi="Simplified Arabic" w:cs="Simplified Arabic"/>
          <w:sz w:val="24"/>
          <w:szCs w:val="24"/>
          <w:rtl/>
        </w:rPr>
      </w:pPr>
    </w:p>
    <w:p w14:paraId="48830FBA" w14:textId="77777777" w:rsidR="00E61954" w:rsidRDefault="00E61954" w:rsidP="00E61954">
      <w:pPr>
        <w:bidi/>
        <w:ind w:firstLine="0"/>
        <w:rPr>
          <w:rFonts w:ascii="Simplified Arabic" w:hAnsi="Simplified Arabic" w:cs="Simplified Arabic"/>
          <w:sz w:val="24"/>
          <w:szCs w:val="24"/>
          <w:rtl/>
        </w:rPr>
      </w:pPr>
    </w:p>
    <w:p w14:paraId="66FF2E35" w14:textId="77777777" w:rsidR="00E61954" w:rsidRDefault="00E61954" w:rsidP="00E61954">
      <w:pPr>
        <w:bidi/>
        <w:ind w:firstLine="0"/>
        <w:rPr>
          <w:rFonts w:ascii="Simplified Arabic" w:hAnsi="Simplified Arabic" w:cs="Simplified Arabic"/>
          <w:sz w:val="24"/>
          <w:szCs w:val="24"/>
          <w:rtl/>
        </w:rPr>
      </w:pPr>
    </w:p>
    <w:p w14:paraId="669C86B6" w14:textId="77777777" w:rsidR="00E61954" w:rsidRDefault="00E61954" w:rsidP="00E61954">
      <w:pPr>
        <w:bidi/>
        <w:ind w:firstLine="0"/>
        <w:rPr>
          <w:rFonts w:ascii="Simplified Arabic" w:hAnsi="Simplified Arabic" w:cs="Simplified Arabic"/>
          <w:sz w:val="24"/>
          <w:szCs w:val="24"/>
          <w:rtl/>
        </w:rPr>
      </w:pPr>
    </w:p>
    <w:p w14:paraId="1DE8DDB2" w14:textId="77777777" w:rsidR="00E61954" w:rsidRDefault="00E61954" w:rsidP="00E61954">
      <w:pPr>
        <w:bidi/>
        <w:ind w:firstLine="0"/>
        <w:rPr>
          <w:rFonts w:ascii="Simplified Arabic" w:hAnsi="Simplified Arabic" w:cs="Simplified Arabic"/>
          <w:sz w:val="24"/>
          <w:szCs w:val="24"/>
          <w:rtl/>
        </w:rPr>
      </w:pPr>
    </w:p>
    <w:p w14:paraId="098DA685" w14:textId="77777777" w:rsidR="00E61954" w:rsidRDefault="00E61954" w:rsidP="00E61954">
      <w:pPr>
        <w:bidi/>
        <w:ind w:firstLine="0"/>
        <w:rPr>
          <w:rFonts w:ascii="Simplified Arabic" w:hAnsi="Simplified Arabic" w:cs="Simplified Arabic"/>
          <w:sz w:val="24"/>
          <w:szCs w:val="24"/>
          <w:rtl/>
        </w:rPr>
      </w:pPr>
    </w:p>
    <w:p w14:paraId="1A3A0047" w14:textId="77777777" w:rsidR="00E61954" w:rsidRDefault="00E61954" w:rsidP="00E61954">
      <w:pPr>
        <w:bidi/>
        <w:ind w:firstLine="0"/>
        <w:rPr>
          <w:rFonts w:ascii="Simplified Arabic" w:hAnsi="Simplified Arabic" w:cs="Simplified Arabic"/>
          <w:sz w:val="24"/>
          <w:szCs w:val="24"/>
          <w:rtl/>
        </w:rPr>
      </w:pPr>
    </w:p>
    <w:p w14:paraId="3E2973F7" w14:textId="77777777" w:rsidR="00E61954" w:rsidRDefault="00E61954" w:rsidP="00E61954">
      <w:pPr>
        <w:bidi/>
        <w:ind w:firstLine="0"/>
        <w:rPr>
          <w:rFonts w:ascii="Simplified Arabic" w:hAnsi="Simplified Arabic" w:cs="Simplified Arabic"/>
          <w:sz w:val="24"/>
          <w:szCs w:val="24"/>
          <w:rtl/>
        </w:rPr>
      </w:pPr>
    </w:p>
    <w:p w14:paraId="5752B235" w14:textId="77777777" w:rsidR="00E61954" w:rsidRDefault="00E61954" w:rsidP="00E61954">
      <w:pPr>
        <w:bidi/>
        <w:ind w:firstLine="0"/>
        <w:rPr>
          <w:rFonts w:ascii="Simplified Arabic" w:hAnsi="Simplified Arabic" w:cs="Simplified Arabic"/>
          <w:sz w:val="24"/>
          <w:szCs w:val="24"/>
          <w:rtl/>
        </w:rPr>
      </w:pPr>
    </w:p>
    <w:p w14:paraId="1A8B6F2D" w14:textId="77777777" w:rsidR="00E61954" w:rsidRDefault="00E61954" w:rsidP="00E61954">
      <w:pPr>
        <w:bidi/>
        <w:ind w:firstLine="0"/>
        <w:rPr>
          <w:rFonts w:ascii="Simplified Arabic" w:hAnsi="Simplified Arabic" w:cs="Simplified Arabic"/>
          <w:sz w:val="24"/>
          <w:szCs w:val="24"/>
          <w:rtl/>
        </w:rPr>
      </w:pPr>
    </w:p>
    <w:p w14:paraId="7234D59B" w14:textId="77777777" w:rsidR="00E61954" w:rsidRDefault="00E61954" w:rsidP="00E61954">
      <w:pPr>
        <w:bidi/>
        <w:ind w:firstLine="0"/>
        <w:rPr>
          <w:rFonts w:ascii="Simplified Arabic" w:hAnsi="Simplified Arabic" w:cs="Simplified Arabic"/>
          <w:sz w:val="24"/>
          <w:szCs w:val="24"/>
          <w:rtl/>
        </w:rPr>
      </w:pPr>
    </w:p>
    <w:p w14:paraId="6FF3875A" w14:textId="77777777" w:rsidR="00E61954" w:rsidRDefault="00E61954" w:rsidP="00E61954">
      <w:pPr>
        <w:bidi/>
        <w:ind w:firstLine="0"/>
        <w:rPr>
          <w:rFonts w:ascii="Simplified Arabic" w:hAnsi="Simplified Arabic" w:cs="Simplified Arabic"/>
          <w:sz w:val="24"/>
          <w:szCs w:val="24"/>
          <w:rtl/>
        </w:rPr>
      </w:pPr>
    </w:p>
    <w:p w14:paraId="6C9C8533" w14:textId="77777777" w:rsidR="00E61954" w:rsidRDefault="00E61954" w:rsidP="00E61954">
      <w:pPr>
        <w:bidi/>
        <w:ind w:firstLine="0"/>
        <w:rPr>
          <w:rFonts w:ascii="Simplified Arabic" w:hAnsi="Simplified Arabic" w:cs="Simplified Arabic"/>
          <w:sz w:val="24"/>
          <w:szCs w:val="24"/>
          <w:rtl/>
        </w:rPr>
      </w:pPr>
    </w:p>
    <w:p w14:paraId="4BAED8F5" w14:textId="77777777" w:rsidR="00E61954" w:rsidRPr="004C0826" w:rsidRDefault="00E61954" w:rsidP="00E61954">
      <w:pPr>
        <w:bidi/>
        <w:ind w:firstLine="0"/>
        <w:rPr>
          <w:rFonts w:ascii="Simplified Arabic" w:hAnsi="Simplified Arabic" w:cs="Simplified Arabic"/>
          <w:sz w:val="24"/>
          <w:szCs w:val="24"/>
        </w:rPr>
      </w:pPr>
    </w:p>
    <w:p w14:paraId="0DC60A58" w14:textId="77777777" w:rsidR="00B94042" w:rsidRPr="00D6036A" w:rsidRDefault="00B94042" w:rsidP="00C33634">
      <w:pPr>
        <w:pStyle w:val="Heading1"/>
        <w:bidi/>
        <w:rPr>
          <w:sz w:val="28"/>
          <w:szCs w:val="28"/>
        </w:rPr>
      </w:pPr>
      <w:bookmarkStart w:id="10" w:name="_Toc513049928"/>
      <w:bookmarkStart w:id="11" w:name="_Toc520794694"/>
      <w:r w:rsidRPr="00D6036A">
        <w:rPr>
          <w:sz w:val="28"/>
          <w:szCs w:val="28"/>
          <w:rtl/>
        </w:rPr>
        <w:lastRenderedPageBreak/>
        <w:t>أهداف خطة تنمية الاقتصاد المحلي</w:t>
      </w:r>
      <w:bookmarkEnd w:id="10"/>
      <w:bookmarkEnd w:id="11"/>
    </w:p>
    <w:p w14:paraId="53586528" w14:textId="30ABE181" w:rsidR="00897023" w:rsidRPr="00E523DA" w:rsidRDefault="00897023" w:rsidP="00897023">
      <w:pPr>
        <w:bidi/>
        <w:spacing w:after="120" w:line="276" w:lineRule="auto"/>
        <w:ind w:firstLine="0"/>
        <w:rPr>
          <w:rFonts w:ascii="Simplified Arabic" w:hAnsi="Simplified Arabic" w:cs="Simplified Arabic"/>
          <w:b/>
          <w:bCs/>
          <w:kern w:val="24"/>
          <w:sz w:val="28"/>
          <w:szCs w:val="28"/>
          <w:rtl/>
          <w:lang w:bidi="ar-JO"/>
        </w:rPr>
      </w:pPr>
      <w:r w:rsidRPr="00E523DA">
        <w:rPr>
          <w:rFonts w:ascii="Simplified Arabic" w:hAnsi="Simplified Arabic" w:cs="Simplified Arabic" w:hint="cs"/>
          <w:b/>
          <w:bCs/>
          <w:kern w:val="24"/>
          <w:sz w:val="28"/>
          <w:szCs w:val="28"/>
          <w:rtl/>
          <w:lang w:bidi="ar-JO"/>
        </w:rPr>
        <w:t xml:space="preserve">الهدف التنموي </w:t>
      </w:r>
      <w:r w:rsidR="006E1161">
        <w:rPr>
          <w:rFonts w:ascii="Simplified Arabic" w:hAnsi="Simplified Arabic" w:cs="Simplified Arabic" w:hint="cs"/>
          <w:b/>
          <w:bCs/>
          <w:kern w:val="24"/>
          <w:sz w:val="28"/>
          <w:szCs w:val="28"/>
          <w:rtl/>
          <w:lang w:bidi="ar-JO"/>
        </w:rPr>
        <w:t>الأول:</w:t>
      </w:r>
      <w:r w:rsidRPr="00E523DA">
        <w:rPr>
          <w:rFonts w:ascii="Simplified Arabic" w:hAnsi="Simplified Arabic" w:cs="Simplified Arabic" w:hint="cs"/>
          <w:b/>
          <w:bCs/>
          <w:kern w:val="24"/>
          <w:sz w:val="28"/>
          <w:szCs w:val="28"/>
          <w:rtl/>
          <w:lang w:bidi="ar-JO"/>
        </w:rPr>
        <w:t xml:space="preserve"> خلق</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توفير</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بيئة</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استثمارية</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جاذبة</w:t>
      </w:r>
      <w:r w:rsidR="002B0BC5">
        <w:rPr>
          <w:rFonts w:ascii="Simplified Arabic" w:hAnsi="Simplified Arabic" w:cs="Simplified Arabic" w:hint="cs"/>
          <w:b/>
          <w:bCs/>
          <w:kern w:val="24"/>
          <w:sz w:val="28"/>
          <w:szCs w:val="28"/>
          <w:rtl/>
          <w:lang w:bidi="ar-JO"/>
        </w:rPr>
        <w:t xml:space="preserve"> وتعزيز إيرادات البلدية </w:t>
      </w:r>
    </w:p>
    <w:p w14:paraId="721B2F50" w14:textId="2DFD720B" w:rsidR="005332F3" w:rsidRPr="005E16BD" w:rsidRDefault="00C04E6E" w:rsidP="005332F3">
      <w:pPr>
        <w:bidi/>
        <w:spacing w:after="160" w:line="259" w:lineRule="auto"/>
        <w:ind w:firstLine="0"/>
        <w:jc w:val="both"/>
        <w:rPr>
          <w:rFonts w:ascii="Simplified Arabic" w:eastAsia="Batang" w:hAnsi="Simplified Arabic" w:cs="Simplified Arabic"/>
          <w:color w:val="000000" w:themeColor="text1"/>
          <w:sz w:val="24"/>
          <w:szCs w:val="24"/>
          <w:rtl/>
        </w:rPr>
      </w:pPr>
      <w:r w:rsidRPr="005E16BD">
        <w:rPr>
          <w:rFonts w:ascii="Simplified Arabic" w:eastAsia="Batang" w:hAnsi="Simplified Arabic" w:cs="Simplified Arabic" w:hint="cs"/>
          <w:color w:val="000000" w:themeColor="text1"/>
          <w:sz w:val="24"/>
          <w:szCs w:val="24"/>
          <w:rtl/>
        </w:rPr>
        <w:t xml:space="preserve">من </w:t>
      </w:r>
      <w:r w:rsidR="008B4527" w:rsidRPr="005E16BD">
        <w:rPr>
          <w:rFonts w:ascii="Simplified Arabic" w:eastAsia="Batang" w:hAnsi="Simplified Arabic" w:cs="Simplified Arabic" w:hint="cs"/>
          <w:color w:val="000000" w:themeColor="text1"/>
          <w:sz w:val="24"/>
          <w:szCs w:val="24"/>
          <w:rtl/>
        </w:rPr>
        <w:t>أبرز</w:t>
      </w:r>
      <w:r w:rsidR="00897023" w:rsidRPr="005E16BD">
        <w:rPr>
          <w:rFonts w:ascii="Simplified Arabic" w:eastAsia="Batang" w:hAnsi="Simplified Arabic" w:cs="Simplified Arabic" w:hint="cs"/>
          <w:color w:val="000000" w:themeColor="text1"/>
          <w:sz w:val="24"/>
          <w:szCs w:val="24"/>
          <w:rtl/>
        </w:rPr>
        <w:t xml:space="preserve"> ميزات مدينة بيتونيا هو عدد المنش</w:t>
      </w:r>
      <w:r w:rsidR="006743CC">
        <w:rPr>
          <w:rFonts w:ascii="Simplified Arabic" w:eastAsia="Batang" w:hAnsi="Simplified Arabic" w:cs="Simplified Arabic" w:hint="cs"/>
          <w:color w:val="000000" w:themeColor="text1"/>
          <w:sz w:val="24"/>
          <w:szCs w:val="24"/>
          <w:rtl/>
        </w:rPr>
        <w:t>آ</w:t>
      </w:r>
      <w:r w:rsidR="00897023" w:rsidRPr="005E16BD">
        <w:rPr>
          <w:rFonts w:ascii="Simplified Arabic" w:eastAsia="Batang" w:hAnsi="Simplified Arabic" w:cs="Simplified Arabic" w:hint="cs"/>
          <w:color w:val="000000" w:themeColor="text1"/>
          <w:sz w:val="24"/>
          <w:szCs w:val="24"/>
          <w:rtl/>
        </w:rPr>
        <w:t xml:space="preserve">ت </w:t>
      </w:r>
      <w:r w:rsidR="006743CC">
        <w:rPr>
          <w:rFonts w:ascii="Simplified Arabic" w:eastAsia="Batang" w:hAnsi="Simplified Arabic" w:cs="Simplified Arabic" w:hint="cs"/>
          <w:color w:val="000000" w:themeColor="text1"/>
          <w:sz w:val="24"/>
          <w:szCs w:val="24"/>
          <w:rtl/>
        </w:rPr>
        <w:t xml:space="preserve">الاقتصادية </w:t>
      </w:r>
      <w:r w:rsidR="00897023" w:rsidRPr="005E16BD">
        <w:rPr>
          <w:rFonts w:ascii="Simplified Arabic" w:eastAsia="Batang" w:hAnsi="Simplified Arabic" w:cs="Simplified Arabic" w:hint="cs"/>
          <w:color w:val="000000" w:themeColor="text1"/>
          <w:sz w:val="24"/>
          <w:szCs w:val="24"/>
          <w:rtl/>
        </w:rPr>
        <w:t xml:space="preserve">العاملة فيها، وبالتالي فإن السعي نحو توفير بيئة استثمارية جاذبة </w:t>
      </w:r>
      <w:r w:rsidR="008B4527" w:rsidRPr="005E16BD">
        <w:rPr>
          <w:rFonts w:ascii="Simplified Arabic" w:eastAsia="Batang" w:hAnsi="Simplified Arabic" w:cs="Simplified Arabic" w:hint="cs"/>
          <w:color w:val="000000" w:themeColor="text1"/>
          <w:sz w:val="24"/>
          <w:szCs w:val="24"/>
          <w:rtl/>
        </w:rPr>
        <w:t xml:space="preserve">يعتبر </w:t>
      </w:r>
      <w:r w:rsidR="00897023" w:rsidRPr="005E16BD">
        <w:rPr>
          <w:rFonts w:ascii="Simplified Arabic" w:eastAsia="Batang" w:hAnsi="Simplified Arabic" w:cs="Simplified Arabic" w:hint="cs"/>
          <w:color w:val="000000" w:themeColor="text1"/>
          <w:sz w:val="24"/>
          <w:szCs w:val="24"/>
          <w:rtl/>
        </w:rPr>
        <w:t xml:space="preserve">من أهم الأولويات التي يحب العمل على تحقيقها، </w:t>
      </w:r>
      <w:r w:rsidRPr="005E16BD">
        <w:rPr>
          <w:rFonts w:ascii="Simplified Arabic" w:eastAsia="Batang" w:hAnsi="Simplified Arabic" w:cs="Simplified Arabic" w:hint="cs"/>
          <w:color w:val="000000" w:themeColor="text1"/>
          <w:sz w:val="24"/>
          <w:szCs w:val="24"/>
          <w:rtl/>
        </w:rPr>
        <w:t>حيث أن الاستثمار في هذا الجانب وتوفير بيئة استثمارية، سيعمل على التطوير المستمر للواقع الاقتصادي، وواقع الخدمات، وسي</w:t>
      </w:r>
      <w:r w:rsidR="007D788D">
        <w:rPr>
          <w:rFonts w:ascii="Simplified Arabic" w:eastAsia="Batang" w:hAnsi="Simplified Arabic" w:cs="Simplified Arabic" w:hint="cs"/>
          <w:color w:val="000000" w:themeColor="text1"/>
          <w:sz w:val="24"/>
          <w:szCs w:val="24"/>
          <w:rtl/>
        </w:rPr>
        <w:t>س</w:t>
      </w:r>
      <w:r w:rsidRPr="005E16BD">
        <w:rPr>
          <w:rFonts w:ascii="Simplified Arabic" w:eastAsia="Batang" w:hAnsi="Simplified Arabic" w:cs="Simplified Arabic" w:hint="cs"/>
          <w:color w:val="000000" w:themeColor="text1"/>
          <w:sz w:val="24"/>
          <w:szCs w:val="24"/>
          <w:rtl/>
        </w:rPr>
        <w:t xml:space="preserve">اهم بالشكل المباشر في تحقيق رؤية البلدية. ولتحقيق الهدف </w:t>
      </w:r>
      <w:r w:rsidR="007D788D">
        <w:rPr>
          <w:rFonts w:ascii="Simplified Arabic" w:eastAsia="Batang" w:hAnsi="Simplified Arabic" w:cs="Simplified Arabic" w:hint="cs"/>
          <w:color w:val="000000" w:themeColor="text1"/>
          <w:sz w:val="24"/>
          <w:szCs w:val="24"/>
          <w:rtl/>
        </w:rPr>
        <w:t xml:space="preserve">التنموي </w:t>
      </w:r>
      <w:r w:rsidRPr="005E16BD">
        <w:rPr>
          <w:rFonts w:ascii="Simplified Arabic" w:eastAsia="Batang" w:hAnsi="Simplified Arabic" w:cs="Simplified Arabic" w:hint="cs"/>
          <w:color w:val="000000" w:themeColor="text1"/>
          <w:sz w:val="24"/>
          <w:szCs w:val="24"/>
          <w:rtl/>
        </w:rPr>
        <w:t xml:space="preserve">المذكور تسعى البلدية إلى </w:t>
      </w:r>
      <w:r w:rsidR="00897023" w:rsidRPr="005E16BD">
        <w:rPr>
          <w:rFonts w:ascii="Simplified Arabic" w:eastAsia="Batang" w:hAnsi="Simplified Arabic" w:cs="Simplified Arabic"/>
          <w:color w:val="000000" w:themeColor="text1"/>
          <w:sz w:val="24"/>
          <w:szCs w:val="24"/>
          <w:rtl/>
        </w:rPr>
        <w:t>تطوير المنطقة الصناعية الحرفية</w:t>
      </w:r>
      <w:r w:rsidRPr="005E16BD">
        <w:rPr>
          <w:rFonts w:ascii="Simplified Arabic" w:eastAsia="Batang" w:hAnsi="Simplified Arabic" w:cs="Simplified Arabic" w:hint="cs"/>
          <w:color w:val="000000" w:themeColor="text1"/>
          <w:sz w:val="24"/>
          <w:szCs w:val="24"/>
          <w:rtl/>
        </w:rPr>
        <w:t xml:space="preserve"> </w:t>
      </w:r>
      <w:r w:rsidR="007D788D">
        <w:rPr>
          <w:rFonts w:ascii="Simplified Arabic" w:eastAsia="Batang" w:hAnsi="Simplified Arabic" w:cs="Simplified Arabic" w:hint="cs"/>
          <w:color w:val="000000" w:themeColor="text1"/>
          <w:sz w:val="24"/>
          <w:szCs w:val="24"/>
          <w:rtl/>
        </w:rPr>
        <w:t xml:space="preserve">بمساحة 242 دونم </w:t>
      </w:r>
      <w:r w:rsidRPr="005E16BD">
        <w:rPr>
          <w:rFonts w:ascii="Simplified Arabic" w:eastAsia="Batang" w:hAnsi="Simplified Arabic" w:cs="Simplified Arabic" w:hint="cs"/>
          <w:color w:val="000000" w:themeColor="text1"/>
          <w:sz w:val="24"/>
          <w:szCs w:val="24"/>
          <w:rtl/>
        </w:rPr>
        <w:t xml:space="preserve">من خلال </w:t>
      </w:r>
      <w:r w:rsidR="00897023" w:rsidRPr="005E16BD">
        <w:rPr>
          <w:rFonts w:ascii="Simplified Arabic" w:eastAsia="Batang" w:hAnsi="Simplified Arabic" w:cs="Simplified Arabic"/>
          <w:color w:val="000000" w:themeColor="text1"/>
          <w:sz w:val="24"/>
          <w:szCs w:val="24"/>
          <w:rtl/>
        </w:rPr>
        <w:t xml:space="preserve">تأهيل البنية التحتية </w:t>
      </w:r>
      <w:r w:rsidR="007D788D">
        <w:rPr>
          <w:rFonts w:ascii="Simplified Arabic" w:eastAsia="Batang" w:hAnsi="Simplified Arabic" w:cs="Simplified Arabic" w:hint="cs"/>
          <w:color w:val="000000" w:themeColor="text1"/>
          <w:sz w:val="24"/>
          <w:szCs w:val="24"/>
          <w:rtl/>
        </w:rPr>
        <w:t xml:space="preserve">لها من شبكة </w:t>
      </w:r>
      <w:r w:rsidR="00897023" w:rsidRPr="005E16BD">
        <w:rPr>
          <w:rFonts w:ascii="Simplified Arabic" w:eastAsia="Batang" w:hAnsi="Simplified Arabic" w:cs="Simplified Arabic"/>
          <w:color w:val="000000" w:themeColor="text1"/>
          <w:sz w:val="24"/>
          <w:szCs w:val="24"/>
          <w:rtl/>
        </w:rPr>
        <w:t xml:space="preserve">شوارع ومياه </w:t>
      </w:r>
      <w:r w:rsidR="007D788D">
        <w:rPr>
          <w:rFonts w:ascii="Simplified Arabic" w:eastAsia="Batang" w:hAnsi="Simplified Arabic" w:cs="Simplified Arabic" w:hint="cs"/>
          <w:color w:val="000000" w:themeColor="text1"/>
          <w:sz w:val="24"/>
          <w:szCs w:val="24"/>
          <w:rtl/>
        </w:rPr>
        <w:t>و</w:t>
      </w:r>
      <w:r w:rsidR="00897023" w:rsidRPr="005E16BD">
        <w:rPr>
          <w:rFonts w:ascii="Simplified Arabic" w:eastAsia="Batang" w:hAnsi="Simplified Arabic" w:cs="Simplified Arabic"/>
          <w:color w:val="000000" w:themeColor="text1"/>
          <w:sz w:val="24"/>
          <w:szCs w:val="24"/>
          <w:rtl/>
        </w:rPr>
        <w:t xml:space="preserve">كهرباء </w:t>
      </w:r>
      <w:r w:rsidR="007D788D">
        <w:rPr>
          <w:rFonts w:ascii="Simplified Arabic" w:eastAsia="Batang" w:hAnsi="Simplified Arabic" w:cs="Simplified Arabic" w:hint="cs"/>
          <w:color w:val="000000" w:themeColor="text1"/>
          <w:sz w:val="24"/>
          <w:szCs w:val="24"/>
          <w:rtl/>
        </w:rPr>
        <w:t>و</w:t>
      </w:r>
      <w:r w:rsidR="00897023" w:rsidRPr="005E16BD">
        <w:rPr>
          <w:rFonts w:ascii="Simplified Arabic" w:eastAsia="Batang" w:hAnsi="Simplified Arabic" w:cs="Simplified Arabic"/>
          <w:color w:val="000000" w:themeColor="text1"/>
          <w:sz w:val="24"/>
          <w:szCs w:val="24"/>
          <w:rtl/>
        </w:rPr>
        <w:t>اتصالات</w:t>
      </w:r>
      <w:r w:rsidR="00897023" w:rsidRPr="005E16BD">
        <w:rPr>
          <w:rFonts w:ascii="Simplified Arabic" w:eastAsia="Batang" w:hAnsi="Simplified Arabic" w:cs="Simplified Arabic" w:hint="cs"/>
          <w:color w:val="000000" w:themeColor="text1"/>
          <w:sz w:val="24"/>
          <w:szCs w:val="24"/>
          <w:rtl/>
        </w:rPr>
        <w:t xml:space="preserve"> </w:t>
      </w:r>
      <w:r w:rsidR="006E1161" w:rsidRPr="005E16BD">
        <w:rPr>
          <w:rFonts w:ascii="Simplified Arabic" w:eastAsia="Batang" w:hAnsi="Simplified Arabic" w:cs="Simplified Arabic" w:hint="cs"/>
          <w:color w:val="000000" w:themeColor="text1"/>
          <w:sz w:val="24"/>
          <w:szCs w:val="24"/>
          <w:rtl/>
        </w:rPr>
        <w:t>في</w:t>
      </w:r>
      <w:r w:rsidR="006E1161">
        <w:rPr>
          <w:rFonts w:ascii="Simplified Arabic" w:eastAsia="Batang" w:hAnsi="Simplified Arabic" w:cs="Simplified Arabic" w:hint="cs"/>
          <w:color w:val="000000" w:themeColor="text1"/>
          <w:sz w:val="24"/>
          <w:szCs w:val="24"/>
          <w:rtl/>
        </w:rPr>
        <w:t>ها</w:t>
      </w:r>
      <w:r w:rsidR="006E1161" w:rsidRPr="005E16BD">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hint="cs"/>
          <w:color w:val="000000" w:themeColor="text1"/>
          <w:sz w:val="24"/>
          <w:szCs w:val="24"/>
          <w:rtl/>
        </w:rPr>
        <w:t xml:space="preserve"> كما تسعى </w:t>
      </w:r>
      <w:r w:rsidR="00C742B6">
        <w:rPr>
          <w:rFonts w:ascii="Simplified Arabic" w:eastAsia="Batang" w:hAnsi="Simplified Arabic" w:cs="Simplified Arabic" w:hint="cs"/>
          <w:color w:val="000000" w:themeColor="text1"/>
          <w:sz w:val="24"/>
          <w:szCs w:val="24"/>
          <w:rtl/>
        </w:rPr>
        <w:t xml:space="preserve">الى </w:t>
      </w:r>
      <w:r w:rsidR="00C742B6" w:rsidRPr="005E16BD">
        <w:rPr>
          <w:rFonts w:ascii="Simplified Arabic" w:eastAsia="Batang" w:hAnsi="Simplified Arabic" w:cs="Simplified Arabic" w:hint="cs"/>
          <w:color w:val="000000" w:themeColor="text1"/>
          <w:sz w:val="24"/>
          <w:szCs w:val="24"/>
          <w:rtl/>
        </w:rPr>
        <w:t>مأسسة وبناء</w:t>
      </w:r>
      <w:r w:rsidR="00C742B6" w:rsidRPr="005E16BD">
        <w:rPr>
          <w:rFonts w:ascii="Simplified Arabic" w:eastAsia="Batang" w:hAnsi="Simplified Arabic" w:cs="Simplified Arabic"/>
          <w:color w:val="000000" w:themeColor="text1"/>
          <w:sz w:val="24"/>
          <w:szCs w:val="24"/>
          <w:rtl/>
        </w:rPr>
        <w:t xml:space="preserve"> </w:t>
      </w:r>
      <w:r w:rsidR="00C742B6" w:rsidRPr="005E16BD">
        <w:rPr>
          <w:rFonts w:ascii="Simplified Arabic" w:eastAsia="Batang" w:hAnsi="Simplified Arabic" w:cs="Simplified Arabic" w:hint="cs"/>
          <w:color w:val="000000" w:themeColor="text1"/>
          <w:sz w:val="24"/>
          <w:szCs w:val="24"/>
          <w:rtl/>
        </w:rPr>
        <w:t>قدرات وحدة</w:t>
      </w:r>
      <w:r w:rsidR="00C742B6" w:rsidRPr="005E16BD">
        <w:rPr>
          <w:rFonts w:ascii="Simplified Arabic" w:eastAsia="Batang" w:hAnsi="Simplified Arabic" w:cs="Simplified Arabic"/>
          <w:color w:val="000000" w:themeColor="text1"/>
          <w:sz w:val="24"/>
          <w:szCs w:val="24"/>
          <w:rtl/>
        </w:rPr>
        <w:t xml:space="preserve"> </w:t>
      </w:r>
      <w:r w:rsidR="00C742B6" w:rsidRPr="005E16BD">
        <w:rPr>
          <w:rFonts w:ascii="Simplified Arabic" w:eastAsia="Batang" w:hAnsi="Simplified Arabic" w:cs="Simplified Arabic" w:hint="cs"/>
          <w:color w:val="000000" w:themeColor="text1"/>
          <w:sz w:val="24"/>
          <w:szCs w:val="24"/>
          <w:rtl/>
        </w:rPr>
        <w:t xml:space="preserve">التنمية الاقتصادية المحلية </w:t>
      </w:r>
      <w:r w:rsidR="00C742B6">
        <w:rPr>
          <w:rFonts w:ascii="Simplified Arabic" w:eastAsia="Batang" w:hAnsi="Simplified Arabic" w:cs="Simplified Arabic" w:hint="cs"/>
          <w:color w:val="000000" w:themeColor="text1"/>
          <w:sz w:val="24"/>
          <w:szCs w:val="24"/>
          <w:rtl/>
        </w:rPr>
        <w:t>في البلدية و</w:t>
      </w:r>
      <w:r w:rsidR="00897023" w:rsidRPr="005E16BD">
        <w:rPr>
          <w:rFonts w:ascii="Simplified Arabic" w:eastAsia="Batang" w:hAnsi="Simplified Arabic" w:cs="Simplified Arabic" w:hint="cs"/>
          <w:color w:val="000000" w:themeColor="text1"/>
          <w:sz w:val="24"/>
          <w:szCs w:val="24"/>
          <w:rtl/>
        </w:rPr>
        <w:t>تفعيل</w:t>
      </w:r>
      <w:r w:rsidR="00897023" w:rsidRPr="005E16BD">
        <w:rPr>
          <w:rFonts w:ascii="Simplified Arabic" w:eastAsia="Batang" w:hAnsi="Simplified Arabic" w:cs="Simplified Arabic"/>
          <w:color w:val="000000" w:themeColor="text1"/>
          <w:sz w:val="24"/>
          <w:szCs w:val="24"/>
          <w:rtl/>
        </w:rPr>
        <w:t xml:space="preserve"> </w:t>
      </w:r>
      <w:r w:rsidR="00C742B6">
        <w:rPr>
          <w:rFonts w:ascii="Simplified Arabic" w:eastAsia="Batang" w:hAnsi="Simplified Arabic" w:cs="Simplified Arabic" w:hint="cs"/>
          <w:color w:val="000000" w:themeColor="text1"/>
          <w:sz w:val="24"/>
          <w:szCs w:val="24"/>
          <w:rtl/>
        </w:rPr>
        <w:t xml:space="preserve">عملها المتعلق بتوفير بيئة استثمارية جاذبة وذلك </w:t>
      </w:r>
      <w:r w:rsidRPr="005E16BD">
        <w:rPr>
          <w:rFonts w:ascii="Simplified Arabic" w:eastAsia="Batang" w:hAnsi="Simplified Arabic" w:cs="Simplified Arabic" w:hint="cs"/>
          <w:color w:val="000000" w:themeColor="text1"/>
          <w:sz w:val="24"/>
          <w:szCs w:val="24"/>
          <w:rtl/>
        </w:rPr>
        <w:t xml:space="preserve"> من </w:t>
      </w:r>
      <w:r w:rsidR="00E159E5" w:rsidRPr="005E16BD">
        <w:rPr>
          <w:rFonts w:ascii="Simplified Arabic" w:eastAsia="Batang" w:hAnsi="Simplified Arabic" w:cs="Simplified Arabic" w:hint="cs"/>
          <w:color w:val="000000" w:themeColor="text1"/>
          <w:sz w:val="24"/>
          <w:szCs w:val="24"/>
          <w:rtl/>
        </w:rPr>
        <w:t>خلال اعداد</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دراسات</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جدوى</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اقتصادية</w:t>
      </w:r>
      <w:r w:rsidR="00897023" w:rsidRPr="005E16BD">
        <w:rPr>
          <w:rFonts w:ascii="Simplified Arabic" w:eastAsia="Batang" w:hAnsi="Simplified Arabic" w:cs="Simplified Arabic"/>
          <w:color w:val="000000" w:themeColor="text1"/>
          <w:sz w:val="24"/>
          <w:szCs w:val="24"/>
          <w:rtl/>
        </w:rPr>
        <w:t xml:space="preserve"> </w:t>
      </w:r>
      <w:r w:rsidR="00C742B6">
        <w:rPr>
          <w:rFonts w:ascii="Simplified Arabic" w:eastAsia="Batang" w:hAnsi="Simplified Arabic" w:cs="Simplified Arabic" w:hint="cs"/>
          <w:color w:val="000000" w:themeColor="text1"/>
          <w:sz w:val="24"/>
          <w:szCs w:val="24"/>
          <w:rtl/>
        </w:rPr>
        <w:t>لمجموعة من مشاريع الفرص الاستثمارية المقترحة مثل انشاء دينمو ميتر لفحص السيارات وانشاء مجمع تجاري للبلدية بمساحة 1500 متر مربع وبارتفاع 3 طوابق وتركيب عدادات مواقف سيارات مسبقة الدفع وانشاء مسلخ بلدي وانشاء قاعة مؤتمرات ومسرح بلدي، وكذلك ستقوم وحدة التنمية الاقتصادية في البلدية ب</w:t>
      </w:r>
      <w:r w:rsidR="00897023" w:rsidRPr="005E16BD">
        <w:rPr>
          <w:rFonts w:ascii="Simplified Arabic" w:eastAsia="Batang" w:hAnsi="Simplified Arabic" w:cs="Simplified Arabic" w:hint="cs"/>
          <w:color w:val="000000" w:themeColor="text1"/>
          <w:sz w:val="24"/>
          <w:szCs w:val="24"/>
          <w:rtl/>
        </w:rPr>
        <w:t>التشبيك</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مع</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القطاع</w:t>
      </w:r>
      <w:r w:rsidR="00897023" w:rsidRPr="005E16BD">
        <w:rPr>
          <w:rFonts w:ascii="Simplified Arabic" w:eastAsia="Batang" w:hAnsi="Simplified Arabic" w:cs="Simplified Arabic"/>
          <w:color w:val="000000" w:themeColor="text1"/>
          <w:sz w:val="24"/>
          <w:szCs w:val="24"/>
          <w:rtl/>
        </w:rPr>
        <w:t xml:space="preserve"> </w:t>
      </w:r>
      <w:r w:rsidR="008B4527" w:rsidRPr="005E16BD">
        <w:rPr>
          <w:rFonts w:ascii="Simplified Arabic" w:eastAsia="Batang" w:hAnsi="Simplified Arabic" w:cs="Simplified Arabic" w:hint="cs"/>
          <w:color w:val="000000" w:themeColor="text1"/>
          <w:sz w:val="24"/>
          <w:szCs w:val="24"/>
          <w:rtl/>
        </w:rPr>
        <w:t>الخاص</w:t>
      </w:r>
      <w:r w:rsidR="00C742B6">
        <w:rPr>
          <w:rFonts w:ascii="Simplified Arabic" w:eastAsia="Batang" w:hAnsi="Simplified Arabic" w:cs="Simplified Arabic" w:hint="cs"/>
          <w:color w:val="000000" w:themeColor="text1"/>
          <w:sz w:val="24"/>
          <w:szCs w:val="24"/>
          <w:rtl/>
        </w:rPr>
        <w:t xml:space="preserve"> لعرض نتائج هذه الدراسات ودراسة فرص الدخول في شراكات لتنفيذ بعض المشاريع الاستثمارية</w:t>
      </w:r>
      <w:r w:rsidR="008A350B">
        <w:rPr>
          <w:rFonts w:ascii="Simplified Arabic" w:eastAsia="Batang" w:hAnsi="Simplified Arabic" w:cs="Simplified Arabic" w:hint="cs"/>
          <w:color w:val="000000" w:themeColor="text1"/>
          <w:sz w:val="24"/>
          <w:szCs w:val="24"/>
          <w:rtl/>
        </w:rPr>
        <w:t xml:space="preserve"> وفق استراتيجية (بناء-تشغيل-نقل ملكية للبلدية) حيث تمتلك البلدية قطع أراضي مخصصة لإقامة بعض هذه المشاريع</w:t>
      </w:r>
      <w:r w:rsidR="00C742B6">
        <w:rPr>
          <w:rFonts w:ascii="Simplified Arabic" w:eastAsia="Batang" w:hAnsi="Simplified Arabic" w:cs="Simplified Arabic" w:hint="cs"/>
          <w:color w:val="000000" w:themeColor="text1"/>
          <w:sz w:val="24"/>
          <w:szCs w:val="24"/>
          <w:rtl/>
        </w:rPr>
        <w:t>.</w:t>
      </w:r>
      <w:r w:rsidRPr="005E16BD">
        <w:rPr>
          <w:rFonts w:ascii="Simplified Arabic" w:eastAsia="Batang" w:hAnsi="Simplified Arabic" w:cs="Simplified Arabic" w:hint="cs"/>
          <w:color w:val="000000" w:themeColor="text1"/>
          <w:sz w:val="24"/>
          <w:szCs w:val="24"/>
          <w:rtl/>
        </w:rPr>
        <w:t xml:space="preserve">. إن </w:t>
      </w:r>
      <w:r w:rsidR="008A350B">
        <w:rPr>
          <w:rFonts w:ascii="Simplified Arabic" w:eastAsia="Batang" w:hAnsi="Simplified Arabic" w:cs="Simplified Arabic" w:hint="cs"/>
          <w:color w:val="000000" w:themeColor="text1"/>
          <w:sz w:val="24"/>
          <w:szCs w:val="24"/>
          <w:rtl/>
        </w:rPr>
        <w:t>ت</w:t>
      </w:r>
      <w:r w:rsidR="005332F3">
        <w:rPr>
          <w:rFonts w:ascii="Simplified Arabic" w:eastAsia="Batang" w:hAnsi="Simplified Arabic" w:cs="Simplified Arabic" w:hint="cs"/>
          <w:color w:val="000000" w:themeColor="text1"/>
          <w:sz w:val="24"/>
          <w:szCs w:val="24"/>
          <w:rtl/>
        </w:rPr>
        <w:t xml:space="preserve">حقيق </w:t>
      </w:r>
      <w:r w:rsidR="008A350B">
        <w:rPr>
          <w:rFonts w:ascii="Simplified Arabic" w:eastAsia="Batang" w:hAnsi="Simplified Arabic" w:cs="Simplified Arabic" w:hint="cs"/>
          <w:color w:val="000000" w:themeColor="text1"/>
          <w:sz w:val="24"/>
          <w:szCs w:val="24"/>
          <w:rtl/>
        </w:rPr>
        <w:t xml:space="preserve">الأنشطة </w:t>
      </w:r>
      <w:r w:rsidR="005332F3">
        <w:rPr>
          <w:rFonts w:ascii="Simplified Arabic" w:eastAsia="Batang" w:hAnsi="Simplified Arabic" w:cs="Simplified Arabic" w:hint="cs"/>
          <w:color w:val="000000" w:themeColor="text1"/>
          <w:sz w:val="24"/>
          <w:szCs w:val="24"/>
          <w:rtl/>
        </w:rPr>
        <w:t xml:space="preserve">المذكورة </w:t>
      </w:r>
      <w:r w:rsidRPr="005E16BD">
        <w:rPr>
          <w:rFonts w:ascii="Simplified Arabic" w:eastAsia="Batang" w:hAnsi="Simplified Arabic" w:cs="Simplified Arabic" w:hint="cs"/>
          <w:color w:val="000000" w:themeColor="text1"/>
          <w:sz w:val="24"/>
          <w:szCs w:val="24"/>
          <w:rtl/>
        </w:rPr>
        <w:t xml:space="preserve">سيساهم في </w:t>
      </w:r>
      <w:r w:rsidR="005332F3">
        <w:rPr>
          <w:rFonts w:ascii="Simplified Arabic" w:eastAsia="Batang" w:hAnsi="Simplified Arabic" w:cs="Simplified Arabic" w:hint="cs"/>
          <w:color w:val="000000" w:themeColor="text1"/>
          <w:sz w:val="24"/>
          <w:szCs w:val="24"/>
          <w:rtl/>
        </w:rPr>
        <w:t xml:space="preserve">تحسين الوضع الاستثماري للمدينة، كما سيعمل على </w:t>
      </w:r>
      <w:r w:rsidRPr="005E16BD">
        <w:rPr>
          <w:rFonts w:ascii="Simplified Arabic" w:eastAsia="Batang" w:hAnsi="Simplified Arabic" w:cs="Simplified Arabic" w:hint="cs"/>
          <w:color w:val="000000" w:themeColor="text1"/>
          <w:sz w:val="24"/>
          <w:szCs w:val="24"/>
          <w:rtl/>
        </w:rPr>
        <w:t xml:space="preserve">زيادة التشغيل </w:t>
      </w:r>
      <w:r w:rsidR="008A350B">
        <w:rPr>
          <w:rFonts w:ascii="Simplified Arabic" w:eastAsia="Batang" w:hAnsi="Simplified Arabic" w:cs="Simplified Arabic" w:hint="cs"/>
          <w:color w:val="000000" w:themeColor="text1"/>
          <w:sz w:val="24"/>
          <w:szCs w:val="24"/>
          <w:rtl/>
        </w:rPr>
        <w:t>و</w:t>
      </w:r>
      <w:r w:rsidRPr="005E16BD">
        <w:rPr>
          <w:rFonts w:ascii="Simplified Arabic" w:eastAsia="Batang" w:hAnsi="Simplified Arabic" w:cs="Simplified Arabic" w:hint="cs"/>
          <w:color w:val="000000" w:themeColor="text1"/>
          <w:sz w:val="24"/>
          <w:szCs w:val="24"/>
          <w:rtl/>
        </w:rPr>
        <w:t>تحسين الوضع الاقتصادي</w:t>
      </w:r>
      <w:r w:rsidR="008A350B">
        <w:rPr>
          <w:rFonts w:ascii="Simplified Arabic" w:eastAsia="Batang" w:hAnsi="Simplified Arabic" w:cs="Simplified Arabic" w:hint="cs"/>
          <w:color w:val="000000" w:themeColor="text1"/>
          <w:sz w:val="24"/>
          <w:szCs w:val="24"/>
          <w:rtl/>
        </w:rPr>
        <w:t xml:space="preserve"> في المدينة</w:t>
      </w:r>
      <w:r w:rsidRPr="005E16BD">
        <w:rPr>
          <w:rFonts w:ascii="Simplified Arabic" w:eastAsia="Batang" w:hAnsi="Simplified Arabic" w:cs="Simplified Arabic" w:hint="cs"/>
          <w:color w:val="000000" w:themeColor="text1"/>
          <w:sz w:val="24"/>
          <w:szCs w:val="24"/>
          <w:rtl/>
        </w:rPr>
        <w:t>، وزيادة إيرادات البلدية.</w:t>
      </w:r>
      <w:r w:rsidR="000941F7" w:rsidRPr="005E16BD">
        <w:rPr>
          <w:rFonts w:ascii="Simplified Arabic" w:eastAsia="Batang" w:hAnsi="Simplified Arabic" w:cs="Simplified Arabic" w:hint="cs"/>
          <w:color w:val="000000" w:themeColor="text1"/>
          <w:sz w:val="24"/>
          <w:szCs w:val="24"/>
          <w:rtl/>
        </w:rPr>
        <w:t xml:space="preserve"> </w:t>
      </w:r>
      <w:r w:rsidR="005332F3" w:rsidRPr="005332F3">
        <w:rPr>
          <w:rFonts w:ascii="Simplified Arabic" w:eastAsia="Batang" w:hAnsi="Simplified Arabic" w:cs="Simplified Arabic" w:hint="cs"/>
          <w:color w:val="000000" w:themeColor="text1"/>
          <w:sz w:val="24"/>
          <w:szCs w:val="24"/>
          <w:rtl/>
        </w:rPr>
        <w:t xml:space="preserve"> </w:t>
      </w:r>
    </w:p>
    <w:p w14:paraId="3CD73EC9" w14:textId="77777777" w:rsidR="006743CC" w:rsidRPr="00022589" w:rsidRDefault="006743CC" w:rsidP="006743CC">
      <w:pPr>
        <w:bidi/>
        <w:spacing w:after="120" w:line="276" w:lineRule="auto"/>
        <w:ind w:firstLine="0"/>
        <w:rPr>
          <w:rFonts w:ascii="Simplified Arabic" w:hAnsi="Simplified Arabic" w:cs="Simplified Arabic"/>
          <w:b/>
          <w:bCs/>
          <w:kern w:val="24"/>
          <w:sz w:val="8"/>
          <w:szCs w:val="12"/>
          <w:rtl/>
          <w:lang w:bidi="ar-JO"/>
        </w:rPr>
      </w:pPr>
    </w:p>
    <w:p w14:paraId="3F9637A8" w14:textId="03E10FA9" w:rsidR="00897023" w:rsidRPr="00E523DA" w:rsidRDefault="00897023" w:rsidP="00E61954">
      <w:pPr>
        <w:bidi/>
        <w:spacing w:after="120" w:line="276" w:lineRule="auto"/>
        <w:ind w:firstLine="0"/>
        <w:rPr>
          <w:rFonts w:ascii="Simplified Arabic" w:hAnsi="Simplified Arabic" w:cs="Simplified Arabic"/>
          <w:b/>
          <w:bCs/>
          <w:kern w:val="24"/>
          <w:sz w:val="28"/>
          <w:szCs w:val="28"/>
          <w:rtl/>
          <w:lang w:bidi="ar-JO"/>
        </w:rPr>
      </w:pPr>
      <w:r w:rsidRPr="00E523DA">
        <w:rPr>
          <w:rFonts w:ascii="Simplified Arabic" w:hAnsi="Simplified Arabic" w:cs="Simplified Arabic" w:hint="cs"/>
          <w:b/>
          <w:bCs/>
          <w:kern w:val="24"/>
          <w:sz w:val="28"/>
          <w:szCs w:val="28"/>
          <w:rtl/>
          <w:lang w:bidi="ar-JO"/>
        </w:rPr>
        <w:t xml:space="preserve">الهدف التنموي </w:t>
      </w:r>
      <w:r w:rsidR="006E1161" w:rsidRPr="00E523DA">
        <w:rPr>
          <w:rFonts w:ascii="Simplified Arabic" w:hAnsi="Simplified Arabic" w:cs="Simplified Arabic" w:hint="cs"/>
          <w:b/>
          <w:bCs/>
          <w:kern w:val="24"/>
          <w:sz w:val="28"/>
          <w:szCs w:val="28"/>
          <w:rtl/>
          <w:lang w:bidi="ar-JO"/>
        </w:rPr>
        <w:t>ال</w:t>
      </w:r>
      <w:r w:rsidR="006E1161">
        <w:rPr>
          <w:rFonts w:ascii="Simplified Arabic" w:hAnsi="Simplified Arabic" w:cs="Simplified Arabic" w:hint="cs"/>
          <w:b/>
          <w:bCs/>
          <w:kern w:val="24"/>
          <w:sz w:val="28"/>
          <w:szCs w:val="28"/>
          <w:rtl/>
          <w:lang w:bidi="ar-JO"/>
        </w:rPr>
        <w:t>ثاني:</w:t>
      </w:r>
      <w:r w:rsidRPr="00E523DA">
        <w:rPr>
          <w:rFonts w:ascii="Simplified Arabic" w:hAnsi="Simplified Arabic" w:cs="Simplified Arabic" w:hint="cs"/>
          <w:b/>
          <w:bCs/>
          <w:kern w:val="24"/>
          <w:sz w:val="28"/>
          <w:szCs w:val="28"/>
          <w:rtl/>
          <w:lang w:bidi="ar-JO"/>
        </w:rPr>
        <w:t xml:space="preserve"> زيادة</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الاهتمام</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والاستثمار</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في</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القطاع</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السياحي</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في</w:t>
      </w:r>
      <w:r w:rsidRPr="00E523DA">
        <w:rPr>
          <w:rFonts w:ascii="Simplified Arabic" w:hAnsi="Simplified Arabic" w:cs="Simplified Arabic"/>
          <w:b/>
          <w:bCs/>
          <w:kern w:val="24"/>
          <w:sz w:val="28"/>
          <w:szCs w:val="28"/>
          <w:rtl/>
          <w:lang w:bidi="ar-JO"/>
        </w:rPr>
        <w:t xml:space="preserve"> </w:t>
      </w:r>
      <w:r w:rsidRPr="00E523DA">
        <w:rPr>
          <w:rFonts w:ascii="Simplified Arabic" w:hAnsi="Simplified Arabic" w:cs="Simplified Arabic" w:hint="cs"/>
          <w:b/>
          <w:bCs/>
          <w:kern w:val="24"/>
          <w:sz w:val="28"/>
          <w:szCs w:val="28"/>
          <w:rtl/>
          <w:lang w:bidi="ar-JO"/>
        </w:rPr>
        <w:t>المدينة</w:t>
      </w:r>
      <w:r w:rsidRPr="00E523DA">
        <w:rPr>
          <w:rFonts w:ascii="Simplified Arabic" w:hAnsi="Simplified Arabic" w:cs="Simplified Arabic"/>
          <w:b/>
          <w:bCs/>
          <w:kern w:val="24"/>
          <w:sz w:val="28"/>
          <w:szCs w:val="28"/>
          <w:rtl/>
          <w:lang w:bidi="ar-JO"/>
        </w:rPr>
        <w:t xml:space="preserve"> </w:t>
      </w:r>
    </w:p>
    <w:p w14:paraId="00E203D3" w14:textId="77777777" w:rsidR="002F43E7" w:rsidRPr="005E16BD" w:rsidRDefault="00C04E6E" w:rsidP="005E16BD">
      <w:pPr>
        <w:bidi/>
        <w:spacing w:after="160" w:line="259" w:lineRule="auto"/>
        <w:ind w:firstLine="0"/>
        <w:jc w:val="both"/>
        <w:rPr>
          <w:rFonts w:ascii="Simplified Arabic" w:eastAsia="Batang" w:hAnsi="Simplified Arabic" w:cs="Simplified Arabic"/>
          <w:color w:val="000000" w:themeColor="text1"/>
          <w:sz w:val="24"/>
          <w:szCs w:val="24"/>
        </w:rPr>
      </w:pPr>
      <w:r w:rsidRPr="005E16BD">
        <w:rPr>
          <w:rFonts w:ascii="Simplified Arabic" w:eastAsia="Batang" w:hAnsi="Simplified Arabic" w:cs="Simplified Arabic" w:hint="cs"/>
          <w:color w:val="000000" w:themeColor="text1"/>
          <w:sz w:val="24"/>
          <w:szCs w:val="24"/>
          <w:rtl/>
        </w:rPr>
        <w:t xml:space="preserve">سيتم العمل على </w:t>
      </w:r>
      <w:r w:rsidR="00897023" w:rsidRPr="005E16BD">
        <w:rPr>
          <w:rFonts w:ascii="Simplified Arabic" w:eastAsia="Batang" w:hAnsi="Simplified Arabic" w:cs="Simplified Arabic" w:hint="cs"/>
          <w:color w:val="000000" w:themeColor="text1"/>
          <w:sz w:val="24"/>
          <w:szCs w:val="24"/>
          <w:rtl/>
        </w:rPr>
        <w:t>تشجيع</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السياحة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في</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المدينة</w:t>
      </w:r>
      <w:r w:rsidRPr="005E16BD">
        <w:rPr>
          <w:rFonts w:ascii="Simplified Arabic" w:eastAsia="Batang" w:hAnsi="Simplified Arabic" w:cs="Simplified Arabic" w:hint="cs"/>
          <w:color w:val="000000" w:themeColor="text1"/>
          <w:sz w:val="24"/>
          <w:szCs w:val="24"/>
          <w:rtl/>
        </w:rPr>
        <w:t xml:space="preserve"> من خلال</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اعداد</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مخططات</w:t>
      </w:r>
      <w:r w:rsidR="00897023" w:rsidRPr="005E16BD">
        <w:rPr>
          <w:rFonts w:ascii="Simplified Arabic" w:eastAsia="Batang" w:hAnsi="Simplified Arabic" w:cs="Simplified Arabic"/>
          <w:color w:val="000000" w:themeColor="text1"/>
          <w:sz w:val="24"/>
          <w:szCs w:val="24"/>
          <w:rtl/>
        </w:rPr>
        <w:t xml:space="preserve"> </w:t>
      </w:r>
      <w:r w:rsidR="008B4527" w:rsidRPr="005E16BD">
        <w:rPr>
          <w:rFonts w:ascii="Simplified Arabic" w:eastAsia="Batang" w:hAnsi="Simplified Arabic" w:cs="Simplified Arabic" w:hint="cs"/>
          <w:color w:val="000000" w:themeColor="text1"/>
          <w:sz w:val="24"/>
          <w:szCs w:val="24"/>
          <w:rtl/>
        </w:rPr>
        <w:t>لتأهيل</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وترميم</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المناطق</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ذات</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الطابع</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السياحي</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وأهمها</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منطقة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عين</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جريوت</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البلدة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القديمة</w:t>
      </w:r>
      <w:r w:rsidRPr="005E16BD">
        <w:rPr>
          <w:rFonts w:ascii="Simplified Arabic" w:eastAsia="Batang" w:hAnsi="Simplified Arabic" w:cs="Simplified Arabic" w:hint="cs"/>
          <w:color w:val="000000" w:themeColor="text1"/>
          <w:sz w:val="24"/>
          <w:szCs w:val="24"/>
          <w:rtl/>
        </w:rPr>
        <w:t>، و</w:t>
      </w:r>
      <w:r w:rsidR="00897023" w:rsidRPr="005E16BD">
        <w:rPr>
          <w:rFonts w:ascii="Simplified Arabic" w:eastAsia="Batang" w:hAnsi="Simplified Arabic" w:cs="Simplified Arabic" w:hint="cs"/>
          <w:color w:val="000000" w:themeColor="text1"/>
          <w:sz w:val="24"/>
          <w:szCs w:val="24"/>
          <w:rtl/>
        </w:rPr>
        <w:t>تأهيل</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البنية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التحتية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السياحية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في</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البلدة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القديمة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ومنطقة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عين</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جريوت</w:t>
      </w:r>
      <w:r w:rsidRPr="005E16BD">
        <w:rPr>
          <w:rFonts w:ascii="Simplified Arabic" w:eastAsia="Batang" w:hAnsi="Simplified Arabic" w:cs="Simplified Arabic" w:hint="cs"/>
          <w:color w:val="000000" w:themeColor="text1"/>
          <w:sz w:val="24"/>
          <w:szCs w:val="24"/>
          <w:rtl/>
        </w:rPr>
        <w:t>، و</w:t>
      </w:r>
      <w:r w:rsidR="00897023" w:rsidRPr="005E16BD">
        <w:rPr>
          <w:rFonts w:ascii="Simplified Arabic" w:eastAsia="Batang" w:hAnsi="Simplified Arabic" w:cs="Simplified Arabic" w:hint="cs"/>
          <w:color w:val="000000" w:themeColor="text1"/>
          <w:sz w:val="24"/>
          <w:szCs w:val="24"/>
          <w:rtl/>
        </w:rPr>
        <w:t>تنفيذ</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فعاليات</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سياحية</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مثل</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مهرجانات</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مسار</w:t>
      </w:r>
      <w:r w:rsidR="00897023" w:rsidRPr="005E16BD">
        <w:rPr>
          <w:rFonts w:ascii="Simplified Arabic" w:eastAsia="Batang" w:hAnsi="Simplified Arabic" w:cs="Simplified Arabic"/>
          <w:color w:val="000000" w:themeColor="text1"/>
          <w:sz w:val="24"/>
          <w:szCs w:val="24"/>
          <w:rtl/>
        </w:rPr>
        <w:t xml:space="preserve"> </w:t>
      </w:r>
      <w:r w:rsidR="00897023" w:rsidRPr="005E16BD">
        <w:rPr>
          <w:rFonts w:ascii="Simplified Arabic" w:eastAsia="Batang" w:hAnsi="Simplified Arabic" w:cs="Simplified Arabic" w:hint="cs"/>
          <w:color w:val="000000" w:themeColor="text1"/>
          <w:sz w:val="24"/>
          <w:szCs w:val="24"/>
          <w:rtl/>
        </w:rPr>
        <w:t>سياحي</w:t>
      </w:r>
      <w:r w:rsidRPr="005E16BD">
        <w:rPr>
          <w:rFonts w:ascii="Simplified Arabic" w:eastAsia="Batang" w:hAnsi="Simplified Arabic" w:cs="Simplified Arabic" w:hint="cs"/>
          <w:color w:val="000000" w:themeColor="text1"/>
          <w:sz w:val="24"/>
          <w:szCs w:val="24"/>
          <w:rtl/>
        </w:rPr>
        <w:t>.</w:t>
      </w:r>
    </w:p>
    <w:p w14:paraId="79B95651" w14:textId="77777777" w:rsidR="00421A19" w:rsidRPr="00022589" w:rsidRDefault="00421A19" w:rsidP="00022589">
      <w:pPr>
        <w:bidi/>
        <w:spacing w:after="120" w:line="276" w:lineRule="auto"/>
        <w:ind w:firstLine="0"/>
        <w:rPr>
          <w:rFonts w:ascii="Simplified Arabic" w:hAnsi="Simplified Arabic" w:cs="Simplified Arabic"/>
          <w:b/>
          <w:bCs/>
          <w:kern w:val="24"/>
          <w:sz w:val="8"/>
          <w:szCs w:val="12"/>
          <w:lang w:bidi="ar-JO"/>
        </w:rPr>
      </w:pPr>
    </w:p>
    <w:p w14:paraId="5631691F" w14:textId="53AFB6CE" w:rsidR="00B94042" w:rsidRPr="006E1161" w:rsidRDefault="002B0BC5" w:rsidP="006E1161">
      <w:pPr>
        <w:bidi/>
        <w:spacing w:after="120" w:line="276" w:lineRule="auto"/>
        <w:ind w:firstLine="0"/>
        <w:rPr>
          <w:rFonts w:ascii="Simplified Arabic" w:hAnsi="Simplified Arabic" w:cs="Simplified Arabic"/>
          <w:b/>
          <w:bCs/>
          <w:kern w:val="24"/>
          <w:sz w:val="28"/>
          <w:szCs w:val="28"/>
          <w:rtl/>
          <w:lang w:bidi="ar-JO"/>
        </w:rPr>
      </w:pPr>
      <w:r w:rsidRPr="002B0BC5">
        <w:rPr>
          <w:rFonts w:ascii="Simplified Arabic" w:hAnsi="Simplified Arabic" w:cs="Simplified Arabic" w:hint="cs"/>
          <w:b/>
          <w:bCs/>
          <w:kern w:val="24"/>
          <w:sz w:val="28"/>
          <w:szCs w:val="28"/>
          <w:rtl/>
          <w:lang w:bidi="ar-JO"/>
        </w:rPr>
        <w:t>الهدف التنموي ا</w:t>
      </w:r>
      <w:r>
        <w:rPr>
          <w:rFonts w:ascii="Simplified Arabic" w:hAnsi="Simplified Arabic" w:cs="Simplified Arabic" w:hint="cs"/>
          <w:b/>
          <w:bCs/>
          <w:kern w:val="24"/>
          <w:sz w:val="28"/>
          <w:szCs w:val="28"/>
          <w:rtl/>
          <w:lang w:bidi="ar-JO"/>
        </w:rPr>
        <w:t>لثالث</w:t>
      </w:r>
      <w:r w:rsidR="006743CC" w:rsidRPr="006E1161">
        <w:rPr>
          <w:rFonts w:ascii="Simplified Arabic" w:hAnsi="Simplified Arabic" w:cs="Simplified Arabic"/>
          <w:b/>
          <w:bCs/>
          <w:kern w:val="24"/>
          <w:sz w:val="28"/>
          <w:szCs w:val="28"/>
          <w:rtl/>
          <w:lang w:bidi="ar-JO"/>
        </w:rPr>
        <w:t xml:space="preserve">: تحسين العائد والناتج </w:t>
      </w:r>
      <w:r w:rsidR="006743CC" w:rsidRPr="006E1161">
        <w:rPr>
          <w:rFonts w:ascii="Simplified Arabic" w:hAnsi="Simplified Arabic" w:cs="Simplified Arabic" w:hint="cs"/>
          <w:b/>
          <w:bCs/>
          <w:kern w:val="24"/>
          <w:sz w:val="28"/>
          <w:szCs w:val="28"/>
          <w:rtl/>
          <w:lang w:bidi="ar-JO"/>
        </w:rPr>
        <w:t>المحلي</w:t>
      </w:r>
      <w:r w:rsidR="006743CC" w:rsidRPr="006E1161">
        <w:rPr>
          <w:rFonts w:ascii="Simplified Arabic" w:hAnsi="Simplified Arabic" w:cs="Simplified Arabic"/>
          <w:b/>
          <w:bCs/>
          <w:kern w:val="24"/>
          <w:sz w:val="28"/>
          <w:szCs w:val="28"/>
          <w:rtl/>
          <w:lang w:bidi="ar-JO"/>
        </w:rPr>
        <w:t xml:space="preserve"> </w:t>
      </w:r>
      <w:r w:rsidR="006743CC" w:rsidRPr="006E1161">
        <w:rPr>
          <w:rFonts w:ascii="Simplified Arabic" w:hAnsi="Simplified Arabic" w:cs="Simplified Arabic" w:hint="cs"/>
          <w:b/>
          <w:bCs/>
          <w:kern w:val="24"/>
          <w:sz w:val="28"/>
          <w:szCs w:val="28"/>
          <w:rtl/>
          <w:lang w:bidi="ar-JO"/>
        </w:rPr>
        <w:t>من</w:t>
      </w:r>
      <w:r w:rsidR="006743CC" w:rsidRPr="006E1161">
        <w:rPr>
          <w:rFonts w:ascii="Simplified Arabic" w:hAnsi="Simplified Arabic" w:cs="Simplified Arabic"/>
          <w:b/>
          <w:bCs/>
          <w:kern w:val="24"/>
          <w:sz w:val="28"/>
          <w:szCs w:val="28"/>
          <w:rtl/>
          <w:lang w:bidi="ar-JO"/>
        </w:rPr>
        <w:t xml:space="preserve"> </w:t>
      </w:r>
      <w:r w:rsidR="006743CC" w:rsidRPr="006E1161">
        <w:rPr>
          <w:rFonts w:ascii="Simplified Arabic" w:hAnsi="Simplified Arabic" w:cs="Simplified Arabic" w:hint="cs"/>
          <w:b/>
          <w:bCs/>
          <w:kern w:val="24"/>
          <w:sz w:val="28"/>
          <w:szCs w:val="28"/>
          <w:rtl/>
          <w:lang w:bidi="ar-JO"/>
        </w:rPr>
        <w:t>القطاع</w:t>
      </w:r>
      <w:r w:rsidR="006743CC" w:rsidRPr="006E1161">
        <w:rPr>
          <w:rFonts w:ascii="Simplified Arabic" w:hAnsi="Simplified Arabic" w:cs="Simplified Arabic"/>
          <w:b/>
          <w:bCs/>
          <w:kern w:val="24"/>
          <w:sz w:val="28"/>
          <w:szCs w:val="28"/>
          <w:rtl/>
          <w:lang w:bidi="ar-JO"/>
        </w:rPr>
        <w:t xml:space="preserve"> </w:t>
      </w:r>
      <w:r w:rsidR="006743CC" w:rsidRPr="006E1161">
        <w:rPr>
          <w:rFonts w:ascii="Simplified Arabic" w:hAnsi="Simplified Arabic" w:cs="Simplified Arabic" w:hint="cs"/>
          <w:b/>
          <w:bCs/>
          <w:kern w:val="24"/>
          <w:sz w:val="28"/>
          <w:szCs w:val="28"/>
          <w:rtl/>
          <w:lang w:bidi="ar-JO"/>
        </w:rPr>
        <w:t>الزراعي</w:t>
      </w:r>
      <w:r w:rsidR="006743CC" w:rsidRPr="006E1161">
        <w:rPr>
          <w:rFonts w:ascii="Simplified Arabic" w:hAnsi="Simplified Arabic" w:cs="Simplified Arabic"/>
          <w:b/>
          <w:bCs/>
          <w:kern w:val="24"/>
          <w:sz w:val="28"/>
          <w:szCs w:val="28"/>
          <w:rtl/>
          <w:lang w:bidi="ar-JO"/>
        </w:rPr>
        <w:t xml:space="preserve"> </w:t>
      </w:r>
      <w:r w:rsidR="006743CC" w:rsidRPr="006E1161">
        <w:rPr>
          <w:rFonts w:ascii="Simplified Arabic" w:hAnsi="Simplified Arabic" w:cs="Simplified Arabic" w:hint="cs"/>
          <w:b/>
          <w:bCs/>
          <w:kern w:val="24"/>
          <w:sz w:val="28"/>
          <w:szCs w:val="28"/>
          <w:rtl/>
          <w:lang w:bidi="ar-JO"/>
        </w:rPr>
        <w:t>في</w:t>
      </w:r>
      <w:r w:rsidR="006743CC" w:rsidRPr="006E1161">
        <w:rPr>
          <w:rFonts w:ascii="Simplified Arabic" w:hAnsi="Simplified Arabic" w:cs="Simplified Arabic"/>
          <w:b/>
          <w:bCs/>
          <w:kern w:val="24"/>
          <w:sz w:val="28"/>
          <w:szCs w:val="28"/>
          <w:rtl/>
          <w:lang w:bidi="ar-JO"/>
        </w:rPr>
        <w:t xml:space="preserve"> </w:t>
      </w:r>
      <w:r w:rsidR="006743CC" w:rsidRPr="006E1161">
        <w:rPr>
          <w:rFonts w:ascii="Simplified Arabic" w:hAnsi="Simplified Arabic" w:cs="Simplified Arabic" w:hint="cs"/>
          <w:b/>
          <w:bCs/>
          <w:kern w:val="24"/>
          <w:sz w:val="28"/>
          <w:szCs w:val="28"/>
          <w:rtl/>
          <w:lang w:bidi="ar-JO"/>
        </w:rPr>
        <w:t>المدينة</w:t>
      </w:r>
    </w:p>
    <w:p w14:paraId="4CE043A5" w14:textId="3F0FA6F2" w:rsidR="006743CC" w:rsidRDefault="008D318B" w:rsidP="006E1161">
      <w:pPr>
        <w:bidi/>
        <w:spacing w:after="160" w:line="259" w:lineRule="auto"/>
        <w:ind w:firstLine="0"/>
        <w:jc w:val="both"/>
        <w:rPr>
          <w:rFonts w:ascii="Simplified Arabic" w:eastAsia="Batang" w:hAnsi="Simplified Arabic" w:cs="Simplified Arabic"/>
          <w:color w:val="000000" w:themeColor="text1"/>
          <w:sz w:val="24"/>
          <w:szCs w:val="24"/>
        </w:rPr>
      </w:pPr>
      <w:r>
        <w:rPr>
          <w:rFonts w:ascii="Simplified Arabic" w:eastAsia="Batang" w:hAnsi="Simplified Arabic" w:cs="Simplified Arabic" w:hint="cs"/>
          <w:color w:val="000000" w:themeColor="text1"/>
          <w:sz w:val="24"/>
          <w:szCs w:val="24"/>
          <w:rtl/>
        </w:rPr>
        <w:t xml:space="preserve">سيتم العمل على تحسين العائد والناتج المحلي من القطاع الزراعي في المدينة من خلال تأهيل المناطق الزراعية في منطقة عين </w:t>
      </w:r>
      <w:r w:rsidRPr="006E1161">
        <w:rPr>
          <w:rFonts w:ascii="Simplified Arabic" w:eastAsia="Batang" w:hAnsi="Simplified Arabic" w:cs="Simplified Arabic" w:hint="cs"/>
          <w:color w:val="000000" w:themeColor="text1"/>
          <w:sz w:val="24"/>
          <w:szCs w:val="24"/>
          <w:rtl/>
        </w:rPr>
        <w:t>جريوت</w:t>
      </w:r>
      <w:r>
        <w:rPr>
          <w:rFonts w:ascii="Simplified Arabic" w:eastAsia="Batang" w:hAnsi="Simplified Arabic" w:cs="Simplified Arabic" w:hint="cs"/>
          <w:color w:val="000000" w:themeColor="text1"/>
          <w:sz w:val="24"/>
          <w:szCs w:val="24"/>
          <w:rtl/>
        </w:rPr>
        <w:t xml:space="preserve"> والمناطق الزراعية المناسبة، واستخدام طرق تكنولوجية في أنظمة الري في منطقة عين جريوت لترشيد استهلاك مياه الري، التعاون والتشبيك مع البنوك والمؤسسات ذات العلاقة لتشجيع الإقراض الزراعي ودعم المزارعين.</w:t>
      </w:r>
    </w:p>
    <w:p w14:paraId="56847126" w14:textId="447BACF8" w:rsidR="006E1161" w:rsidRDefault="006E1161" w:rsidP="006E1161">
      <w:pPr>
        <w:bidi/>
        <w:spacing w:after="160" w:line="259" w:lineRule="auto"/>
        <w:ind w:firstLine="0"/>
        <w:jc w:val="both"/>
        <w:rPr>
          <w:rFonts w:ascii="Simplified Arabic" w:eastAsia="Batang" w:hAnsi="Simplified Arabic" w:cs="Simplified Arabic"/>
          <w:color w:val="000000" w:themeColor="text1"/>
          <w:sz w:val="24"/>
          <w:szCs w:val="24"/>
        </w:rPr>
      </w:pPr>
    </w:p>
    <w:p w14:paraId="57A780D5" w14:textId="77777777" w:rsidR="006E1161" w:rsidRPr="006E1161" w:rsidRDefault="006E1161" w:rsidP="006E1161">
      <w:pPr>
        <w:bidi/>
        <w:spacing w:after="160" w:line="259" w:lineRule="auto"/>
        <w:ind w:firstLine="0"/>
        <w:jc w:val="both"/>
        <w:rPr>
          <w:rFonts w:ascii="Simplified Arabic" w:eastAsia="Batang" w:hAnsi="Simplified Arabic" w:cs="Simplified Arabic"/>
          <w:color w:val="000000" w:themeColor="text1"/>
          <w:sz w:val="24"/>
          <w:szCs w:val="24"/>
        </w:rPr>
      </w:pPr>
    </w:p>
    <w:p w14:paraId="1BF89A7F" w14:textId="77777777" w:rsidR="00B94042" w:rsidRPr="00AD2E66" w:rsidRDefault="00B94042" w:rsidP="00C33634">
      <w:pPr>
        <w:pStyle w:val="Heading1"/>
        <w:bidi/>
        <w:rPr>
          <w:sz w:val="28"/>
          <w:szCs w:val="28"/>
          <w:rtl/>
        </w:rPr>
      </w:pPr>
      <w:bookmarkStart w:id="12" w:name="_Toc513049929"/>
      <w:bookmarkStart w:id="13" w:name="_Toc520794695"/>
      <w:r w:rsidRPr="00AD2E66">
        <w:rPr>
          <w:sz w:val="28"/>
          <w:szCs w:val="28"/>
          <w:rtl/>
        </w:rPr>
        <w:lastRenderedPageBreak/>
        <w:t xml:space="preserve">خطة تنمية الاقتصاد المحلي </w:t>
      </w:r>
      <w:r w:rsidR="00DE1DA8" w:rsidRPr="00AD2E66">
        <w:rPr>
          <w:rFonts w:hint="cs"/>
          <w:sz w:val="28"/>
          <w:szCs w:val="28"/>
          <w:rtl/>
        </w:rPr>
        <w:t>لمدينة</w:t>
      </w:r>
      <w:r w:rsidRPr="00AD2E66">
        <w:rPr>
          <w:sz w:val="28"/>
          <w:szCs w:val="28"/>
          <w:rtl/>
        </w:rPr>
        <w:t xml:space="preserve"> </w:t>
      </w:r>
      <w:r w:rsidR="00DE1DA8" w:rsidRPr="00AD2E66">
        <w:rPr>
          <w:rFonts w:hint="cs"/>
          <w:sz w:val="28"/>
          <w:szCs w:val="28"/>
          <w:rtl/>
        </w:rPr>
        <w:t>بيتونيا</w:t>
      </w:r>
      <w:r w:rsidRPr="00AD2E66">
        <w:rPr>
          <w:sz w:val="28"/>
          <w:szCs w:val="28"/>
          <w:rtl/>
        </w:rPr>
        <w:t xml:space="preserve"> (2018-2021)</w:t>
      </w:r>
      <w:bookmarkEnd w:id="12"/>
      <w:bookmarkEnd w:id="13"/>
    </w:p>
    <w:p w14:paraId="2B4BBB2D" w14:textId="77777777" w:rsidR="00C04E6E" w:rsidRPr="00022589" w:rsidRDefault="00C04E6E" w:rsidP="00022589">
      <w:pPr>
        <w:bidi/>
        <w:spacing w:after="120" w:line="276" w:lineRule="auto"/>
        <w:ind w:firstLine="0"/>
        <w:rPr>
          <w:rFonts w:ascii="Simplified Arabic" w:hAnsi="Simplified Arabic" w:cs="Simplified Arabic"/>
          <w:b/>
          <w:bCs/>
          <w:kern w:val="24"/>
          <w:sz w:val="8"/>
          <w:szCs w:val="12"/>
          <w:rtl/>
          <w:lang w:bidi="ar-JO"/>
        </w:rPr>
      </w:pPr>
    </w:p>
    <w:p w14:paraId="52CE0DB4" w14:textId="5F254FFF" w:rsidR="00EC06B2" w:rsidRPr="00AD2E66" w:rsidRDefault="00EC06B2" w:rsidP="00AD2E66">
      <w:pPr>
        <w:bidi/>
        <w:ind w:firstLine="0"/>
        <w:rPr>
          <w:rFonts w:ascii="Simplified Arabic" w:hAnsi="Simplified Arabic" w:cs="Simplified Arabic"/>
          <w:b/>
          <w:bCs/>
          <w:sz w:val="26"/>
          <w:szCs w:val="26"/>
          <w:rtl/>
        </w:rPr>
      </w:pPr>
      <w:r w:rsidRPr="00AD2E66">
        <w:rPr>
          <w:rFonts w:ascii="Simplified Arabic" w:hAnsi="Simplified Arabic" w:cs="Simplified Arabic" w:hint="cs"/>
          <w:b/>
          <w:bCs/>
          <w:sz w:val="26"/>
          <w:szCs w:val="26"/>
          <w:rtl/>
        </w:rPr>
        <w:t xml:space="preserve">الهدف التنموي </w:t>
      </w:r>
      <w:r w:rsidR="004F412C">
        <w:rPr>
          <w:rFonts w:ascii="Simplified Arabic" w:hAnsi="Simplified Arabic" w:cs="Simplified Arabic" w:hint="cs"/>
          <w:b/>
          <w:bCs/>
          <w:sz w:val="26"/>
          <w:szCs w:val="26"/>
          <w:rtl/>
        </w:rPr>
        <w:t>الأول</w:t>
      </w:r>
      <w:r w:rsidRPr="00AD2E66">
        <w:rPr>
          <w:rFonts w:ascii="Simplified Arabic" w:hAnsi="Simplified Arabic" w:cs="Simplified Arabic" w:hint="cs"/>
          <w:b/>
          <w:bCs/>
          <w:sz w:val="26"/>
          <w:szCs w:val="26"/>
          <w:rtl/>
        </w:rPr>
        <w:t>: خلق</w:t>
      </w:r>
      <w:r w:rsidRPr="00AD2E66">
        <w:rPr>
          <w:rFonts w:ascii="Simplified Arabic" w:hAnsi="Simplified Arabic" w:cs="Simplified Arabic"/>
          <w:b/>
          <w:bCs/>
          <w:sz w:val="26"/>
          <w:szCs w:val="26"/>
          <w:rtl/>
        </w:rPr>
        <w:t xml:space="preserve"> /</w:t>
      </w:r>
      <w:r w:rsidR="00C05CEF" w:rsidRPr="00AD2E66">
        <w:rPr>
          <w:rFonts w:ascii="Simplified Arabic" w:hAnsi="Simplified Arabic" w:cs="Simplified Arabic" w:hint="cs"/>
          <w:b/>
          <w:bCs/>
          <w:sz w:val="26"/>
          <w:szCs w:val="26"/>
          <w:rtl/>
        </w:rPr>
        <w:t xml:space="preserve"> </w:t>
      </w:r>
      <w:r w:rsidRPr="00AD2E66">
        <w:rPr>
          <w:rFonts w:ascii="Simplified Arabic" w:hAnsi="Simplified Arabic" w:cs="Simplified Arabic" w:hint="cs"/>
          <w:b/>
          <w:bCs/>
          <w:sz w:val="26"/>
          <w:szCs w:val="26"/>
          <w:rtl/>
        </w:rPr>
        <w:t>توفير</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بيئة</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استثمارية</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جاذبة</w:t>
      </w:r>
      <w:r w:rsidR="002B0BC5">
        <w:rPr>
          <w:rFonts w:ascii="Simplified Arabic" w:hAnsi="Simplified Arabic" w:cs="Simplified Arabic" w:hint="cs"/>
          <w:b/>
          <w:bCs/>
          <w:sz w:val="26"/>
          <w:szCs w:val="26"/>
          <w:rtl/>
        </w:rPr>
        <w:t xml:space="preserve"> وتعزيز إيرادات البلدية</w:t>
      </w:r>
    </w:p>
    <w:tbl>
      <w:tblPr>
        <w:bidiVisual/>
        <w:tblW w:w="52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3119"/>
        <w:gridCol w:w="1207"/>
        <w:gridCol w:w="2003"/>
        <w:gridCol w:w="2030"/>
      </w:tblGrid>
      <w:tr w:rsidR="00EC06B2" w:rsidRPr="00A60C8B" w14:paraId="0BDAD57C" w14:textId="77777777" w:rsidTr="00127CA0">
        <w:trPr>
          <w:trHeight w:val="70"/>
          <w:tblHeader/>
          <w:jc w:val="center"/>
        </w:trPr>
        <w:tc>
          <w:tcPr>
            <w:tcW w:w="1415" w:type="dxa"/>
            <w:tcBorders>
              <w:bottom w:val="single" w:sz="4" w:space="0" w:color="auto"/>
            </w:tcBorders>
            <w:shd w:val="clear" w:color="auto" w:fill="FBE4D5"/>
            <w:vAlign w:val="center"/>
            <w:hideMark/>
          </w:tcPr>
          <w:p w14:paraId="45F0979E" w14:textId="77777777" w:rsidR="00EC06B2" w:rsidRPr="00A60C8B" w:rsidRDefault="00EC06B2" w:rsidP="00740396">
            <w:pPr>
              <w:bidi/>
              <w:rPr>
                <w:rFonts w:cs="Simplified Arabic"/>
                <w:b/>
                <w:bCs/>
                <w:color w:val="000000"/>
                <w:sz w:val="24"/>
                <w:szCs w:val="24"/>
              </w:rPr>
            </w:pPr>
            <w:bookmarkStart w:id="14" w:name="_Hlk524007810"/>
            <w:r w:rsidRPr="00A60C8B">
              <w:rPr>
                <w:rFonts w:cs="Simplified Arabic" w:hint="cs"/>
                <w:b/>
                <w:bCs/>
                <w:color w:val="000000"/>
                <w:sz w:val="24"/>
                <w:szCs w:val="24"/>
                <w:rtl/>
              </w:rPr>
              <w:t>التدخلات المقترحة</w:t>
            </w:r>
          </w:p>
        </w:tc>
        <w:tc>
          <w:tcPr>
            <w:tcW w:w="3119" w:type="dxa"/>
            <w:shd w:val="clear" w:color="auto" w:fill="FBE4D5"/>
            <w:vAlign w:val="center"/>
          </w:tcPr>
          <w:p w14:paraId="39F57173" w14:textId="77777777" w:rsidR="00EC06B2" w:rsidRPr="00A60C8B" w:rsidRDefault="00EC06B2" w:rsidP="00740396">
            <w:pPr>
              <w:jc w:val="center"/>
              <w:rPr>
                <w:rFonts w:cs="Simplified Arabic"/>
                <w:b/>
                <w:bCs/>
                <w:color w:val="000000"/>
                <w:sz w:val="24"/>
                <w:szCs w:val="24"/>
              </w:rPr>
            </w:pPr>
            <w:r w:rsidRPr="00A60C8B">
              <w:rPr>
                <w:rFonts w:cs="Simplified Arabic" w:hint="cs"/>
                <w:b/>
                <w:bCs/>
                <w:color w:val="000000"/>
                <w:sz w:val="24"/>
                <w:szCs w:val="24"/>
                <w:rtl/>
              </w:rPr>
              <w:t>الأنشطة والمكونات الرئيسية للبرامج</w:t>
            </w:r>
          </w:p>
        </w:tc>
        <w:tc>
          <w:tcPr>
            <w:tcW w:w="1207" w:type="dxa"/>
            <w:shd w:val="clear" w:color="auto" w:fill="FBE4D5"/>
            <w:vAlign w:val="center"/>
            <w:hideMark/>
          </w:tcPr>
          <w:p w14:paraId="180E1595" w14:textId="77777777" w:rsidR="00EC06B2" w:rsidRPr="00A60C8B" w:rsidRDefault="00EC06B2" w:rsidP="00740396">
            <w:pPr>
              <w:jc w:val="center"/>
              <w:rPr>
                <w:rFonts w:cs="Simplified Arabic"/>
                <w:b/>
                <w:bCs/>
                <w:color w:val="000000"/>
                <w:sz w:val="24"/>
                <w:szCs w:val="24"/>
              </w:rPr>
            </w:pPr>
            <w:r w:rsidRPr="00A60C8B">
              <w:rPr>
                <w:rFonts w:cs="Simplified Arabic" w:hint="cs"/>
                <w:b/>
                <w:bCs/>
                <w:color w:val="000000"/>
                <w:sz w:val="24"/>
                <w:szCs w:val="24"/>
                <w:rtl/>
              </w:rPr>
              <w:t>الفئة المستهدف</w:t>
            </w:r>
            <w:r w:rsidRPr="00A60C8B">
              <w:rPr>
                <w:rFonts w:cs="Simplified Arabic" w:hint="eastAsia"/>
                <w:b/>
                <w:bCs/>
                <w:color w:val="000000"/>
                <w:sz w:val="24"/>
                <w:szCs w:val="24"/>
                <w:rtl/>
              </w:rPr>
              <w:t>ة</w:t>
            </w:r>
          </w:p>
        </w:tc>
        <w:tc>
          <w:tcPr>
            <w:tcW w:w="2003" w:type="dxa"/>
            <w:shd w:val="clear" w:color="auto" w:fill="FBE4D5"/>
            <w:vAlign w:val="center"/>
          </w:tcPr>
          <w:p w14:paraId="6F5EAF92" w14:textId="77777777" w:rsidR="00EC06B2" w:rsidRPr="00A60C8B" w:rsidRDefault="00EC06B2" w:rsidP="00740396">
            <w:pPr>
              <w:jc w:val="center"/>
              <w:rPr>
                <w:rFonts w:cs="Simplified Arabic"/>
                <w:b/>
                <w:bCs/>
                <w:color w:val="000000"/>
                <w:sz w:val="24"/>
                <w:szCs w:val="24"/>
              </w:rPr>
            </w:pPr>
            <w:r w:rsidRPr="00A60C8B">
              <w:rPr>
                <w:rFonts w:cs="Simplified Arabic" w:hint="cs"/>
                <w:b/>
                <w:bCs/>
                <w:color w:val="000000"/>
                <w:sz w:val="24"/>
                <w:szCs w:val="24"/>
                <w:rtl/>
              </w:rPr>
              <w:t>الشراكات المقترح</w:t>
            </w:r>
            <w:r w:rsidRPr="00A60C8B">
              <w:rPr>
                <w:rFonts w:cs="Simplified Arabic" w:hint="eastAsia"/>
                <w:b/>
                <w:bCs/>
                <w:color w:val="000000"/>
                <w:sz w:val="24"/>
                <w:szCs w:val="24"/>
                <w:rtl/>
              </w:rPr>
              <w:t>ة</w:t>
            </w:r>
          </w:p>
        </w:tc>
        <w:tc>
          <w:tcPr>
            <w:tcW w:w="2030" w:type="dxa"/>
            <w:shd w:val="clear" w:color="auto" w:fill="FBE4D5"/>
            <w:vAlign w:val="center"/>
            <w:hideMark/>
          </w:tcPr>
          <w:p w14:paraId="1E8267F5" w14:textId="77777777" w:rsidR="00EC06B2" w:rsidRPr="00A60C8B" w:rsidRDefault="00EC06B2" w:rsidP="00740396">
            <w:pPr>
              <w:jc w:val="center"/>
              <w:rPr>
                <w:rFonts w:cs="Simplified Arabic"/>
                <w:b/>
                <w:bCs/>
                <w:color w:val="000000"/>
                <w:sz w:val="24"/>
                <w:szCs w:val="24"/>
              </w:rPr>
            </w:pPr>
            <w:r w:rsidRPr="00A60C8B">
              <w:rPr>
                <w:rFonts w:cs="Simplified Arabic" w:hint="cs"/>
                <w:b/>
                <w:bCs/>
                <w:color w:val="000000"/>
                <w:sz w:val="24"/>
                <w:szCs w:val="24"/>
                <w:rtl/>
              </w:rPr>
              <w:t>المعيقات او المخاطر المحتملة</w:t>
            </w:r>
          </w:p>
        </w:tc>
      </w:tr>
      <w:tr w:rsidR="00EC06B2" w:rsidRPr="00A60C8B" w14:paraId="10110624" w14:textId="77777777" w:rsidTr="00127CA0">
        <w:trPr>
          <w:trHeight w:val="899"/>
          <w:jc w:val="center"/>
        </w:trPr>
        <w:tc>
          <w:tcPr>
            <w:tcW w:w="1415" w:type="dxa"/>
            <w:tcBorders>
              <w:bottom w:val="nil"/>
            </w:tcBorders>
            <w:shd w:val="clear" w:color="auto" w:fill="auto"/>
          </w:tcPr>
          <w:p w14:paraId="653CA15A" w14:textId="044CBB9D" w:rsidR="00EC06B2" w:rsidRPr="00765691" w:rsidRDefault="00EC06B2" w:rsidP="00740396">
            <w:pPr>
              <w:tabs>
                <w:tab w:val="left" w:pos="221"/>
              </w:tabs>
              <w:bidi/>
              <w:ind w:firstLine="0"/>
              <w:contextualSpacing/>
              <w:rPr>
                <w:rFonts w:ascii="Simplified Arabic" w:eastAsia="Times New Roman" w:hAnsi="Simplified Arabic" w:cs="Simplified Arabic"/>
                <w:kern w:val="24"/>
                <w:sz w:val="24"/>
                <w:szCs w:val="24"/>
                <w:rtl/>
              </w:rPr>
            </w:pPr>
            <w:r w:rsidRPr="00765691">
              <w:rPr>
                <w:rFonts w:ascii="Simplified Arabic" w:eastAsia="Times New Roman" w:hAnsi="Simplified Arabic" w:cs="Simplified Arabic"/>
                <w:kern w:val="24"/>
                <w:sz w:val="24"/>
                <w:szCs w:val="24"/>
                <w:rtl/>
              </w:rPr>
              <w:t>تطوير المنطقة الصناعية الحرفية</w:t>
            </w:r>
            <w:r w:rsidR="00D44B02">
              <w:rPr>
                <w:rFonts w:ascii="Simplified Arabic" w:eastAsia="Times New Roman" w:hAnsi="Simplified Arabic" w:cs="Simplified Arabic" w:hint="cs"/>
                <w:kern w:val="24"/>
                <w:sz w:val="24"/>
                <w:szCs w:val="24"/>
                <w:rtl/>
              </w:rPr>
              <w:t xml:space="preserve"> بمساحة 242 دونم</w:t>
            </w:r>
          </w:p>
          <w:p w14:paraId="6206F972" w14:textId="7F7C727D" w:rsidR="00127CA0" w:rsidRDefault="00127CA0" w:rsidP="00127CA0">
            <w:pPr>
              <w:tabs>
                <w:tab w:val="left" w:pos="221"/>
              </w:tabs>
              <w:bidi/>
              <w:ind w:firstLine="0"/>
              <w:contextualSpacing/>
              <w:rPr>
                <w:rFonts w:ascii="Simplified Arabic" w:eastAsia="Times New Roman" w:hAnsi="Simplified Arabic" w:cs="Simplified Arabic"/>
                <w:kern w:val="24"/>
                <w:sz w:val="24"/>
                <w:szCs w:val="24"/>
                <w:rtl/>
              </w:rPr>
            </w:pPr>
          </w:p>
          <w:p w14:paraId="1F19C036" w14:textId="77777777" w:rsidR="002B0BC5" w:rsidRPr="00765691" w:rsidRDefault="002B0BC5" w:rsidP="002B0BC5">
            <w:pPr>
              <w:tabs>
                <w:tab w:val="left" w:pos="221"/>
              </w:tabs>
              <w:bidi/>
              <w:ind w:firstLine="0"/>
              <w:contextualSpacing/>
              <w:rPr>
                <w:rFonts w:ascii="Simplified Arabic" w:eastAsia="Times New Roman" w:hAnsi="Simplified Arabic" w:cs="Simplified Arabic"/>
                <w:kern w:val="24"/>
                <w:sz w:val="24"/>
                <w:szCs w:val="24"/>
                <w:rtl/>
              </w:rPr>
            </w:pPr>
          </w:p>
          <w:p w14:paraId="58BA2D52" w14:textId="77777777" w:rsidR="00EC06B2" w:rsidRDefault="00EC06B2" w:rsidP="00EC06B2">
            <w:pPr>
              <w:tabs>
                <w:tab w:val="left" w:pos="221"/>
              </w:tabs>
              <w:bidi/>
              <w:ind w:firstLine="0"/>
              <w:contextualSpacing/>
              <w:rPr>
                <w:rFonts w:ascii="Simplified Arabic" w:eastAsia="Times New Roman" w:hAnsi="Simplified Arabic" w:cs="Simplified Arabic"/>
                <w:kern w:val="24"/>
                <w:sz w:val="24"/>
                <w:szCs w:val="24"/>
                <w:rtl/>
              </w:rPr>
            </w:pPr>
            <w:r w:rsidRPr="00765691">
              <w:rPr>
                <w:rFonts w:ascii="Simplified Arabic" w:eastAsia="Times New Roman" w:hAnsi="Simplified Arabic" w:cs="Simplified Arabic" w:hint="cs"/>
                <w:kern w:val="24"/>
                <w:sz w:val="24"/>
                <w:szCs w:val="24"/>
                <w:rtl/>
              </w:rPr>
              <w:t>تفعيل</w:t>
            </w:r>
            <w:r w:rsidRPr="00765691">
              <w:rPr>
                <w:rFonts w:ascii="Simplified Arabic" w:eastAsia="Times New Roman" w:hAnsi="Simplified Arabic" w:cs="Simplified Arabic"/>
                <w:kern w:val="24"/>
                <w:sz w:val="24"/>
                <w:szCs w:val="24"/>
                <w:rtl/>
              </w:rPr>
              <w:t xml:space="preserve"> </w:t>
            </w:r>
            <w:r w:rsidR="00E159E5" w:rsidRPr="00765691">
              <w:rPr>
                <w:rFonts w:ascii="Simplified Arabic" w:eastAsia="Times New Roman" w:hAnsi="Simplified Arabic" w:cs="Simplified Arabic" w:hint="cs"/>
                <w:kern w:val="24"/>
                <w:sz w:val="24"/>
                <w:szCs w:val="24"/>
                <w:rtl/>
              </w:rPr>
              <w:t>وحدة التنمية</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الاقتصادية</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المحلية</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في</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البلدية</w:t>
            </w:r>
          </w:p>
          <w:p w14:paraId="61193990" w14:textId="77777777" w:rsidR="002B0BC5" w:rsidRDefault="002B0BC5" w:rsidP="002B0BC5">
            <w:pPr>
              <w:tabs>
                <w:tab w:val="left" w:pos="221"/>
              </w:tabs>
              <w:bidi/>
              <w:ind w:firstLine="0"/>
              <w:contextualSpacing/>
              <w:rPr>
                <w:rFonts w:ascii="Simplified Arabic" w:eastAsia="Times New Roman" w:hAnsi="Simplified Arabic" w:cs="Simplified Arabic"/>
                <w:kern w:val="24"/>
                <w:sz w:val="24"/>
                <w:szCs w:val="24"/>
                <w:rtl/>
              </w:rPr>
            </w:pPr>
          </w:p>
          <w:p w14:paraId="7985B5E7" w14:textId="77777777" w:rsidR="002B0BC5" w:rsidRDefault="002B0BC5" w:rsidP="002B0BC5">
            <w:pPr>
              <w:tabs>
                <w:tab w:val="left" w:pos="221"/>
              </w:tabs>
              <w:bidi/>
              <w:ind w:firstLine="0"/>
              <w:contextualSpacing/>
              <w:rPr>
                <w:rFonts w:ascii="Simplified Arabic" w:eastAsia="Times New Roman" w:hAnsi="Simplified Arabic" w:cs="Simplified Arabic"/>
                <w:kern w:val="24"/>
                <w:sz w:val="24"/>
                <w:szCs w:val="24"/>
                <w:rtl/>
              </w:rPr>
            </w:pPr>
          </w:p>
          <w:p w14:paraId="409C7F01" w14:textId="1FC23C08" w:rsidR="002B0BC5" w:rsidRPr="00765691" w:rsidRDefault="002B0BC5" w:rsidP="002B0BC5">
            <w:pPr>
              <w:tabs>
                <w:tab w:val="left" w:pos="221"/>
              </w:tabs>
              <w:bidi/>
              <w:ind w:firstLine="0"/>
              <w:contextualSpacing/>
              <w:rPr>
                <w:rFonts w:ascii="Simplified Arabic" w:eastAsia="Times New Roman" w:hAnsi="Simplified Arabic" w:cs="Simplified Arabic"/>
                <w:kern w:val="24"/>
                <w:sz w:val="24"/>
                <w:szCs w:val="24"/>
              </w:rPr>
            </w:pPr>
          </w:p>
        </w:tc>
        <w:tc>
          <w:tcPr>
            <w:tcW w:w="3119" w:type="dxa"/>
            <w:vMerge w:val="restart"/>
            <w:tcBorders>
              <w:bottom w:val="single" w:sz="4" w:space="0" w:color="auto"/>
            </w:tcBorders>
            <w:shd w:val="clear" w:color="auto" w:fill="auto"/>
          </w:tcPr>
          <w:p w14:paraId="21029A5A" w14:textId="25530EBD" w:rsidR="002B0BC5" w:rsidRDefault="00EC06B2" w:rsidP="006E1161">
            <w:pPr>
              <w:pStyle w:val="ListParagraph"/>
              <w:numPr>
                <w:ilvl w:val="0"/>
                <w:numId w:val="4"/>
              </w:numPr>
              <w:bidi/>
              <w:spacing w:after="120"/>
              <w:rPr>
                <w:rFonts w:ascii="Simplified Arabic" w:eastAsia="Times New Roman" w:hAnsi="Simplified Arabic" w:cs="Simplified Arabic"/>
                <w:kern w:val="24"/>
              </w:rPr>
            </w:pPr>
            <w:r w:rsidRPr="00127CA0">
              <w:rPr>
                <w:rFonts w:ascii="Simplified Arabic" w:eastAsia="Times New Roman" w:hAnsi="Simplified Arabic" w:cs="Simplified Arabic"/>
                <w:rtl/>
              </w:rPr>
              <w:t xml:space="preserve">تأهيل البنية التحتية </w:t>
            </w:r>
            <w:r w:rsidR="00D44B02">
              <w:rPr>
                <w:rFonts w:ascii="Simplified Arabic" w:eastAsia="Times New Roman" w:hAnsi="Simplified Arabic" w:cs="Simplified Arabic" w:hint="cs"/>
                <w:rtl/>
              </w:rPr>
              <w:t xml:space="preserve">للمنطقة الصناعية </w:t>
            </w:r>
            <w:r w:rsidRPr="00127CA0">
              <w:rPr>
                <w:rFonts w:ascii="Simplified Arabic" w:eastAsia="Times New Roman" w:hAnsi="Simplified Arabic" w:cs="Simplified Arabic"/>
                <w:rtl/>
              </w:rPr>
              <w:t>(شوارع ومياه كهرباء اتصالات)</w:t>
            </w:r>
            <w:r w:rsidRPr="00127CA0">
              <w:rPr>
                <w:rFonts w:ascii="Simplified Arabic" w:eastAsia="Times New Roman" w:hAnsi="Simplified Arabic" w:cs="Simplified Arabic" w:hint="cs"/>
                <w:rtl/>
              </w:rPr>
              <w:t xml:space="preserve"> في المنطقة الصناعية</w:t>
            </w:r>
            <w:r w:rsidRPr="00127CA0">
              <w:rPr>
                <w:rFonts w:ascii="Simplified Arabic" w:eastAsia="Times New Roman" w:hAnsi="Simplified Arabic" w:cs="Simplified Arabic" w:hint="cs"/>
                <w:kern w:val="24"/>
                <w:rtl/>
              </w:rPr>
              <w:t xml:space="preserve"> </w:t>
            </w:r>
          </w:p>
          <w:p w14:paraId="7E693768" w14:textId="7BE7FE7E" w:rsidR="006E1161" w:rsidRDefault="006E1161" w:rsidP="006E1161">
            <w:pPr>
              <w:bidi/>
              <w:spacing w:after="120"/>
              <w:rPr>
                <w:rFonts w:ascii="Simplified Arabic" w:eastAsia="Times New Roman" w:hAnsi="Simplified Arabic" w:cs="Simplified Arabic"/>
                <w:kern w:val="24"/>
                <w:rtl/>
              </w:rPr>
            </w:pPr>
          </w:p>
          <w:p w14:paraId="0E1B18FE" w14:textId="77777777" w:rsidR="006E1161" w:rsidRPr="006E1161" w:rsidRDefault="006E1161" w:rsidP="006E1161">
            <w:pPr>
              <w:bidi/>
              <w:spacing w:after="120"/>
              <w:rPr>
                <w:rFonts w:ascii="Simplified Arabic" w:eastAsia="Times New Roman" w:hAnsi="Simplified Arabic" w:cs="Simplified Arabic"/>
                <w:kern w:val="24"/>
              </w:rPr>
            </w:pPr>
          </w:p>
          <w:p w14:paraId="086AFDC0" w14:textId="7C7EA165" w:rsidR="002B0BC5" w:rsidRPr="00D44B02" w:rsidRDefault="002B0BC5" w:rsidP="002B0BC5">
            <w:pPr>
              <w:pStyle w:val="ListParagraph"/>
              <w:numPr>
                <w:ilvl w:val="0"/>
                <w:numId w:val="4"/>
              </w:numPr>
              <w:bidi/>
              <w:spacing w:after="120"/>
              <w:rPr>
                <w:rFonts w:ascii="Simplified Arabic" w:hAnsi="Simplified Arabic" w:cs="Simplified Arabic"/>
              </w:rPr>
            </w:pPr>
            <w:r>
              <w:rPr>
                <w:rFonts w:ascii="Simplified Arabic" w:hAnsi="Simplified Arabic" w:cs="Simplified Arabic" w:hint="cs"/>
                <w:rtl/>
              </w:rPr>
              <w:t>مأسسة و</w:t>
            </w:r>
            <w:r w:rsidRPr="00127CA0">
              <w:rPr>
                <w:rFonts w:ascii="Simplified Arabic" w:hAnsi="Simplified Arabic" w:cs="Simplified Arabic" w:hint="cs"/>
                <w:rtl/>
              </w:rPr>
              <w:t>بناء</w:t>
            </w:r>
            <w:r w:rsidRPr="00127CA0">
              <w:rPr>
                <w:rFonts w:ascii="Simplified Arabic" w:hAnsi="Simplified Arabic" w:cs="Simplified Arabic"/>
                <w:rtl/>
              </w:rPr>
              <w:t xml:space="preserve"> </w:t>
            </w:r>
            <w:r w:rsidRPr="00127CA0">
              <w:rPr>
                <w:rFonts w:ascii="Simplified Arabic" w:hAnsi="Simplified Arabic" w:cs="Simplified Arabic" w:hint="cs"/>
                <w:rtl/>
              </w:rPr>
              <w:t>قدرات</w:t>
            </w:r>
            <w:r w:rsidRPr="00127CA0">
              <w:rPr>
                <w:rFonts w:ascii="Simplified Arabic" w:hAnsi="Simplified Arabic" w:cs="Simplified Arabic"/>
                <w:rtl/>
              </w:rPr>
              <w:t xml:space="preserve"> </w:t>
            </w:r>
            <w:r w:rsidRPr="00127CA0">
              <w:rPr>
                <w:rFonts w:ascii="Simplified Arabic" w:hAnsi="Simplified Arabic" w:cs="Simplified Arabic" w:hint="cs"/>
                <w:rtl/>
              </w:rPr>
              <w:t>وحدة</w:t>
            </w:r>
            <w:r w:rsidRPr="00127CA0">
              <w:rPr>
                <w:rFonts w:ascii="Simplified Arabic" w:hAnsi="Simplified Arabic" w:cs="Simplified Arabic"/>
                <w:rtl/>
              </w:rPr>
              <w:t xml:space="preserve"> </w:t>
            </w:r>
            <w:r>
              <w:rPr>
                <w:rFonts w:ascii="Simplified Arabic" w:hAnsi="Simplified Arabic" w:cs="Simplified Arabic" w:hint="cs"/>
                <w:rtl/>
              </w:rPr>
              <w:t>التنمية الاقتصادية المحلية</w:t>
            </w:r>
            <w:r w:rsidRPr="00127CA0">
              <w:rPr>
                <w:rFonts w:ascii="Simplified Arabic" w:hAnsi="Simplified Arabic" w:cs="Simplified Arabic" w:hint="cs"/>
                <w:rtl/>
              </w:rPr>
              <w:t>.</w:t>
            </w:r>
          </w:p>
          <w:p w14:paraId="513E275E" w14:textId="77777777" w:rsidR="002B0BC5" w:rsidRPr="006B5DC0" w:rsidRDefault="002B0BC5" w:rsidP="002B0BC5">
            <w:pPr>
              <w:pStyle w:val="ListParagraph"/>
              <w:numPr>
                <w:ilvl w:val="0"/>
                <w:numId w:val="4"/>
              </w:numPr>
              <w:bidi/>
              <w:spacing w:after="120"/>
              <w:rPr>
                <w:rFonts w:ascii="Simplified Arabic" w:hAnsi="Simplified Arabic" w:cs="Simplified Arabic"/>
              </w:rPr>
            </w:pPr>
            <w:r w:rsidRPr="00127CA0">
              <w:rPr>
                <w:rFonts w:ascii="Simplified Arabic" w:hAnsi="Simplified Arabic" w:cs="Simplified Arabic" w:hint="cs"/>
                <w:rtl/>
              </w:rPr>
              <w:t>اعداد</w:t>
            </w:r>
            <w:r w:rsidRPr="00127CA0">
              <w:rPr>
                <w:rFonts w:ascii="Simplified Arabic" w:hAnsi="Simplified Arabic" w:cs="Simplified Arabic"/>
                <w:rtl/>
              </w:rPr>
              <w:t xml:space="preserve"> </w:t>
            </w:r>
            <w:r w:rsidRPr="00127CA0">
              <w:rPr>
                <w:rFonts w:ascii="Simplified Arabic" w:hAnsi="Simplified Arabic" w:cs="Simplified Arabic" w:hint="cs"/>
                <w:rtl/>
              </w:rPr>
              <w:t>دراسات</w:t>
            </w:r>
            <w:r w:rsidRPr="00127CA0">
              <w:rPr>
                <w:rFonts w:ascii="Simplified Arabic" w:hAnsi="Simplified Arabic" w:cs="Simplified Arabic"/>
                <w:rtl/>
              </w:rPr>
              <w:t xml:space="preserve"> </w:t>
            </w:r>
            <w:r w:rsidRPr="00127CA0">
              <w:rPr>
                <w:rFonts w:ascii="Simplified Arabic" w:hAnsi="Simplified Arabic" w:cs="Simplified Arabic" w:hint="cs"/>
                <w:rtl/>
              </w:rPr>
              <w:t>جدوى</w:t>
            </w:r>
            <w:r w:rsidRPr="00127CA0">
              <w:rPr>
                <w:rFonts w:ascii="Simplified Arabic" w:hAnsi="Simplified Arabic" w:cs="Simplified Arabic"/>
                <w:rtl/>
              </w:rPr>
              <w:t xml:space="preserve"> </w:t>
            </w:r>
            <w:r w:rsidRPr="00127CA0">
              <w:rPr>
                <w:rFonts w:ascii="Simplified Arabic" w:hAnsi="Simplified Arabic" w:cs="Simplified Arabic" w:hint="cs"/>
                <w:rtl/>
              </w:rPr>
              <w:t>اقتصادية</w:t>
            </w:r>
          </w:p>
          <w:p w14:paraId="259D79B6" w14:textId="1EB86295" w:rsidR="006E1161" w:rsidRDefault="002B0BC5" w:rsidP="00DB50D0">
            <w:pPr>
              <w:pStyle w:val="ListParagraph"/>
              <w:numPr>
                <w:ilvl w:val="0"/>
                <w:numId w:val="4"/>
              </w:numPr>
              <w:bidi/>
              <w:spacing w:after="120"/>
              <w:rPr>
                <w:rFonts w:ascii="Simplified Arabic" w:hAnsi="Simplified Arabic" w:cs="Simplified Arabic"/>
              </w:rPr>
            </w:pPr>
            <w:r>
              <w:rPr>
                <w:rFonts w:ascii="Simplified Arabic" w:hAnsi="Simplified Arabic" w:cs="Simplified Arabic"/>
                <w:rtl/>
              </w:rPr>
              <w:t xml:space="preserve">التشبيك </w:t>
            </w:r>
            <w:r>
              <w:rPr>
                <w:rFonts w:ascii="Simplified Arabic" w:hAnsi="Simplified Arabic" w:cs="Simplified Arabic" w:hint="cs"/>
                <w:rtl/>
              </w:rPr>
              <w:t>مع لقطاع الخاص لدراسة الفرص الاستثمارية</w:t>
            </w:r>
          </w:p>
          <w:p w14:paraId="22AAA355" w14:textId="3A2F03EF" w:rsidR="00DB50D0" w:rsidRDefault="00DB50D0" w:rsidP="00DB50D0">
            <w:pPr>
              <w:bidi/>
              <w:spacing w:after="120"/>
              <w:rPr>
                <w:rFonts w:ascii="Simplified Arabic" w:hAnsi="Simplified Arabic" w:cs="Simplified Arabic"/>
              </w:rPr>
            </w:pPr>
          </w:p>
          <w:p w14:paraId="38B6CD5A" w14:textId="57F0D441" w:rsidR="00DB50D0" w:rsidRDefault="00DB50D0" w:rsidP="00DB50D0">
            <w:pPr>
              <w:bidi/>
              <w:spacing w:after="120"/>
              <w:rPr>
                <w:rFonts w:ascii="Simplified Arabic" w:hAnsi="Simplified Arabic" w:cs="Simplified Arabic"/>
              </w:rPr>
            </w:pPr>
          </w:p>
          <w:p w14:paraId="4D0BA44B" w14:textId="77777777" w:rsidR="00DB50D0" w:rsidRPr="00DB50D0" w:rsidRDefault="00DB50D0" w:rsidP="00DB50D0">
            <w:pPr>
              <w:bidi/>
              <w:spacing w:after="120"/>
              <w:ind w:firstLine="0"/>
              <w:rPr>
                <w:rFonts w:ascii="Simplified Arabic" w:hAnsi="Simplified Arabic" w:cs="Simplified Arabic"/>
              </w:rPr>
            </w:pPr>
          </w:p>
          <w:p w14:paraId="2423592F" w14:textId="58ADFBB0" w:rsidR="002B0BC5" w:rsidRPr="00CE1590" w:rsidRDefault="002B0BC5" w:rsidP="006E1161">
            <w:pPr>
              <w:pStyle w:val="ListParagraph"/>
              <w:numPr>
                <w:ilvl w:val="0"/>
                <w:numId w:val="4"/>
              </w:numPr>
              <w:bidi/>
              <w:spacing w:after="120"/>
              <w:rPr>
                <w:rFonts w:ascii="Simplified Arabic" w:hAnsi="Simplified Arabic" w:cs="Simplified Arabic"/>
              </w:rPr>
            </w:pPr>
            <w:r>
              <w:rPr>
                <w:rFonts w:ascii="Simplified Arabic" w:hAnsi="Simplified Arabic" w:cs="Simplified Arabic" w:hint="cs"/>
                <w:rtl/>
              </w:rPr>
              <w:t>إنشاء دينمو ميتر لفحص السيارات</w:t>
            </w:r>
          </w:p>
          <w:p w14:paraId="7B211BCA" w14:textId="77777777" w:rsidR="002B0BC5" w:rsidRPr="00CE1590" w:rsidRDefault="002B0BC5" w:rsidP="002B0BC5">
            <w:pPr>
              <w:pStyle w:val="ListParagraph"/>
              <w:numPr>
                <w:ilvl w:val="0"/>
                <w:numId w:val="4"/>
              </w:numPr>
              <w:bidi/>
              <w:spacing w:after="120"/>
              <w:rPr>
                <w:rFonts w:ascii="Simplified Arabic" w:hAnsi="Simplified Arabic" w:cs="Simplified Arabic"/>
              </w:rPr>
            </w:pPr>
            <w:r>
              <w:rPr>
                <w:rFonts w:ascii="Simplified Arabic" w:hAnsi="Simplified Arabic" w:cs="Simplified Arabic"/>
                <w:rtl/>
              </w:rPr>
              <w:t xml:space="preserve">انشاء </w:t>
            </w:r>
            <w:r>
              <w:rPr>
                <w:rFonts w:ascii="Simplified Arabic" w:hAnsi="Simplified Arabic" w:cs="Simplified Arabic" w:hint="cs"/>
                <w:rtl/>
              </w:rPr>
              <w:t>قاعة مؤتمرات ومسرح بلدي</w:t>
            </w:r>
          </w:p>
          <w:p w14:paraId="09BBB732" w14:textId="77777777" w:rsidR="002B0BC5" w:rsidRPr="00176253" w:rsidRDefault="002B0BC5" w:rsidP="002B0BC5">
            <w:pPr>
              <w:pStyle w:val="ListParagraph"/>
              <w:numPr>
                <w:ilvl w:val="0"/>
                <w:numId w:val="4"/>
              </w:numPr>
              <w:bidi/>
              <w:spacing w:after="120"/>
              <w:rPr>
                <w:rFonts w:ascii="Simplified Arabic" w:hAnsi="Simplified Arabic" w:cs="Simplified Arabic"/>
              </w:rPr>
            </w:pPr>
            <w:r>
              <w:rPr>
                <w:rFonts w:ascii="Simplified Arabic" w:hAnsi="Simplified Arabic" w:cs="Simplified Arabic"/>
                <w:rtl/>
              </w:rPr>
              <w:t xml:space="preserve">انشاء </w:t>
            </w:r>
            <w:r>
              <w:rPr>
                <w:rFonts w:ascii="Simplified Arabic" w:hAnsi="Simplified Arabic" w:cs="Simplified Arabic" w:hint="cs"/>
                <w:rtl/>
              </w:rPr>
              <w:t>مجمع تجاري للبلدية 1500 متر مربع (3) طوابق</w:t>
            </w:r>
          </w:p>
          <w:p w14:paraId="016FB569" w14:textId="77777777" w:rsidR="002B0BC5" w:rsidRPr="00176253" w:rsidRDefault="002B0BC5" w:rsidP="002B0BC5">
            <w:pPr>
              <w:pStyle w:val="ListParagraph"/>
              <w:numPr>
                <w:ilvl w:val="0"/>
                <w:numId w:val="4"/>
              </w:numPr>
              <w:bidi/>
              <w:spacing w:after="120"/>
              <w:rPr>
                <w:rFonts w:ascii="Simplified Arabic" w:hAnsi="Simplified Arabic" w:cs="Simplified Arabic"/>
              </w:rPr>
            </w:pPr>
            <w:r>
              <w:rPr>
                <w:rFonts w:ascii="Simplified Arabic" w:hAnsi="Simplified Arabic" w:cs="Simplified Arabic" w:hint="cs"/>
                <w:rtl/>
              </w:rPr>
              <w:t>تركيب عدادات مواقف سيارات مسبقة الدفع</w:t>
            </w:r>
          </w:p>
          <w:p w14:paraId="0E8CD143" w14:textId="3BBBFB05" w:rsidR="00EC06B2" w:rsidRPr="006E1161" w:rsidRDefault="002B0BC5" w:rsidP="002B0BC5">
            <w:pPr>
              <w:pStyle w:val="ListParagraph"/>
              <w:numPr>
                <w:ilvl w:val="0"/>
                <w:numId w:val="4"/>
              </w:numPr>
              <w:bidi/>
              <w:spacing w:after="120"/>
              <w:rPr>
                <w:rFonts w:ascii="Simplified Arabic" w:hAnsi="Simplified Arabic" w:cs="Simplified Arabic"/>
                <w:rtl/>
              </w:rPr>
            </w:pPr>
            <w:r>
              <w:rPr>
                <w:rFonts w:ascii="Simplified Arabic" w:hAnsi="Simplified Arabic" w:cs="Simplified Arabic" w:hint="cs"/>
                <w:rtl/>
              </w:rPr>
              <w:t>انشاء مسلخ بلدي</w:t>
            </w:r>
          </w:p>
        </w:tc>
        <w:tc>
          <w:tcPr>
            <w:tcW w:w="1207" w:type="dxa"/>
            <w:vMerge w:val="restart"/>
            <w:tcBorders>
              <w:bottom w:val="single" w:sz="4" w:space="0" w:color="auto"/>
            </w:tcBorders>
            <w:shd w:val="clear" w:color="auto" w:fill="auto"/>
          </w:tcPr>
          <w:p w14:paraId="4B44A57F" w14:textId="77777777" w:rsidR="00EC06B2" w:rsidRDefault="00EC06B2"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ال</w:t>
            </w:r>
            <w:r>
              <w:rPr>
                <w:rFonts w:ascii="Simplified Arabic" w:eastAsia="Arial Unicode MS" w:hAnsi="Simplified Arabic" w:cs="Simplified Arabic" w:hint="cs"/>
                <w:sz w:val="20"/>
                <w:szCs w:val="20"/>
                <w:rtl/>
              </w:rPr>
              <w:t>مجتمع المحلي</w:t>
            </w:r>
          </w:p>
          <w:p w14:paraId="238DCEC8" w14:textId="77777777" w:rsidR="00127CA0" w:rsidRPr="00A60C8B" w:rsidRDefault="00127CA0"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القطاع الخاص</w:t>
            </w:r>
          </w:p>
        </w:tc>
        <w:tc>
          <w:tcPr>
            <w:tcW w:w="2003" w:type="dxa"/>
            <w:vMerge w:val="restart"/>
            <w:tcBorders>
              <w:bottom w:val="single" w:sz="4" w:space="0" w:color="auto"/>
            </w:tcBorders>
            <w:shd w:val="clear" w:color="auto" w:fill="auto"/>
          </w:tcPr>
          <w:p w14:paraId="7E4866BB" w14:textId="77777777" w:rsidR="002B0BC5" w:rsidRDefault="002B0BC5" w:rsidP="002B0BC5">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صندوق تطوير واقراض البلديات</w:t>
            </w:r>
          </w:p>
          <w:p w14:paraId="35B5108B" w14:textId="5AE6C659" w:rsidR="002B0BC5" w:rsidRPr="002B0BC5" w:rsidRDefault="002B0BC5" w:rsidP="002B0BC5">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 xml:space="preserve">مشروع </w:t>
            </w:r>
            <w:r>
              <w:rPr>
                <w:rFonts w:ascii="Simplified Arabic" w:eastAsia="Arial Unicode MS" w:hAnsi="Simplified Arabic" w:cs="Simplified Arabic" w:hint="cs"/>
                <w:sz w:val="20"/>
                <w:szCs w:val="20"/>
                <w:rtl/>
              </w:rPr>
              <w:t>مجتمعات مزدهرة</w:t>
            </w:r>
          </w:p>
          <w:p w14:paraId="26AC52E7" w14:textId="5EA9DDF6" w:rsidR="002B0BC5" w:rsidRPr="002B0BC5" w:rsidRDefault="00127CA0" w:rsidP="002B0BC5">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القطاع الخاص</w:t>
            </w:r>
          </w:p>
          <w:p w14:paraId="20109B4A" w14:textId="77777777" w:rsidR="00127CA0" w:rsidRPr="00A60C8B" w:rsidRDefault="00127CA0"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الم</w:t>
            </w:r>
            <w:bookmarkStart w:id="15" w:name="_GoBack"/>
            <w:bookmarkEnd w:id="15"/>
            <w:r>
              <w:rPr>
                <w:rFonts w:ascii="Simplified Arabic" w:eastAsia="Arial Unicode MS" w:hAnsi="Simplified Arabic" w:cs="Simplified Arabic" w:hint="cs"/>
                <w:sz w:val="20"/>
                <w:szCs w:val="20"/>
                <w:rtl/>
              </w:rPr>
              <w:t>ؤسسات المانحة</w:t>
            </w:r>
          </w:p>
        </w:tc>
        <w:tc>
          <w:tcPr>
            <w:tcW w:w="2030" w:type="dxa"/>
            <w:vMerge w:val="restart"/>
            <w:tcBorders>
              <w:bottom w:val="single" w:sz="4" w:space="0" w:color="auto"/>
            </w:tcBorders>
            <w:shd w:val="clear" w:color="auto" w:fill="auto"/>
          </w:tcPr>
          <w:p w14:paraId="32691B08" w14:textId="77777777" w:rsidR="00EC06B2" w:rsidRDefault="006E1161"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عدم توفر التمويل</w:t>
            </w:r>
          </w:p>
          <w:p w14:paraId="38221F21" w14:textId="3CBCCF4A" w:rsidR="006E1161" w:rsidRPr="00A60C8B" w:rsidRDefault="006E1161" w:rsidP="006E1161">
            <w:pPr>
              <w:numPr>
                <w:ilvl w:val="0"/>
                <w:numId w:val="3"/>
              </w:numPr>
              <w:bidi/>
              <w:ind w:left="162" w:hanging="162"/>
              <w:contextualSpacing/>
              <w:jc w:val="lowKashida"/>
              <w:rPr>
                <w:rFonts w:ascii="Simplified Arabic" w:eastAsia="Arial Unicode MS" w:hAnsi="Simplified Arabic" w:cs="Simplified Arabic"/>
                <w:sz w:val="20"/>
                <w:szCs w:val="20"/>
              </w:rPr>
            </w:pPr>
          </w:p>
        </w:tc>
      </w:tr>
      <w:tr w:rsidR="002B0BC5" w:rsidRPr="00A60C8B" w14:paraId="7B92F93B" w14:textId="77777777" w:rsidTr="00127CA0">
        <w:trPr>
          <w:trHeight w:val="293"/>
          <w:jc w:val="center"/>
        </w:trPr>
        <w:tc>
          <w:tcPr>
            <w:tcW w:w="1415" w:type="dxa"/>
            <w:tcBorders>
              <w:top w:val="nil"/>
            </w:tcBorders>
            <w:shd w:val="clear" w:color="auto" w:fill="auto"/>
          </w:tcPr>
          <w:p w14:paraId="78253BB0" w14:textId="06B3DFBF" w:rsidR="002B0BC5" w:rsidRPr="006E1161" w:rsidRDefault="002B0BC5" w:rsidP="006E1161">
            <w:pPr>
              <w:tabs>
                <w:tab w:val="left" w:pos="221"/>
              </w:tabs>
              <w:bidi/>
              <w:ind w:firstLine="0"/>
              <w:contextualSpacing/>
              <w:rPr>
                <w:rFonts w:ascii="Simplified Arabic" w:eastAsia="Times New Roman" w:hAnsi="Simplified Arabic" w:cs="Simplified Arabic"/>
                <w:kern w:val="24"/>
                <w:sz w:val="24"/>
                <w:szCs w:val="24"/>
              </w:rPr>
            </w:pPr>
            <w:r>
              <w:rPr>
                <w:rFonts w:ascii="Simplified Arabic" w:eastAsia="Times New Roman" w:hAnsi="Simplified Arabic" w:cs="Simplified Arabic" w:hint="cs"/>
                <w:kern w:val="24"/>
                <w:sz w:val="24"/>
                <w:szCs w:val="24"/>
                <w:rtl/>
              </w:rPr>
              <w:t>تعزيز استثمارات البلدية</w:t>
            </w:r>
          </w:p>
        </w:tc>
        <w:tc>
          <w:tcPr>
            <w:tcW w:w="3119" w:type="dxa"/>
            <w:vMerge/>
            <w:shd w:val="clear" w:color="auto" w:fill="auto"/>
          </w:tcPr>
          <w:p w14:paraId="476FBA03" w14:textId="77777777" w:rsidR="002B0BC5" w:rsidRPr="00A60C8B" w:rsidRDefault="002B0BC5" w:rsidP="002B0BC5">
            <w:pPr>
              <w:numPr>
                <w:ilvl w:val="0"/>
                <w:numId w:val="3"/>
              </w:numPr>
              <w:bidi/>
              <w:ind w:left="162" w:hanging="162"/>
              <w:contextualSpacing/>
              <w:jc w:val="lowKashida"/>
              <w:rPr>
                <w:rFonts w:ascii="Simplified Arabic" w:eastAsia="Times New Roman" w:hAnsi="Simplified Arabic" w:cs="Simplified Arabic"/>
                <w:color w:val="000000"/>
                <w:rtl/>
              </w:rPr>
            </w:pPr>
          </w:p>
        </w:tc>
        <w:tc>
          <w:tcPr>
            <w:tcW w:w="1207" w:type="dxa"/>
            <w:vMerge/>
            <w:shd w:val="clear" w:color="auto" w:fill="auto"/>
          </w:tcPr>
          <w:p w14:paraId="243FCE4C" w14:textId="77777777" w:rsidR="002B0BC5" w:rsidRPr="00A60C8B" w:rsidRDefault="002B0BC5" w:rsidP="002B0BC5">
            <w:pPr>
              <w:numPr>
                <w:ilvl w:val="0"/>
                <w:numId w:val="3"/>
              </w:numPr>
              <w:bidi/>
              <w:ind w:left="162" w:hanging="162"/>
              <w:contextualSpacing/>
              <w:jc w:val="lowKashida"/>
              <w:rPr>
                <w:rFonts w:ascii="Simplified Arabic" w:eastAsia="Times New Roman" w:hAnsi="Simplified Arabic" w:cs="Simplified Arabic"/>
                <w:color w:val="000000"/>
                <w:rtl/>
              </w:rPr>
            </w:pPr>
          </w:p>
        </w:tc>
        <w:tc>
          <w:tcPr>
            <w:tcW w:w="2003" w:type="dxa"/>
            <w:vMerge/>
            <w:shd w:val="clear" w:color="auto" w:fill="auto"/>
          </w:tcPr>
          <w:p w14:paraId="3ED9FED8" w14:textId="77777777" w:rsidR="002B0BC5" w:rsidRPr="00A60C8B" w:rsidRDefault="002B0BC5" w:rsidP="002B0BC5">
            <w:pPr>
              <w:numPr>
                <w:ilvl w:val="0"/>
                <w:numId w:val="3"/>
              </w:numPr>
              <w:bidi/>
              <w:ind w:left="162" w:hanging="162"/>
              <w:contextualSpacing/>
              <w:jc w:val="lowKashida"/>
              <w:rPr>
                <w:rFonts w:ascii="Simplified Arabic" w:eastAsia="Times New Roman" w:hAnsi="Simplified Arabic" w:cs="Simplified Arabic"/>
                <w:color w:val="000000"/>
                <w:rtl/>
              </w:rPr>
            </w:pPr>
          </w:p>
        </w:tc>
        <w:tc>
          <w:tcPr>
            <w:tcW w:w="2030" w:type="dxa"/>
            <w:vMerge/>
            <w:shd w:val="clear" w:color="auto" w:fill="auto"/>
          </w:tcPr>
          <w:p w14:paraId="4C127803" w14:textId="77777777" w:rsidR="002B0BC5" w:rsidRPr="00A60C8B" w:rsidRDefault="002B0BC5" w:rsidP="002B0BC5">
            <w:pPr>
              <w:numPr>
                <w:ilvl w:val="0"/>
                <w:numId w:val="3"/>
              </w:numPr>
              <w:bidi/>
              <w:ind w:left="162" w:hanging="162"/>
              <w:contextualSpacing/>
              <w:jc w:val="lowKashida"/>
              <w:rPr>
                <w:rFonts w:ascii="Simplified Arabic" w:eastAsia="Times New Roman" w:hAnsi="Simplified Arabic" w:cs="Simplified Arabic"/>
                <w:color w:val="000000"/>
                <w:rtl/>
              </w:rPr>
            </w:pPr>
          </w:p>
        </w:tc>
      </w:tr>
      <w:bookmarkEnd w:id="14"/>
    </w:tbl>
    <w:p w14:paraId="50704D16" w14:textId="77777777" w:rsidR="00EC06B2" w:rsidRPr="00AD2E66" w:rsidRDefault="00EC06B2" w:rsidP="00EC06B2">
      <w:pPr>
        <w:bidi/>
        <w:spacing w:after="120" w:line="276" w:lineRule="auto"/>
        <w:ind w:firstLine="0"/>
        <w:rPr>
          <w:rFonts w:ascii="Simplified Arabic" w:hAnsi="Simplified Arabic" w:cs="Simplified Arabic"/>
          <w:b/>
          <w:bCs/>
          <w:kern w:val="24"/>
          <w:sz w:val="8"/>
          <w:szCs w:val="12"/>
          <w:lang w:bidi="ar-JO"/>
        </w:rPr>
      </w:pPr>
    </w:p>
    <w:p w14:paraId="7F4A1A2F" w14:textId="466E41D0" w:rsidR="00127CA0" w:rsidRPr="00AD2E66" w:rsidRDefault="00EC06B2" w:rsidP="00220F1A">
      <w:pPr>
        <w:bidi/>
        <w:ind w:firstLine="0"/>
        <w:rPr>
          <w:rFonts w:ascii="Simplified Arabic" w:hAnsi="Simplified Arabic" w:cs="Simplified Arabic"/>
          <w:b/>
          <w:bCs/>
          <w:sz w:val="26"/>
          <w:szCs w:val="26"/>
          <w:rtl/>
        </w:rPr>
      </w:pPr>
      <w:r w:rsidRPr="00AD2E66">
        <w:rPr>
          <w:rFonts w:ascii="Simplified Arabic" w:hAnsi="Simplified Arabic" w:cs="Simplified Arabic" w:hint="cs"/>
          <w:b/>
          <w:bCs/>
          <w:sz w:val="26"/>
          <w:szCs w:val="26"/>
          <w:rtl/>
        </w:rPr>
        <w:t>الهدف التنموي ال</w:t>
      </w:r>
      <w:r w:rsidR="004F412C">
        <w:rPr>
          <w:rFonts w:ascii="Simplified Arabic" w:hAnsi="Simplified Arabic" w:cs="Simplified Arabic" w:hint="cs"/>
          <w:b/>
          <w:bCs/>
          <w:sz w:val="26"/>
          <w:szCs w:val="26"/>
          <w:rtl/>
        </w:rPr>
        <w:t>ث</w:t>
      </w:r>
      <w:r w:rsidR="005962DF">
        <w:rPr>
          <w:rFonts w:ascii="Simplified Arabic" w:hAnsi="Simplified Arabic" w:cs="Simplified Arabic" w:hint="cs"/>
          <w:b/>
          <w:bCs/>
          <w:sz w:val="26"/>
          <w:szCs w:val="26"/>
          <w:rtl/>
        </w:rPr>
        <w:t>اني:</w:t>
      </w:r>
      <w:r w:rsidRPr="00AD2E66">
        <w:rPr>
          <w:rFonts w:ascii="Simplified Arabic" w:hAnsi="Simplified Arabic" w:cs="Simplified Arabic" w:hint="cs"/>
          <w:b/>
          <w:bCs/>
          <w:sz w:val="26"/>
          <w:szCs w:val="26"/>
          <w:rtl/>
        </w:rPr>
        <w:t xml:space="preserve"> زيادة</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الاهتمام</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والاستثمار</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في</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القطاع</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السياحي</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في</w:t>
      </w:r>
      <w:r w:rsidRPr="00AD2E66">
        <w:rPr>
          <w:rFonts w:ascii="Simplified Arabic" w:hAnsi="Simplified Arabic" w:cs="Simplified Arabic"/>
          <w:b/>
          <w:bCs/>
          <w:sz w:val="26"/>
          <w:szCs w:val="26"/>
          <w:rtl/>
        </w:rPr>
        <w:t xml:space="preserve"> </w:t>
      </w:r>
      <w:r w:rsidRPr="00AD2E66">
        <w:rPr>
          <w:rFonts w:ascii="Simplified Arabic" w:hAnsi="Simplified Arabic" w:cs="Simplified Arabic" w:hint="cs"/>
          <w:b/>
          <w:bCs/>
          <w:sz w:val="26"/>
          <w:szCs w:val="26"/>
          <w:rtl/>
        </w:rPr>
        <w:t>المدينة</w:t>
      </w:r>
      <w:r w:rsidRPr="00AD2E66">
        <w:rPr>
          <w:rFonts w:ascii="Simplified Arabic" w:hAnsi="Simplified Arabic" w:cs="Simplified Arabic"/>
          <w:b/>
          <w:bCs/>
          <w:sz w:val="26"/>
          <w:szCs w:val="26"/>
          <w:rtl/>
        </w:rPr>
        <w:t xml:space="preserve"> </w:t>
      </w:r>
    </w:p>
    <w:tbl>
      <w:tblPr>
        <w:bidiVisual/>
        <w:tblW w:w="52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3119"/>
        <w:gridCol w:w="1207"/>
        <w:gridCol w:w="2003"/>
        <w:gridCol w:w="2030"/>
      </w:tblGrid>
      <w:tr w:rsidR="00127CA0" w:rsidRPr="00A60C8B" w14:paraId="214C6541" w14:textId="77777777" w:rsidTr="00127CA0">
        <w:trPr>
          <w:trHeight w:val="70"/>
          <w:tblHeader/>
          <w:jc w:val="center"/>
        </w:trPr>
        <w:tc>
          <w:tcPr>
            <w:tcW w:w="1415" w:type="dxa"/>
            <w:tcBorders>
              <w:bottom w:val="single" w:sz="4" w:space="0" w:color="auto"/>
            </w:tcBorders>
            <w:shd w:val="clear" w:color="auto" w:fill="FBE4D5"/>
            <w:vAlign w:val="center"/>
            <w:hideMark/>
          </w:tcPr>
          <w:p w14:paraId="58DB6B11" w14:textId="77777777" w:rsidR="00127CA0" w:rsidRPr="00A60C8B" w:rsidRDefault="00127CA0" w:rsidP="00740396">
            <w:pPr>
              <w:bidi/>
              <w:rPr>
                <w:rFonts w:cs="Simplified Arabic"/>
                <w:b/>
                <w:bCs/>
                <w:color w:val="000000"/>
                <w:sz w:val="24"/>
                <w:szCs w:val="24"/>
              </w:rPr>
            </w:pPr>
            <w:r w:rsidRPr="00A60C8B">
              <w:rPr>
                <w:rFonts w:cs="Simplified Arabic" w:hint="cs"/>
                <w:b/>
                <w:bCs/>
                <w:color w:val="000000"/>
                <w:sz w:val="24"/>
                <w:szCs w:val="24"/>
                <w:rtl/>
              </w:rPr>
              <w:lastRenderedPageBreak/>
              <w:t>التدخلات المقترحة</w:t>
            </w:r>
          </w:p>
        </w:tc>
        <w:tc>
          <w:tcPr>
            <w:tcW w:w="3119" w:type="dxa"/>
            <w:shd w:val="clear" w:color="auto" w:fill="FBE4D5"/>
            <w:vAlign w:val="center"/>
          </w:tcPr>
          <w:p w14:paraId="74A75DE3" w14:textId="77777777" w:rsidR="00127CA0" w:rsidRPr="00A60C8B" w:rsidRDefault="00127CA0" w:rsidP="00740396">
            <w:pPr>
              <w:jc w:val="center"/>
              <w:rPr>
                <w:rFonts w:cs="Simplified Arabic"/>
                <w:b/>
                <w:bCs/>
                <w:color w:val="000000"/>
                <w:sz w:val="24"/>
                <w:szCs w:val="24"/>
              </w:rPr>
            </w:pPr>
            <w:r w:rsidRPr="00A60C8B">
              <w:rPr>
                <w:rFonts w:cs="Simplified Arabic" w:hint="cs"/>
                <w:b/>
                <w:bCs/>
                <w:color w:val="000000"/>
                <w:sz w:val="24"/>
                <w:szCs w:val="24"/>
                <w:rtl/>
              </w:rPr>
              <w:t>الأنشطة والمكونات الرئيسية للبرامج</w:t>
            </w:r>
          </w:p>
        </w:tc>
        <w:tc>
          <w:tcPr>
            <w:tcW w:w="1207" w:type="dxa"/>
            <w:shd w:val="clear" w:color="auto" w:fill="FBE4D5"/>
            <w:vAlign w:val="center"/>
            <w:hideMark/>
          </w:tcPr>
          <w:p w14:paraId="53C9D130" w14:textId="77777777" w:rsidR="00127CA0" w:rsidRPr="00A60C8B" w:rsidRDefault="00127CA0" w:rsidP="00740396">
            <w:pPr>
              <w:jc w:val="center"/>
              <w:rPr>
                <w:rFonts w:cs="Simplified Arabic"/>
                <w:b/>
                <w:bCs/>
                <w:color w:val="000000"/>
                <w:sz w:val="24"/>
                <w:szCs w:val="24"/>
              </w:rPr>
            </w:pPr>
            <w:r w:rsidRPr="00A60C8B">
              <w:rPr>
                <w:rFonts w:cs="Simplified Arabic" w:hint="cs"/>
                <w:b/>
                <w:bCs/>
                <w:color w:val="000000"/>
                <w:sz w:val="24"/>
                <w:szCs w:val="24"/>
                <w:rtl/>
              </w:rPr>
              <w:t>الفئة المستهدف</w:t>
            </w:r>
            <w:r w:rsidRPr="00A60C8B">
              <w:rPr>
                <w:rFonts w:cs="Simplified Arabic" w:hint="eastAsia"/>
                <w:b/>
                <w:bCs/>
                <w:color w:val="000000"/>
                <w:sz w:val="24"/>
                <w:szCs w:val="24"/>
                <w:rtl/>
              </w:rPr>
              <w:t>ة</w:t>
            </w:r>
          </w:p>
        </w:tc>
        <w:tc>
          <w:tcPr>
            <w:tcW w:w="2003" w:type="dxa"/>
            <w:shd w:val="clear" w:color="auto" w:fill="FBE4D5"/>
            <w:vAlign w:val="center"/>
          </w:tcPr>
          <w:p w14:paraId="006B04DE" w14:textId="77777777" w:rsidR="00127CA0" w:rsidRPr="00A60C8B" w:rsidRDefault="00127CA0" w:rsidP="00740396">
            <w:pPr>
              <w:jc w:val="center"/>
              <w:rPr>
                <w:rFonts w:cs="Simplified Arabic"/>
                <w:b/>
                <w:bCs/>
                <w:color w:val="000000"/>
                <w:sz w:val="24"/>
                <w:szCs w:val="24"/>
              </w:rPr>
            </w:pPr>
            <w:r w:rsidRPr="00A60C8B">
              <w:rPr>
                <w:rFonts w:cs="Simplified Arabic" w:hint="cs"/>
                <w:b/>
                <w:bCs/>
                <w:color w:val="000000"/>
                <w:sz w:val="24"/>
                <w:szCs w:val="24"/>
                <w:rtl/>
              </w:rPr>
              <w:t>الشراكات المقترح</w:t>
            </w:r>
            <w:r w:rsidRPr="00A60C8B">
              <w:rPr>
                <w:rFonts w:cs="Simplified Arabic" w:hint="eastAsia"/>
                <w:b/>
                <w:bCs/>
                <w:color w:val="000000"/>
                <w:sz w:val="24"/>
                <w:szCs w:val="24"/>
                <w:rtl/>
              </w:rPr>
              <w:t>ة</w:t>
            </w:r>
          </w:p>
        </w:tc>
        <w:tc>
          <w:tcPr>
            <w:tcW w:w="2030" w:type="dxa"/>
            <w:shd w:val="clear" w:color="auto" w:fill="FBE4D5"/>
            <w:vAlign w:val="center"/>
            <w:hideMark/>
          </w:tcPr>
          <w:p w14:paraId="24A677BD" w14:textId="77777777" w:rsidR="00127CA0" w:rsidRPr="00A60C8B" w:rsidRDefault="00127CA0" w:rsidP="00740396">
            <w:pPr>
              <w:jc w:val="center"/>
              <w:rPr>
                <w:rFonts w:cs="Simplified Arabic"/>
                <w:b/>
                <w:bCs/>
                <w:color w:val="000000"/>
                <w:sz w:val="24"/>
                <w:szCs w:val="24"/>
              </w:rPr>
            </w:pPr>
            <w:r w:rsidRPr="00A60C8B">
              <w:rPr>
                <w:rFonts w:cs="Simplified Arabic" w:hint="cs"/>
                <w:b/>
                <w:bCs/>
                <w:color w:val="000000"/>
                <w:sz w:val="24"/>
                <w:szCs w:val="24"/>
                <w:rtl/>
              </w:rPr>
              <w:t>المعيقات او المخاطر المحتملة</w:t>
            </w:r>
          </w:p>
        </w:tc>
      </w:tr>
      <w:tr w:rsidR="00127CA0" w:rsidRPr="00A60C8B" w14:paraId="089F3F99" w14:textId="77777777" w:rsidTr="00127CA0">
        <w:trPr>
          <w:trHeight w:val="899"/>
          <w:jc w:val="center"/>
        </w:trPr>
        <w:tc>
          <w:tcPr>
            <w:tcW w:w="1415" w:type="dxa"/>
            <w:tcBorders>
              <w:bottom w:val="nil"/>
            </w:tcBorders>
            <w:shd w:val="clear" w:color="auto" w:fill="auto"/>
          </w:tcPr>
          <w:p w14:paraId="0AD53A8F" w14:textId="77777777" w:rsidR="00127CA0" w:rsidRPr="00765691" w:rsidRDefault="00127CA0" w:rsidP="00740396">
            <w:pPr>
              <w:tabs>
                <w:tab w:val="left" w:pos="221"/>
              </w:tabs>
              <w:bidi/>
              <w:ind w:firstLine="0"/>
              <w:contextualSpacing/>
              <w:rPr>
                <w:rFonts w:ascii="Simplified Arabic" w:eastAsia="Times New Roman" w:hAnsi="Simplified Arabic" w:cs="Simplified Arabic"/>
                <w:kern w:val="24"/>
                <w:sz w:val="24"/>
                <w:szCs w:val="24"/>
              </w:rPr>
            </w:pPr>
            <w:r w:rsidRPr="00765691">
              <w:rPr>
                <w:rFonts w:ascii="Simplified Arabic" w:eastAsia="Times New Roman" w:hAnsi="Simplified Arabic" w:cs="Simplified Arabic" w:hint="cs"/>
                <w:kern w:val="24"/>
                <w:sz w:val="24"/>
                <w:szCs w:val="24"/>
                <w:rtl/>
              </w:rPr>
              <w:t>تشجيع</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السياحة</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في</w:t>
            </w:r>
            <w:r w:rsidRPr="00765691">
              <w:rPr>
                <w:rFonts w:ascii="Simplified Arabic" w:eastAsia="Times New Roman" w:hAnsi="Simplified Arabic" w:cs="Simplified Arabic"/>
                <w:kern w:val="24"/>
                <w:sz w:val="24"/>
                <w:szCs w:val="24"/>
                <w:rtl/>
              </w:rPr>
              <w:t xml:space="preserve"> </w:t>
            </w:r>
            <w:r w:rsidRPr="00765691">
              <w:rPr>
                <w:rFonts w:ascii="Simplified Arabic" w:eastAsia="Times New Roman" w:hAnsi="Simplified Arabic" w:cs="Simplified Arabic" w:hint="cs"/>
                <w:kern w:val="24"/>
                <w:sz w:val="24"/>
                <w:szCs w:val="24"/>
                <w:rtl/>
              </w:rPr>
              <w:t>المدينة</w:t>
            </w:r>
          </w:p>
        </w:tc>
        <w:tc>
          <w:tcPr>
            <w:tcW w:w="3119" w:type="dxa"/>
            <w:vMerge w:val="restart"/>
            <w:tcBorders>
              <w:bottom w:val="single" w:sz="4" w:space="0" w:color="auto"/>
            </w:tcBorders>
            <w:shd w:val="clear" w:color="auto" w:fill="auto"/>
          </w:tcPr>
          <w:p w14:paraId="313423CE" w14:textId="77777777" w:rsidR="00127CA0" w:rsidRPr="00127CA0" w:rsidRDefault="00127CA0" w:rsidP="00B90969">
            <w:pPr>
              <w:pStyle w:val="ListParagraph"/>
              <w:numPr>
                <w:ilvl w:val="0"/>
                <w:numId w:val="7"/>
              </w:numPr>
              <w:bidi/>
              <w:spacing w:line="276" w:lineRule="auto"/>
              <w:jc w:val="both"/>
              <w:rPr>
                <w:rFonts w:ascii="Simplified Arabic" w:hAnsi="Simplified Arabic" w:cs="Simplified Arabic"/>
                <w:rtl/>
              </w:rPr>
            </w:pPr>
            <w:r w:rsidRPr="00127CA0">
              <w:rPr>
                <w:rFonts w:ascii="Simplified Arabic" w:hAnsi="Simplified Arabic" w:cs="Simplified Arabic" w:hint="cs"/>
                <w:rtl/>
              </w:rPr>
              <w:t>اعداد</w:t>
            </w:r>
            <w:r w:rsidRPr="00127CA0">
              <w:rPr>
                <w:rFonts w:ascii="Simplified Arabic" w:hAnsi="Simplified Arabic" w:cs="Simplified Arabic"/>
                <w:rtl/>
              </w:rPr>
              <w:t xml:space="preserve"> </w:t>
            </w:r>
            <w:r w:rsidRPr="00127CA0">
              <w:rPr>
                <w:rFonts w:ascii="Simplified Arabic" w:hAnsi="Simplified Arabic" w:cs="Simplified Arabic" w:hint="cs"/>
                <w:rtl/>
              </w:rPr>
              <w:t>مخططات</w:t>
            </w:r>
            <w:r w:rsidRPr="00127CA0">
              <w:rPr>
                <w:rFonts w:ascii="Simplified Arabic" w:hAnsi="Simplified Arabic" w:cs="Simplified Arabic"/>
                <w:rtl/>
              </w:rPr>
              <w:t xml:space="preserve"> </w:t>
            </w:r>
            <w:r w:rsidR="00C10E98" w:rsidRPr="00127CA0">
              <w:rPr>
                <w:rFonts w:ascii="Simplified Arabic" w:hAnsi="Simplified Arabic" w:cs="Simplified Arabic" w:hint="cs"/>
                <w:rtl/>
              </w:rPr>
              <w:t>لتأهيل</w:t>
            </w:r>
            <w:r w:rsidRPr="00127CA0">
              <w:rPr>
                <w:rFonts w:ascii="Simplified Arabic" w:hAnsi="Simplified Arabic" w:cs="Simplified Arabic"/>
                <w:rtl/>
              </w:rPr>
              <w:t xml:space="preserve"> </w:t>
            </w:r>
            <w:r w:rsidRPr="00127CA0">
              <w:rPr>
                <w:rFonts w:ascii="Simplified Arabic" w:hAnsi="Simplified Arabic" w:cs="Simplified Arabic" w:hint="cs"/>
                <w:rtl/>
              </w:rPr>
              <w:t>وترميم</w:t>
            </w:r>
            <w:r w:rsidRPr="00127CA0">
              <w:rPr>
                <w:rFonts w:ascii="Simplified Arabic" w:hAnsi="Simplified Arabic" w:cs="Simplified Arabic"/>
                <w:rtl/>
              </w:rPr>
              <w:t xml:space="preserve"> </w:t>
            </w:r>
            <w:r w:rsidRPr="00127CA0">
              <w:rPr>
                <w:rFonts w:ascii="Simplified Arabic" w:hAnsi="Simplified Arabic" w:cs="Simplified Arabic" w:hint="cs"/>
                <w:rtl/>
              </w:rPr>
              <w:t>المناطق</w:t>
            </w:r>
            <w:r w:rsidRPr="00127CA0">
              <w:rPr>
                <w:rFonts w:ascii="Simplified Arabic" w:hAnsi="Simplified Arabic" w:cs="Simplified Arabic"/>
                <w:rtl/>
              </w:rPr>
              <w:t xml:space="preserve"> </w:t>
            </w:r>
            <w:r w:rsidRPr="00127CA0">
              <w:rPr>
                <w:rFonts w:ascii="Simplified Arabic" w:hAnsi="Simplified Arabic" w:cs="Simplified Arabic" w:hint="cs"/>
                <w:rtl/>
              </w:rPr>
              <w:t>ذات</w:t>
            </w:r>
            <w:r w:rsidRPr="00127CA0">
              <w:rPr>
                <w:rFonts w:ascii="Simplified Arabic" w:hAnsi="Simplified Arabic" w:cs="Simplified Arabic"/>
                <w:rtl/>
              </w:rPr>
              <w:t xml:space="preserve"> </w:t>
            </w:r>
            <w:r w:rsidRPr="00127CA0">
              <w:rPr>
                <w:rFonts w:ascii="Simplified Arabic" w:hAnsi="Simplified Arabic" w:cs="Simplified Arabic" w:hint="cs"/>
                <w:rtl/>
              </w:rPr>
              <w:t>الطابع</w:t>
            </w:r>
            <w:r w:rsidRPr="00127CA0">
              <w:rPr>
                <w:rFonts w:ascii="Simplified Arabic" w:hAnsi="Simplified Arabic" w:cs="Simplified Arabic"/>
                <w:rtl/>
              </w:rPr>
              <w:t xml:space="preserve"> </w:t>
            </w:r>
            <w:r w:rsidRPr="00127CA0">
              <w:rPr>
                <w:rFonts w:ascii="Simplified Arabic" w:hAnsi="Simplified Arabic" w:cs="Simplified Arabic" w:hint="cs"/>
                <w:rtl/>
              </w:rPr>
              <w:t>السياحي</w:t>
            </w:r>
            <w:r w:rsidRPr="00127CA0">
              <w:rPr>
                <w:rFonts w:ascii="Simplified Arabic" w:hAnsi="Simplified Arabic" w:cs="Simplified Arabic"/>
                <w:rtl/>
              </w:rPr>
              <w:t xml:space="preserve"> </w:t>
            </w:r>
            <w:r w:rsidRPr="00127CA0">
              <w:rPr>
                <w:rFonts w:ascii="Simplified Arabic" w:hAnsi="Simplified Arabic" w:cs="Simplified Arabic" w:hint="cs"/>
                <w:rtl/>
              </w:rPr>
              <w:t>وأهمها</w:t>
            </w:r>
            <w:r w:rsidRPr="00127CA0">
              <w:rPr>
                <w:rFonts w:ascii="Simplified Arabic" w:hAnsi="Simplified Arabic" w:cs="Simplified Arabic"/>
                <w:rtl/>
              </w:rPr>
              <w:t xml:space="preserve"> </w:t>
            </w:r>
            <w:r w:rsidRPr="00127CA0">
              <w:rPr>
                <w:rFonts w:ascii="Simplified Arabic" w:hAnsi="Simplified Arabic" w:cs="Simplified Arabic" w:hint="cs"/>
                <w:rtl/>
              </w:rPr>
              <w:t>منطقة</w:t>
            </w:r>
            <w:r w:rsidRPr="00127CA0">
              <w:rPr>
                <w:rFonts w:ascii="Simplified Arabic" w:hAnsi="Simplified Arabic" w:cs="Simplified Arabic"/>
                <w:rtl/>
              </w:rPr>
              <w:t xml:space="preserve"> </w:t>
            </w:r>
            <w:r w:rsidRPr="00127CA0">
              <w:rPr>
                <w:rFonts w:ascii="Simplified Arabic" w:hAnsi="Simplified Arabic" w:cs="Simplified Arabic" w:hint="cs"/>
                <w:rtl/>
              </w:rPr>
              <w:t>عين</w:t>
            </w:r>
            <w:r w:rsidRPr="00127CA0">
              <w:rPr>
                <w:rFonts w:ascii="Simplified Arabic" w:hAnsi="Simplified Arabic" w:cs="Simplified Arabic"/>
                <w:rtl/>
              </w:rPr>
              <w:t xml:space="preserve"> </w:t>
            </w:r>
            <w:r w:rsidRPr="00127CA0">
              <w:rPr>
                <w:rFonts w:ascii="Simplified Arabic" w:hAnsi="Simplified Arabic" w:cs="Simplified Arabic" w:hint="cs"/>
                <w:rtl/>
              </w:rPr>
              <w:t>جريوت</w:t>
            </w:r>
            <w:r w:rsidRPr="00127CA0">
              <w:rPr>
                <w:rFonts w:ascii="Simplified Arabic" w:hAnsi="Simplified Arabic" w:cs="Simplified Arabic"/>
                <w:rtl/>
              </w:rPr>
              <w:t xml:space="preserve"> /</w:t>
            </w:r>
            <w:r w:rsidRPr="00127CA0">
              <w:rPr>
                <w:rFonts w:ascii="Simplified Arabic" w:hAnsi="Simplified Arabic" w:cs="Simplified Arabic" w:hint="cs"/>
                <w:rtl/>
              </w:rPr>
              <w:t>البلدة</w:t>
            </w:r>
            <w:r w:rsidRPr="00127CA0">
              <w:rPr>
                <w:rFonts w:ascii="Simplified Arabic" w:hAnsi="Simplified Arabic" w:cs="Simplified Arabic"/>
                <w:rtl/>
              </w:rPr>
              <w:t xml:space="preserve"> </w:t>
            </w:r>
            <w:r w:rsidRPr="00127CA0">
              <w:rPr>
                <w:rFonts w:ascii="Simplified Arabic" w:hAnsi="Simplified Arabic" w:cs="Simplified Arabic" w:hint="cs"/>
                <w:rtl/>
              </w:rPr>
              <w:t>القديمة</w:t>
            </w:r>
          </w:p>
          <w:p w14:paraId="384E593C" w14:textId="77777777" w:rsidR="00127CA0" w:rsidRPr="00127CA0" w:rsidRDefault="00127CA0" w:rsidP="00B90969">
            <w:pPr>
              <w:pStyle w:val="ListParagraph"/>
              <w:numPr>
                <w:ilvl w:val="0"/>
                <w:numId w:val="7"/>
              </w:numPr>
              <w:bidi/>
              <w:spacing w:line="276" w:lineRule="auto"/>
              <w:jc w:val="both"/>
              <w:rPr>
                <w:rFonts w:ascii="Simplified Arabic" w:hAnsi="Simplified Arabic" w:cs="Simplified Arabic"/>
                <w:rtl/>
              </w:rPr>
            </w:pPr>
            <w:r w:rsidRPr="00127CA0">
              <w:rPr>
                <w:rFonts w:ascii="Simplified Arabic" w:hAnsi="Simplified Arabic" w:cs="Simplified Arabic" w:hint="cs"/>
                <w:rtl/>
              </w:rPr>
              <w:t>تأهيل</w:t>
            </w:r>
            <w:r w:rsidRPr="00127CA0">
              <w:rPr>
                <w:rFonts w:ascii="Simplified Arabic" w:hAnsi="Simplified Arabic" w:cs="Simplified Arabic"/>
                <w:rtl/>
              </w:rPr>
              <w:t xml:space="preserve"> </w:t>
            </w:r>
            <w:r w:rsidRPr="00127CA0">
              <w:rPr>
                <w:rFonts w:ascii="Simplified Arabic" w:hAnsi="Simplified Arabic" w:cs="Simplified Arabic" w:hint="cs"/>
                <w:rtl/>
              </w:rPr>
              <w:t>البنية</w:t>
            </w:r>
            <w:r w:rsidRPr="00127CA0">
              <w:rPr>
                <w:rFonts w:ascii="Simplified Arabic" w:hAnsi="Simplified Arabic" w:cs="Simplified Arabic"/>
                <w:rtl/>
              </w:rPr>
              <w:t xml:space="preserve"> </w:t>
            </w:r>
            <w:r w:rsidRPr="00127CA0">
              <w:rPr>
                <w:rFonts w:ascii="Simplified Arabic" w:hAnsi="Simplified Arabic" w:cs="Simplified Arabic" w:hint="cs"/>
                <w:rtl/>
              </w:rPr>
              <w:t>التحتية</w:t>
            </w:r>
            <w:r w:rsidRPr="00127CA0">
              <w:rPr>
                <w:rFonts w:ascii="Simplified Arabic" w:hAnsi="Simplified Arabic" w:cs="Simplified Arabic"/>
                <w:rtl/>
              </w:rPr>
              <w:t xml:space="preserve"> </w:t>
            </w:r>
            <w:r w:rsidRPr="00127CA0">
              <w:rPr>
                <w:rFonts w:ascii="Simplified Arabic" w:hAnsi="Simplified Arabic" w:cs="Simplified Arabic" w:hint="cs"/>
                <w:rtl/>
              </w:rPr>
              <w:t>السياحية</w:t>
            </w:r>
            <w:r w:rsidRPr="00127CA0">
              <w:rPr>
                <w:rFonts w:ascii="Simplified Arabic" w:hAnsi="Simplified Arabic" w:cs="Simplified Arabic"/>
                <w:rtl/>
              </w:rPr>
              <w:t xml:space="preserve"> </w:t>
            </w:r>
            <w:r w:rsidRPr="00127CA0">
              <w:rPr>
                <w:rFonts w:ascii="Simplified Arabic" w:hAnsi="Simplified Arabic" w:cs="Simplified Arabic" w:hint="cs"/>
                <w:rtl/>
              </w:rPr>
              <w:t>في</w:t>
            </w:r>
            <w:r w:rsidRPr="00127CA0">
              <w:rPr>
                <w:rFonts w:ascii="Simplified Arabic" w:hAnsi="Simplified Arabic" w:cs="Simplified Arabic"/>
                <w:rtl/>
              </w:rPr>
              <w:t xml:space="preserve"> </w:t>
            </w:r>
            <w:r w:rsidRPr="00127CA0">
              <w:rPr>
                <w:rFonts w:ascii="Simplified Arabic" w:hAnsi="Simplified Arabic" w:cs="Simplified Arabic" w:hint="cs"/>
                <w:rtl/>
              </w:rPr>
              <w:t>البلدة</w:t>
            </w:r>
            <w:r w:rsidRPr="00127CA0">
              <w:rPr>
                <w:rFonts w:ascii="Simplified Arabic" w:hAnsi="Simplified Arabic" w:cs="Simplified Arabic"/>
                <w:rtl/>
              </w:rPr>
              <w:t xml:space="preserve"> </w:t>
            </w:r>
            <w:r w:rsidRPr="00127CA0">
              <w:rPr>
                <w:rFonts w:ascii="Simplified Arabic" w:hAnsi="Simplified Arabic" w:cs="Simplified Arabic" w:hint="cs"/>
                <w:rtl/>
              </w:rPr>
              <w:t>القديمة</w:t>
            </w:r>
            <w:r w:rsidRPr="00127CA0">
              <w:rPr>
                <w:rFonts w:ascii="Simplified Arabic" w:hAnsi="Simplified Arabic" w:cs="Simplified Arabic"/>
                <w:rtl/>
              </w:rPr>
              <w:t xml:space="preserve"> </w:t>
            </w:r>
            <w:r w:rsidRPr="00127CA0">
              <w:rPr>
                <w:rFonts w:ascii="Simplified Arabic" w:hAnsi="Simplified Arabic" w:cs="Simplified Arabic" w:hint="cs"/>
                <w:rtl/>
              </w:rPr>
              <w:t>ومنطقة</w:t>
            </w:r>
            <w:r w:rsidRPr="00127CA0">
              <w:rPr>
                <w:rFonts w:ascii="Simplified Arabic" w:hAnsi="Simplified Arabic" w:cs="Simplified Arabic"/>
                <w:rtl/>
              </w:rPr>
              <w:t xml:space="preserve"> </w:t>
            </w:r>
            <w:r w:rsidRPr="00127CA0">
              <w:rPr>
                <w:rFonts w:ascii="Simplified Arabic" w:hAnsi="Simplified Arabic" w:cs="Simplified Arabic" w:hint="cs"/>
                <w:rtl/>
              </w:rPr>
              <w:t>عين</w:t>
            </w:r>
            <w:r w:rsidRPr="00127CA0">
              <w:rPr>
                <w:rFonts w:ascii="Simplified Arabic" w:hAnsi="Simplified Arabic" w:cs="Simplified Arabic"/>
                <w:rtl/>
              </w:rPr>
              <w:t xml:space="preserve"> </w:t>
            </w:r>
            <w:r w:rsidRPr="00127CA0">
              <w:rPr>
                <w:rFonts w:ascii="Simplified Arabic" w:hAnsi="Simplified Arabic" w:cs="Simplified Arabic" w:hint="cs"/>
                <w:rtl/>
              </w:rPr>
              <w:t>جريوت</w:t>
            </w:r>
          </w:p>
          <w:p w14:paraId="30C22841" w14:textId="45F0F8BB" w:rsidR="00127CA0" w:rsidRPr="00127CA0" w:rsidRDefault="00127CA0" w:rsidP="00B90969">
            <w:pPr>
              <w:pStyle w:val="ListParagraph"/>
              <w:numPr>
                <w:ilvl w:val="0"/>
                <w:numId w:val="7"/>
              </w:numPr>
              <w:bidi/>
              <w:spacing w:line="276" w:lineRule="auto"/>
              <w:jc w:val="both"/>
              <w:rPr>
                <w:rFonts w:ascii="Simplified Arabic" w:hAnsi="Simplified Arabic" w:cs="Simplified Arabic"/>
                <w:rtl/>
              </w:rPr>
            </w:pPr>
            <w:r w:rsidRPr="00127CA0">
              <w:rPr>
                <w:rFonts w:ascii="Simplified Arabic" w:hAnsi="Simplified Arabic" w:cs="Simplified Arabic" w:hint="cs"/>
                <w:rtl/>
              </w:rPr>
              <w:t>تنفيذ</w:t>
            </w:r>
            <w:r w:rsidRPr="00127CA0">
              <w:rPr>
                <w:rFonts w:ascii="Simplified Arabic" w:hAnsi="Simplified Arabic" w:cs="Simplified Arabic"/>
                <w:rtl/>
              </w:rPr>
              <w:t xml:space="preserve"> </w:t>
            </w:r>
            <w:r w:rsidRPr="00127CA0">
              <w:rPr>
                <w:rFonts w:ascii="Simplified Arabic" w:hAnsi="Simplified Arabic" w:cs="Simplified Arabic" w:hint="cs"/>
                <w:rtl/>
              </w:rPr>
              <w:t>فعاليات</w:t>
            </w:r>
            <w:r w:rsidRPr="00127CA0">
              <w:rPr>
                <w:rFonts w:ascii="Simplified Arabic" w:hAnsi="Simplified Arabic" w:cs="Simplified Arabic"/>
                <w:rtl/>
              </w:rPr>
              <w:t xml:space="preserve"> </w:t>
            </w:r>
            <w:r w:rsidRPr="00127CA0">
              <w:rPr>
                <w:rFonts w:ascii="Simplified Arabic" w:hAnsi="Simplified Arabic" w:cs="Simplified Arabic" w:hint="cs"/>
                <w:rtl/>
              </w:rPr>
              <w:t>سياحية</w:t>
            </w:r>
            <w:r w:rsidRPr="00127CA0">
              <w:rPr>
                <w:rFonts w:ascii="Simplified Arabic" w:hAnsi="Simplified Arabic" w:cs="Simplified Arabic"/>
                <w:rtl/>
              </w:rPr>
              <w:t xml:space="preserve"> </w:t>
            </w:r>
            <w:r w:rsidRPr="00127CA0">
              <w:rPr>
                <w:rFonts w:ascii="Simplified Arabic" w:hAnsi="Simplified Arabic" w:cs="Simplified Arabic" w:hint="cs"/>
                <w:rtl/>
              </w:rPr>
              <w:t>مثل</w:t>
            </w:r>
            <w:r w:rsidRPr="00127CA0">
              <w:rPr>
                <w:rFonts w:ascii="Simplified Arabic" w:hAnsi="Simplified Arabic" w:cs="Simplified Arabic"/>
                <w:rtl/>
              </w:rPr>
              <w:t xml:space="preserve"> </w:t>
            </w:r>
            <w:r w:rsidRPr="00127CA0">
              <w:rPr>
                <w:rFonts w:ascii="Simplified Arabic" w:hAnsi="Simplified Arabic" w:cs="Simplified Arabic" w:hint="cs"/>
                <w:rtl/>
              </w:rPr>
              <w:t>مهرجانات</w:t>
            </w:r>
            <w:r w:rsidRPr="00127CA0">
              <w:rPr>
                <w:rFonts w:ascii="Simplified Arabic" w:hAnsi="Simplified Arabic" w:cs="Simplified Arabic"/>
                <w:rtl/>
              </w:rPr>
              <w:t xml:space="preserve">/ </w:t>
            </w:r>
            <w:r w:rsidRPr="00127CA0">
              <w:rPr>
                <w:rFonts w:ascii="Simplified Arabic" w:hAnsi="Simplified Arabic" w:cs="Simplified Arabic" w:hint="cs"/>
                <w:rtl/>
              </w:rPr>
              <w:t>مسار</w:t>
            </w:r>
            <w:r w:rsidRPr="00127CA0">
              <w:rPr>
                <w:rFonts w:ascii="Simplified Arabic" w:hAnsi="Simplified Arabic" w:cs="Simplified Arabic"/>
                <w:rtl/>
              </w:rPr>
              <w:t xml:space="preserve"> </w:t>
            </w:r>
            <w:r w:rsidRPr="00127CA0">
              <w:rPr>
                <w:rFonts w:ascii="Simplified Arabic" w:hAnsi="Simplified Arabic" w:cs="Simplified Arabic" w:hint="cs"/>
                <w:rtl/>
              </w:rPr>
              <w:t>سياحي.</w:t>
            </w:r>
          </w:p>
          <w:p w14:paraId="238F127E" w14:textId="77777777" w:rsidR="00127CA0" w:rsidRPr="00127CA0" w:rsidRDefault="00127CA0" w:rsidP="00127CA0">
            <w:pPr>
              <w:bidi/>
              <w:spacing w:after="120"/>
              <w:ind w:firstLine="0"/>
              <w:rPr>
                <w:rFonts w:ascii="Simplified Arabic" w:eastAsia="Times New Roman" w:hAnsi="Simplified Arabic" w:cs="Simplified Arabic"/>
                <w:kern w:val="24"/>
                <w:sz w:val="24"/>
                <w:szCs w:val="24"/>
                <w:rtl/>
              </w:rPr>
            </w:pPr>
          </w:p>
        </w:tc>
        <w:tc>
          <w:tcPr>
            <w:tcW w:w="1207" w:type="dxa"/>
            <w:vMerge w:val="restart"/>
            <w:tcBorders>
              <w:bottom w:val="single" w:sz="4" w:space="0" w:color="auto"/>
            </w:tcBorders>
            <w:shd w:val="clear" w:color="auto" w:fill="auto"/>
          </w:tcPr>
          <w:p w14:paraId="42C52D30" w14:textId="77777777" w:rsidR="00127CA0" w:rsidRDefault="00127CA0"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ال</w:t>
            </w:r>
            <w:r>
              <w:rPr>
                <w:rFonts w:ascii="Simplified Arabic" w:eastAsia="Arial Unicode MS" w:hAnsi="Simplified Arabic" w:cs="Simplified Arabic" w:hint="cs"/>
                <w:sz w:val="20"/>
                <w:szCs w:val="20"/>
                <w:rtl/>
              </w:rPr>
              <w:t>مجتمع المحلي</w:t>
            </w:r>
          </w:p>
          <w:p w14:paraId="216353DF" w14:textId="77777777" w:rsidR="00127CA0" w:rsidRPr="00A60C8B" w:rsidRDefault="00127CA0" w:rsidP="00127CA0">
            <w:pPr>
              <w:bidi/>
              <w:ind w:left="162" w:firstLine="0"/>
              <w:contextualSpacing/>
              <w:jc w:val="lowKashida"/>
              <w:rPr>
                <w:rFonts w:ascii="Simplified Arabic" w:eastAsia="Arial Unicode MS" w:hAnsi="Simplified Arabic" w:cs="Simplified Arabic"/>
                <w:sz w:val="20"/>
                <w:szCs w:val="20"/>
              </w:rPr>
            </w:pPr>
          </w:p>
        </w:tc>
        <w:tc>
          <w:tcPr>
            <w:tcW w:w="2003" w:type="dxa"/>
            <w:vMerge w:val="restart"/>
            <w:tcBorders>
              <w:bottom w:val="single" w:sz="4" w:space="0" w:color="auto"/>
            </w:tcBorders>
            <w:shd w:val="clear" w:color="auto" w:fill="auto"/>
          </w:tcPr>
          <w:p w14:paraId="04A93994" w14:textId="1E15DEB1" w:rsidR="00127CA0" w:rsidRDefault="004F412C"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 xml:space="preserve">مؤسسة </w:t>
            </w:r>
            <w:r w:rsidR="00127CA0">
              <w:rPr>
                <w:rFonts w:ascii="Simplified Arabic" w:eastAsia="Arial Unicode MS" w:hAnsi="Simplified Arabic" w:cs="Simplified Arabic" w:hint="cs"/>
                <w:sz w:val="20"/>
                <w:szCs w:val="20"/>
                <w:rtl/>
              </w:rPr>
              <w:t>رواق</w:t>
            </w:r>
          </w:p>
          <w:p w14:paraId="4BA31D90" w14:textId="2DD229C4" w:rsidR="004F412C" w:rsidRPr="00A60C8B" w:rsidRDefault="004F412C" w:rsidP="004F412C">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وزارة السياحة ولآثار</w:t>
            </w:r>
          </w:p>
        </w:tc>
        <w:tc>
          <w:tcPr>
            <w:tcW w:w="2030" w:type="dxa"/>
            <w:vMerge w:val="restart"/>
            <w:tcBorders>
              <w:bottom w:val="single" w:sz="4" w:space="0" w:color="auto"/>
            </w:tcBorders>
            <w:shd w:val="clear" w:color="auto" w:fill="auto"/>
          </w:tcPr>
          <w:p w14:paraId="5C3797EF" w14:textId="77777777" w:rsidR="00127CA0" w:rsidRDefault="004F412C" w:rsidP="00B9096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عدم توفر التمويل</w:t>
            </w:r>
          </w:p>
          <w:p w14:paraId="4BB20CBB" w14:textId="40BAB300" w:rsidR="004F412C" w:rsidRPr="00A60C8B" w:rsidRDefault="004F412C" w:rsidP="004F412C">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 xml:space="preserve">معارضة </w:t>
            </w:r>
            <w:r>
              <w:rPr>
                <w:rFonts w:ascii="Simplified Arabic" w:eastAsia="Arial Unicode MS" w:hAnsi="Simplified Arabic" w:cs="Simplified Arabic" w:hint="cs"/>
                <w:sz w:val="20"/>
                <w:szCs w:val="20"/>
                <w:rtl/>
              </w:rPr>
              <w:t>الاحتلال الإسرائيلي</w:t>
            </w:r>
          </w:p>
        </w:tc>
      </w:tr>
      <w:tr w:rsidR="00127CA0" w:rsidRPr="00A60C8B" w14:paraId="3EF10689" w14:textId="77777777" w:rsidTr="00127CA0">
        <w:trPr>
          <w:trHeight w:val="293"/>
          <w:jc w:val="center"/>
        </w:trPr>
        <w:tc>
          <w:tcPr>
            <w:tcW w:w="1415" w:type="dxa"/>
            <w:tcBorders>
              <w:top w:val="nil"/>
            </w:tcBorders>
            <w:shd w:val="clear" w:color="auto" w:fill="auto"/>
          </w:tcPr>
          <w:p w14:paraId="60578601" w14:textId="77777777" w:rsidR="00127CA0" w:rsidRPr="00A60C8B" w:rsidRDefault="00127CA0" w:rsidP="00740396">
            <w:pPr>
              <w:tabs>
                <w:tab w:val="left" w:pos="221"/>
              </w:tabs>
              <w:contextualSpacing/>
              <w:jc w:val="lowKashida"/>
              <w:rPr>
                <w:rFonts w:eastAsia="Times New Roman" w:cs="Simplified Arabic"/>
                <w:color w:val="000000"/>
              </w:rPr>
            </w:pPr>
          </w:p>
        </w:tc>
        <w:tc>
          <w:tcPr>
            <w:tcW w:w="3119" w:type="dxa"/>
            <w:vMerge/>
            <w:shd w:val="clear" w:color="auto" w:fill="auto"/>
          </w:tcPr>
          <w:p w14:paraId="18BCC1C3" w14:textId="77777777" w:rsidR="00127CA0" w:rsidRPr="00A60C8B" w:rsidRDefault="00127CA0" w:rsidP="00B90969">
            <w:pPr>
              <w:numPr>
                <w:ilvl w:val="0"/>
                <w:numId w:val="3"/>
              </w:numPr>
              <w:bidi/>
              <w:ind w:left="162" w:hanging="162"/>
              <w:contextualSpacing/>
              <w:jc w:val="lowKashida"/>
              <w:rPr>
                <w:rFonts w:ascii="Simplified Arabic" w:eastAsia="Times New Roman" w:hAnsi="Simplified Arabic" w:cs="Simplified Arabic"/>
                <w:color w:val="000000"/>
                <w:rtl/>
              </w:rPr>
            </w:pPr>
          </w:p>
        </w:tc>
        <w:tc>
          <w:tcPr>
            <w:tcW w:w="1207" w:type="dxa"/>
            <w:vMerge/>
            <w:shd w:val="clear" w:color="auto" w:fill="auto"/>
          </w:tcPr>
          <w:p w14:paraId="1C6210D0" w14:textId="77777777" w:rsidR="00127CA0" w:rsidRPr="00A60C8B" w:rsidRDefault="00127CA0" w:rsidP="00B90969">
            <w:pPr>
              <w:numPr>
                <w:ilvl w:val="0"/>
                <w:numId w:val="3"/>
              </w:numPr>
              <w:bidi/>
              <w:ind w:left="162" w:hanging="162"/>
              <w:contextualSpacing/>
              <w:jc w:val="lowKashida"/>
              <w:rPr>
                <w:rFonts w:ascii="Simplified Arabic" w:eastAsia="Times New Roman" w:hAnsi="Simplified Arabic" w:cs="Simplified Arabic"/>
                <w:color w:val="000000"/>
                <w:rtl/>
              </w:rPr>
            </w:pPr>
          </w:p>
        </w:tc>
        <w:tc>
          <w:tcPr>
            <w:tcW w:w="2003" w:type="dxa"/>
            <w:vMerge/>
            <w:shd w:val="clear" w:color="auto" w:fill="auto"/>
          </w:tcPr>
          <w:p w14:paraId="792BAD29" w14:textId="77777777" w:rsidR="00127CA0" w:rsidRPr="00A60C8B" w:rsidRDefault="00127CA0" w:rsidP="00B90969">
            <w:pPr>
              <w:numPr>
                <w:ilvl w:val="0"/>
                <w:numId w:val="3"/>
              </w:numPr>
              <w:bidi/>
              <w:ind w:left="162" w:hanging="162"/>
              <w:contextualSpacing/>
              <w:jc w:val="lowKashida"/>
              <w:rPr>
                <w:rFonts w:ascii="Simplified Arabic" w:eastAsia="Times New Roman" w:hAnsi="Simplified Arabic" w:cs="Simplified Arabic"/>
                <w:color w:val="000000"/>
                <w:rtl/>
              </w:rPr>
            </w:pPr>
          </w:p>
        </w:tc>
        <w:tc>
          <w:tcPr>
            <w:tcW w:w="2030" w:type="dxa"/>
            <w:vMerge/>
            <w:shd w:val="clear" w:color="auto" w:fill="auto"/>
          </w:tcPr>
          <w:p w14:paraId="1B9F078A" w14:textId="77777777" w:rsidR="00127CA0" w:rsidRPr="00A60C8B" w:rsidRDefault="00127CA0" w:rsidP="00B90969">
            <w:pPr>
              <w:numPr>
                <w:ilvl w:val="0"/>
                <w:numId w:val="3"/>
              </w:numPr>
              <w:bidi/>
              <w:ind w:left="162" w:hanging="162"/>
              <w:contextualSpacing/>
              <w:jc w:val="lowKashida"/>
              <w:rPr>
                <w:rFonts w:ascii="Simplified Arabic" w:eastAsia="Times New Roman" w:hAnsi="Simplified Arabic" w:cs="Simplified Arabic"/>
                <w:color w:val="000000"/>
                <w:rtl/>
              </w:rPr>
            </w:pPr>
          </w:p>
        </w:tc>
      </w:tr>
    </w:tbl>
    <w:p w14:paraId="593F6ED3" w14:textId="5B9AA2FC" w:rsidR="00D44B02" w:rsidRDefault="00D44B02" w:rsidP="00D44B02">
      <w:pPr>
        <w:bidi/>
        <w:ind w:firstLine="0"/>
        <w:rPr>
          <w:rFonts w:ascii="Simplified Arabic" w:hAnsi="Simplified Arabic" w:cs="Simplified Arabic"/>
          <w:b/>
          <w:bCs/>
          <w:sz w:val="26"/>
          <w:szCs w:val="26"/>
        </w:rPr>
      </w:pPr>
    </w:p>
    <w:p w14:paraId="718B85B7" w14:textId="0A53F8C9" w:rsidR="00D44B02" w:rsidRPr="00AD2E66" w:rsidRDefault="004F412C" w:rsidP="00D44B02">
      <w:pPr>
        <w:bidi/>
        <w:ind w:firstLine="0"/>
        <w:rPr>
          <w:rFonts w:ascii="Simplified Arabic" w:hAnsi="Simplified Arabic" w:cs="Simplified Arabic"/>
          <w:b/>
          <w:bCs/>
          <w:sz w:val="26"/>
          <w:szCs w:val="26"/>
          <w:rtl/>
        </w:rPr>
      </w:pPr>
      <w:r>
        <w:rPr>
          <w:rFonts w:ascii="Simplified Arabic" w:hAnsi="Simplified Arabic" w:cs="Simplified Arabic" w:hint="cs"/>
          <w:b/>
          <w:bCs/>
          <w:sz w:val="26"/>
          <w:szCs w:val="26"/>
          <w:rtl/>
        </w:rPr>
        <w:t>الهدف التنموي ا</w:t>
      </w:r>
      <w:r w:rsidR="00CA151D">
        <w:rPr>
          <w:rFonts w:ascii="Simplified Arabic" w:hAnsi="Simplified Arabic" w:cs="Simplified Arabic" w:hint="cs"/>
          <w:b/>
          <w:bCs/>
          <w:sz w:val="26"/>
          <w:szCs w:val="26"/>
          <w:rtl/>
        </w:rPr>
        <w:t>ل</w:t>
      </w:r>
      <w:r w:rsidR="005962DF">
        <w:rPr>
          <w:rFonts w:ascii="Simplified Arabic" w:hAnsi="Simplified Arabic" w:cs="Simplified Arabic" w:hint="cs"/>
          <w:b/>
          <w:bCs/>
          <w:sz w:val="26"/>
          <w:szCs w:val="26"/>
          <w:rtl/>
        </w:rPr>
        <w:t>ثالث</w:t>
      </w:r>
      <w:r w:rsidR="00D44B02" w:rsidRPr="00AD2E66">
        <w:rPr>
          <w:rFonts w:ascii="Simplified Arabic" w:hAnsi="Simplified Arabic" w:cs="Simplified Arabic" w:hint="cs"/>
          <w:b/>
          <w:bCs/>
          <w:sz w:val="26"/>
          <w:szCs w:val="26"/>
          <w:rtl/>
        </w:rPr>
        <w:t xml:space="preserve">: </w:t>
      </w:r>
      <w:r>
        <w:rPr>
          <w:rFonts w:ascii="Simplified Arabic" w:hAnsi="Simplified Arabic" w:cs="Simplified Arabic" w:hint="cs"/>
          <w:b/>
          <w:bCs/>
          <w:sz w:val="26"/>
          <w:szCs w:val="26"/>
          <w:rtl/>
        </w:rPr>
        <w:t>تحسين العائد والناتج المحلي من القطاع الزراعي</w:t>
      </w:r>
      <w:r w:rsidR="00D44B02" w:rsidRPr="00AD2E66">
        <w:rPr>
          <w:rFonts w:ascii="Simplified Arabic" w:hAnsi="Simplified Arabic" w:cs="Simplified Arabic"/>
          <w:b/>
          <w:bCs/>
          <w:sz w:val="26"/>
          <w:szCs w:val="26"/>
          <w:rtl/>
        </w:rPr>
        <w:t xml:space="preserve"> </w:t>
      </w:r>
    </w:p>
    <w:tbl>
      <w:tblPr>
        <w:bidiVisual/>
        <w:tblW w:w="52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3119"/>
        <w:gridCol w:w="1207"/>
        <w:gridCol w:w="2003"/>
        <w:gridCol w:w="2030"/>
      </w:tblGrid>
      <w:tr w:rsidR="00D44B02" w:rsidRPr="00A60C8B" w14:paraId="66D0C24D" w14:textId="77777777" w:rsidTr="00C23629">
        <w:trPr>
          <w:trHeight w:val="70"/>
          <w:tblHeader/>
          <w:jc w:val="center"/>
        </w:trPr>
        <w:tc>
          <w:tcPr>
            <w:tcW w:w="1415" w:type="dxa"/>
            <w:tcBorders>
              <w:bottom w:val="single" w:sz="4" w:space="0" w:color="auto"/>
            </w:tcBorders>
            <w:shd w:val="clear" w:color="auto" w:fill="FBE4D5"/>
            <w:vAlign w:val="center"/>
            <w:hideMark/>
          </w:tcPr>
          <w:p w14:paraId="1095C15C" w14:textId="77777777" w:rsidR="00D44B02" w:rsidRPr="00A60C8B" w:rsidRDefault="00D44B02" w:rsidP="00C23629">
            <w:pPr>
              <w:bidi/>
              <w:rPr>
                <w:rFonts w:cs="Simplified Arabic"/>
                <w:b/>
                <w:bCs/>
                <w:color w:val="000000"/>
                <w:sz w:val="24"/>
                <w:szCs w:val="24"/>
              </w:rPr>
            </w:pPr>
            <w:r w:rsidRPr="00A60C8B">
              <w:rPr>
                <w:rFonts w:cs="Simplified Arabic" w:hint="cs"/>
                <w:b/>
                <w:bCs/>
                <w:color w:val="000000"/>
                <w:sz w:val="24"/>
                <w:szCs w:val="24"/>
                <w:rtl/>
              </w:rPr>
              <w:t>التدخلات المقترحة</w:t>
            </w:r>
          </w:p>
        </w:tc>
        <w:tc>
          <w:tcPr>
            <w:tcW w:w="3119" w:type="dxa"/>
            <w:shd w:val="clear" w:color="auto" w:fill="FBE4D5"/>
            <w:vAlign w:val="center"/>
          </w:tcPr>
          <w:p w14:paraId="5C278DE8" w14:textId="77777777" w:rsidR="00D44B02" w:rsidRPr="00A60C8B" w:rsidRDefault="00D44B02" w:rsidP="00C23629">
            <w:pPr>
              <w:jc w:val="center"/>
              <w:rPr>
                <w:rFonts w:cs="Simplified Arabic"/>
                <w:b/>
                <w:bCs/>
                <w:color w:val="000000"/>
                <w:sz w:val="24"/>
                <w:szCs w:val="24"/>
              </w:rPr>
            </w:pPr>
            <w:r w:rsidRPr="00A60C8B">
              <w:rPr>
                <w:rFonts w:cs="Simplified Arabic" w:hint="cs"/>
                <w:b/>
                <w:bCs/>
                <w:color w:val="000000"/>
                <w:sz w:val="24"/>
                <w:szCs w:val="24"/>
                <w:rtl/>
              </w:rPr>
              <w:t>الأنشطة والمكونات الرئيسية للبرامج</w:t>
            </w:r>
          </w:p>
        </w:tc>
        <w:tc>
          <w:tcPr>
            <w:tcW w:w="1207" w:type="dxa"/>
            <w:shd w:val="clear" w:color="auto" w:fill="FBE4D5"/>
            <w:vAlign w:val="center"/>
            <w:hideMark/>
          </w:tcPr>
          <w:p w14:paraId="747BF2EA" w14:textId="77777777" w:rsidR="00D44B02" w:rsidRPr="00A60C8B" w:rsidRDefault="00D44B02" w:rsidP="00C23629">
            <w:pPr>
              <w:jc w:val="center"/>
              <w:rPr>
                <w:rFonts w:cs="Simplified Arabic"/>
                <w:b/>
                <w:bCs/>
                <w:color w:val="000000"/>
                <w:sz w:val="24"/>
                <w:szCs w:val="24"/>
              </w:rPr>
            </w:pPr>
            <w:r w:rsidRPr="00A60C8B">
              <w:rPr>
                <w:rFonts w:cs="Simplified Arabic" w:hint="cs"/>
                <w:b/>
                <w:bCs/>
                <w:color w:val="000000"/>
                <w:sz w:val="24"/>
                <w:szCs w:val="24"/>
                <w:rtl/>
              </w:rPr>
              <w:t>الفئة المستهدف</w:t>
            </w:r>
            <w:r w:rsidRPr="00A60C8B">
              <w:rPr>
                <w:rFonts w:cs="Simplified Arabic" w:hint="eastAsia"/>
                <w:b/>
                <w:bCs/>
                <w:color w:val="000000"/>
                <w:sz w:val="24"/>
                <w:szCs w:val="24"/>
                <w:rtl/>
              </w:rPr>
              <w:t>ة</w:t>
            </w:r>
          </w:p>
        </w:tc>
        <w:tc>
          <w:tcPr>
            <w:tcW w:w="2003" w:type="dxa"/>
            <w:shd w:val="clear" w:color="auto" w:fill="FBE4D5"/>
            <w:vAlign w:val="center"/>
          </w:tcPr>
          <w:p w14:paraId="522301F4" w14:textId="77777777" w:rsidR="00D44B02" w:rsidRPr="00A60C8B" w:rsidRDefault="00D44B02" w:rsidP="00C23629">
            <w:pPr>
              <w:jc w:val="center"/>
              <w:rPr>
                <w:rFonts w:cs="Simplified Arabic"/>
                <w:b/>
                <w:bCs/>
                <w:color w:val="000000"/>
                <w:sz w:val="24"/>
                <w:szCs w:val="24"/>
              </w:rPr>
            </w:pPr>
            <w:r w:rsidRPr="00A60C8B">
              <w:rPr>
                <w:rFonts w:cs="Simplified Arabic" w:hint="cs"/>
                <w:b/>
                <w:bCs/>
                <w:color w:val="000000"/>
                <w:sz w:val="24"/>
                <w:szCs w:val="24"/>
                <w:rtl/>
              </w:rPr>
              <w:t>الشراكات المقترح</w:t>
            </w:r>
            <w:r w:rsidRPr="00A60C8B">
              <w:rPr>
                <w:rFonts w:cs="Simplified Arabic" w:hint="eastAsia"/>
                <w:b/>
                <w:bCs/>
                <w:color w:val="000000"/>
                <w:sz w:val="24"/>
                <w:szCs w:val="24"/>
                <w:rtl/>
              </w:rPr>
              <w:t>ة</w:t>
            </w:r>
          </w:p>
        </w:tc>
        <w:tc>
          <w:tcPr>
            <w:tcW w:w="2030" w:type="dxa"/>
            <w:shd w:val="clear" w:color="auto" w:fill="FBE4D5"/>
            <w:vAlign w:val="center"/>
            <w:hideMark/>
          </w:tcPr>
          <w:p w14:paraId="240ECCBA" w14:textId="77777777" w:rsidR="00D44B02" w:rsidRPr="00A60C8B" w:rsidRDefault="00D44B02" w:rsidP="00C23629">
            <w:pPr>
              <w:jc w:val="center"/>
              <w:rPr>
                <w:rFonts w:cs="Simplified Arabic"/>
                <w:b/>
                <w:bCs/>
                <w:color w:val="000000"/>
                <w:sz w:val="24"/>
                <w:szCs w:val="24"/>
              </w:rPr>
            </w:pPr>
            <w:r w:rsidRPr="00A60C8B">
              <w:rPr>
                <w:rFonts w:cs="Simplified Arabic" w:hint="cs"/>
                <w:b/>
                <w:bCs/>
                <w:color w:val="000000"/>
                <w:sz w:val="24"/>
                <w:szCs w:val="24"/>
                <w:rtl/>
              </w:rPr>
              <w:t>المعيقات او المخاطر المحتملة</w:t>
            </w:r>
          </w:p>
        </w:tc>
      </w:tr>
      <w:tr w:rsidR="00D44B02" w:rsidRPr="00A60C8B" w14:paraId="3732009B" w14:textId="77777777" w:rsidTr="00C23629">
        <w:trPr>
          <w:trHeight w:val="899"/>
          <w:jc w:val="center"/>
        </w:trPr>
        <w:tc>
          <w:tcPr>
            <w:tcW w:w="1415" w:type="dxa"/>
            <w:tcBorders>
              <w:bottom w:val="nil"/>
            </w:tcBorders>
            <w:shd w:val="clear" w:color="auto" w:fill="auto"/>
          </w:tcPr>
          <w:p w14:paraId="71BAEFCB" w14:textId="591BF0C1" w:rsidR="00D44B02" w:rsidRPr="00765691" w:rsidRDefault="004F412C" w:rsidP="00C23629">
            <w:pPr>
              <w:tabs>
                <w:tab w:val="left" w:pos="221"/>
              </w:tabs>
              <w:bidi/>
              <w:ind w:firstLine="0"/>
              <w:contextualSpacing/>
              <w:rPr>
                <w:rFonts w:ascii="Simplified Arabic" w:eastAsia="Times New Roman" w:hAnsi="Simplified Arabic" w:cs="Simplified Arabic"/>
                <w:kern w:val="24"/>
                <w:sz w:val="24"/>
                <w:szCs w:val="24"/>
              </w:rPr>
            </w:pPr>
            <w:r>
              <w:rPr>
                <w:rFonts w:ascii="Simplified Arabic" w:eastAsia="Times New Roman" w:hAnsi="Simplified Arabic" w:cs="Simplified Arabic" w:hint="cs"/>
                <w:kern w:val="24"/>
                <w:sz w:val="24"/>
                <w:szCs w:val="24"/>
                <w:rtl/>
              </w:rPr>
              <w:t>تطوير البنية التحتية الزراعية</w:t>
            </w:r>
          </w:p>
        </w:tc>
        <w:tc>
          <w:tcPr>
            <w:tcW w:w="3119" w:type="dxa"/>
            <w:vMerge w:val="restart"/>
            <w:tcBorders>
              <w:bottom w:val="single" w:sz="4" w:space="0" w:color="auto"/>
            </w:tcBorders>
            <w:shd w:val="clear" w:color="auto" w:fill="auto"/>
          </w:tcPr>
          <w:p w14:paraId="361F0112" w14:textId="6FCB3EE6" w:rsidR="00D44B02" w:rsidRDefault="004F412C" w:rsidP="00C23629">
            <w:pPr>
              <w:pStyle w:val="ListParagraph"/>
              <w:numPr>
                <w:ilvl w:val="0"/>
                <w:numId w:val="7"/>
              </w:numPr>
              <w:bidi/>
              <w:spacing w:line="276" w:lineRule="auto"/>
              <w:jc w:val="both"/>
              <w:rPr>
                <w:rFonts w:ascii="Simplified Arabic" w:hAnsi="Simplified Arabic" w:cs="Simplified Arabic"/>
              </w:rPr>
            </w:pPr>
            <w:r>
              <w:rPr>
                <w:rFonts w:ascii="Simplified Arabic" w:hAnsi="Simplified Arabic" w:cs="Simplified Arabic" w:hint="cs"/>
                <w:rtl/>
              </w:rPr>
              <w:t>تأهيل المناطق الزراعية في منطقة عين جريوت والمناطق المناسبة للزراعة</w:t>
            </w:r>
          </w:p>
          <w:p w14:paraId="6338FA75" w14:textId="7EDBA3AA" w:rsidR="004F412C" w:rsidRDefault="004F412C" w:rsidP="004F412C">
            <w:pPr>
              <w:pStyle w:val="ListParagraph"/>
              <w:numPr>
                <w:ilvl w:val="0"/>
                <w:numId w:val="7"/>
              </w:numPr>
              <w:bidi/>
              <w:spacing w:line="276" w:lineRule="auto"/>
              <w:jc w:val="both"/>
              <w:rPr>
                <w:rFonts w:ascii="Simplified Arabic" w:hAnsi="Simplified Arabic" w:cs="Simplified Arabic"/>
              </w:rPr>
            </w:pPr>
            <w:r>
              <w:rPr>
                <w:rFonts w:ascii="Simplified Arabic" w:hAnsi="Simplified Arabic" w:cs="Simplified Arabic" w:hint="cs"/>
                <w:rtl/>
              </w:rPr>
              <w:t>استخدام طرق تكنولوجية في أنظمة الري في منطقة عين جريوت (ترشيد استهلاك المياه)</w:t>
            </w:r>
          </w:p>
          <w:p w14:paraId="4B22B156" w14:textId="74638C66" w:rsidR="004F412C" w:rsidRPr="00127CA0" w:rsidRDefault="004F412C" w:rsidP="004F412C">
            <w:pPr>
              <w:pStyle w:val="ListParagraph"/>
              <w:numPr>
                <w:ilvl w:val="0"/>
                <w:numId w:val="7"/>
              </w:numPr>
              <w:bidi/>
              <w:spacing w:line="276" w:lineRule="auto"/>
              <w:jc w:val="both"/>
              <w:rPr>
                <w:rFonts w:ascii="Simplified Arabic" w:hAnsi="Simplified Arabic" w:cs="Simplified Arabic"/>
                <w:rtl/>
              </w:rPr>
            </w:pPr>
            <w:r>
              <w:rPr>
                <w:rFonts w:ascii="Simplified Arabic" w:hAnsi="Simplified Arabic" w:cs="Simplified Arabic" w:hint="cs"/>
                <w:rtl/>
              </w:rPr>
              <w:t xml:space="preserve">التعاون والتشبيك مع البنوك والمؤسسات ذات العلاقة لتشجيع الإقراض الزراعي ودعم لمزارعين </w:t>
            </w:r>
          </w:p>
          <w:p w14:paraId="5E78D1D9" w14:textId="77777777" w:rsidR="00D44B02" w:rsidRPr="00127CA0" w:rsidRDefault="00D44B02" w:rsidP="00C23629">
            <w:pPr>
              <w:bidi/>
              <w:spacing w:after="120"/>
              <w:ind w:firstLine="0"/>
              <w:rPr>
                <w:rFonts w:ascii="Simplified Arabic" w:eastAsia="Times New Roman" w:hAnsi="Simplified Arabic" w:cs="Simplified Arabic"/>
                <w:kern w:val="24"/>
                <w:sz w:val="24"/>
                <w:szCs w:val="24"/>
                <w:rtl/>
              </w:rPr>
            </w:pPr>
          </w:p>
        </w:tc>
        <w:tc>
          <w:tcPr>
            <w:tcW w:w="1207" w:type="dxa"/>
            <w:vMerge w:val="restart"/>
            <w:tcBorders>
              <w:bottom w:val="single" w:sz="4" w:space="0" w:color="auto"/>
            </w:tcBorders>
            <w:shd w:val="clear" w:color="auto" w:fill="auto"/>
          </w:tcPr>
          <w:p w14:paraId="5C176884" w14:textId="77777777" w:rsidR="00D44B02" w:rsidRDefault="00D44B02" w:rsidP="00C2362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ال</w:t>
            </w:r>
            <w:r>
              <w:rPr>
                <w:rFonts w:ascii="Simplified Arabic" w:eastAsia="Arial Unicode MS" w:hAnsi="Simplified Arabic" w:cs="Simplified Arabic" w:hint="cs"/>
                <w:sz w:val="20"/>
                <w:szCs w:val="20"/>
                <w:rtl/>
              </w:rPr>
              <w:t>مجتمع المحلي</w:t>
            </w:r>
          </w:p>
          <w:p w14:paraId="0911855F" w14:textId="77777777" w:rsidR="00D44B02" w:rsidRPr="00A60C8B" w:rsidRDefault="00D44B02" w:rsidP="00C23629">
            <w:pPr>
              <w:bidi/>
              <w:ind w:left="162" w:firstLine="0"/>
              <w:contextualSpacing/>
              <w:jc w:val="lowKashida"/>
              <w:rPr>
                <w:rFonts w:ascii="Simplified Arabic" w:eastAsia="Arial Unicode MS" w:hAnsi="Simplified Arabic" w:cs="Simplified Arabic"/>
                <w:sz w:val="20"/>
                <w:szCs w:val="20"/>
              </w:rPr>
            </w:pPr>
          </w:p>
        </w:tc>
        <w:tc>
          <w:tcPr>
            <w:tcW w:w="2003" w:type="dxa"/>
            <w:vMerge w:val="restart"/>
            <w:tcBorders>
              <w:bottom w:val="single" w:sz="4" w:space="0" w:color="auto"/>
            </w:tcBorders>
            <w:shd w:val="clear" w:color="auto" w:fill="auto"/>
          </w:tcPr>
          <w:p w14:paraId="1A6525AF" w14:textId="77777777" w:rsidR="00D44B02" w:rsidRDefault="004F412C" w:rsidP="00C2362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وزارة الزراعة</w:t>
            </w:r>
          </w:p>
          <w:p w14:paraId="233295EE" w14:textId="77777777" w:rsidR="004F412C" w:rsidRDefault="004F412C" w:rsidP="004F412C">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 xml:space="preserve">المؤسسات </w:t>
            </w:r>
            <w:r>
              <w:rPr>
                <w:rFonts w:ascii="Simplified Arabic" w:eastAsia="Arial Unicode MS" w:hAnsi="Simplified Arabic" w:cs="Simplified Arabic" w:hint="cs"/>
                <w:sz w:val="20"/>
                <w:szCs w:val="20"/>
                <w:rtl/>
              </w:rPr>
              <w:t>غير الحكومية الزراعية</w:t>
            </w:r>
          </w:p>
          <w:p w14:paraId="3A48B406" w14:textId="512E162A" w:rsidR="004F412C" w:rsidRPr="00A60C8B" w:rsidRDefault="004F412C" w:rsidP="004F412C">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 xml:space="preserve">البنوك </w:t>
            </w:r>
            <w:r>
              <w:rPr>
                <w:rFonts w:ascii="Simplified Arabic" w:eastAsia="Arial Unicode MS" w:hAnsi="Simplified Arabic" w:cs="Simplified Arabic" w:hint="cs"/>
                <w:sz w:val="20"/>
                <w:szCs w:val="20"/>
                <w:rtl/>
              </w:rPr>
              <w:t>ومؤسسات الاقراض</w:t>
            </w:r>
          </w:p>
        </w:tc>
        <w:tc>
          <w:tcPr>
            <w:tcW w:w="2030" w:type="dxa"/>
            <w:vMerge w:val="restart"/>
            <w:tcBorders>
              <w:bottom w:val="single" w:sz="4" w:space="0" w:color="auto"/>
            </w:tcBorders>
            <w:shd w:val="clear" w:color="auto" w:fill="auto"/>
          </w:tcPr>
          <w:p w14:paraId="0FFD0C9F" w14:textId="77777777" w:rsidR="00D44B02" w:rsidRDefault="004F412C" w:rsidP="00C23629">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hint="cs"/>
                <w:sz w:val="20"/>
                <w:szCs w:val="20"/>
                <w:rtl/>
              </w:rPr>
              <w:t>عدم توفر التمويل</w:t>
            </w:r>
          </w:p>
          <w:p w14:paraId="122F2F30" w14:textId="4B83F7BA" w:rsidR="004F412C" w:rsidRPr="00A60C8B" w:rsidRDefault="004F412C" w:rsidP="004F412C">
            <w:pPr>
              <w:numPr>
                <w:ilvl w:val="0"/>
                <w:numId w:val="3"/>
              </w:numPr>
              <w:bidi/>
              <w:ind w:left="162" w:hanging="162"/>
              <w:contextualSpacing/>
              <w:jc w:val="lowKashida"/>
              <w:rPr>
                <w:rFonts w:ascii="Simplified Arabic" w:eastAsia="Arial Unicode MS" w:hAnsi="Simplified Arabic" w:cs="Simplified Arabic"/>
                <w:sz w:val="20"/>
                <w:szCs w:val="20"/>
              </w:rPr>
            </w:pPr>
            <w:r>
              <w:rPr>
                <w:rFonts w:ascii="Simplified Arabic" w:eastAsia="Arial Unicode MS" w:hAnsi="Simplified Arabic" w:cs="Simplified Arabic"/>
                <w:sz w:val="20"/>
                <w:szCs w:val="20"/>
                <w:rtl/>
              </w:rPr>
              <w:t xml:space="preserve">معارضة </w:t>
            </w:r>
            <w:r>
              <w:rPr>
                <w:rFonts w:ascii="Simplified Arabic" w:eastAsia="Arial Unicode MS" w:hAnsi="Simplified Arabic" w:cs="Simplified Arabic" w:hint="cs"/>
                <w:sz w:val="20"/>
                <w:szCs w:val="20"/>
                <w:rtl/>
              </w:rPr>
              <w:t>الاحتلال الاسرائيلي</w:t>
            </w:r>
          </w:p>
        </w:tc>
      </w:tr>
      <w:tr w:rsidR="00D44B02" w:rsidRPr="00A60C8B" w14:paraId="331B7004" w14:textId="77777777" w:rsidTr="00C23629">
        <w:trPr>
          <w:trHeight w:val="293"/>
          <w:jc w:val="center"/>
        </w:trPr>
        <w:tc>
          <w:tcPr>
            <w:tcW w:w="1415" w:type="dxa"/>
            <w:tcBorders>
              <w:top w:val="nil"/>
            </w:tcBorders>
            <w:shd w:val="clear" w:color="auto" w:fill="auto"/>
          </w:tcPr>
          <w:p w14:paraId="144E0EAE" w14:textId="77777777" w:rsidR="00D44B02" w:rsidRPr="00A60C8B" w:rsidRDefault="00D44B02" w:rsidP="00C23629">
            <w:pPr>
              <w:tabs>
                <w:tab w:val="left" w:pos="221"/>
              </w:tabs>
              <w:contextualSpacing/>
              <w:jc w:val="lowKashida"/>
              <w:rPr>
                <w:rFonts w:eastAsia="Times New Roman" w:cs="Simplified Arabic"/>
                <w:color w:val="000000"/>
              </w:rPr>
            </w:pPr>
          </w:p>
        </w:tc>
        <w:tc>
          <w:tcPr>
            <w:tcW w:w="3119" w:type="dxa"/>
            <w:vMerge/>
            <w:shd w:val="clear" w:color="auto" w:fill="auto"/>
          </w:tcPr>
          <w:p w14:paraId="1195F0EC" w14:textId="77777777" w:rsidR="00D44B02" w:rsidRPr="00A60C8B" w:rsidRDefault="00D44B02" w:rsidP="00C23629">
            <w:pPr>
              <w:numPr>
                <w:ilvl w:val="0"/>
                <w:numId w:val="3"/>
              </w:numPr>
              <w:bidi/>
              <w:ind w:left="162" w:hanging="162"/>
              <w:contextualSpacing/>
              <w:jc w:val="lowKashida"/>
              <w:rPr>
                <w:rFonts w:ascii="Simplified Arabic" w:eastAsia="Times New Roman" w:hAnsi="Simplified Arabic" w:cs="Simplified Arabic"/>
                <w:color w:val="000000"/>
                <w:rtl/>
              </w:rPr>
            </w:pPr>
          </w:p>
        </w:tc>
        <w:tc>
          <w:tcPr>
            <w:tcW w:w="1207" w:type="dxa"/>
            <w:vMerge/>
            <w:shd w:val="clear" w:color="auto" w:fill="auto"/>
          </w:tcPr>
          <w:p w14:paraId="40483AB1" w14:textId="77777777" w:rsidR="00D44B02" w:rsidRPr="00A60C8B" w:rsidRDefault="00D44B02" w:rsidP="00C23629">
            <w:pPr>
              <w:numPr>
                <w:ilvl w:val="0"/>
                <w:numId w:val="3"/>
              </w:numPr>
              <w:bidi/>
              <w:ind w:left="162" w:hanging="162"/>
              <w:contextualSpacing/>
              <w:jc w:val="lowKashida"/>
              <w:rPr>
                <w:rFonts w:ascii="Simplified Arabic" w:eastAsia="Times New Roman" w:hAnsi="Simplified Arabic" w:cs="Simplified Arabic"/>
                <w:color w:val="000000"/>
                <w:rtl/>
              </w:rPr>
            </w:pPr>
          </w:p>
        </w:tc>
        <w:tc>
          <w:tcPr>
            <w:tcW w:w="2003" w:type="dxa"/>
            <w:vMerge/>
            <w:shd w:val="clear" w:color="auto" w:fill="auto"/>
          </w:tcPr>
          <w:p w14:paraId="2E00718B" w14:textId="77777777" w:rsidR="00D44B02" w:rsidRPr="00A60C8B" w:rsidRDefault="00D44B02" w:rsidP="00C23629">
            <w:pPr>
              <w:numPr>
                <w:ilvl w:val="0"/>
                <w:numId w:val="3"/>
              </w:numPr>
              <w:bidi/>
              <w:ind w:left="162" w:hanging="162"/>
              <w:contextualSpacing/>
              <w:jc w:val="lowKashida"/>
              <w:rPr>
                <w:rFonts w:ascii="Simplified Arabic" w:eastAsia="Times New Roman" w:hAnsi="Simplified Arabic" w:cs="Simplified Arabic"/>
                <w:color w:val="000000"/>
                <w:rtl/>
              </w:rPr>
            </w:pPr>
          </w:p>
        </w:tc>
        <w:tc>
          <w:tcPr>
            <w:tcW w:w="2030" w:type="dxa"/>
            <w:vMerge/>
            <w:shd w:val="clear" w:color="auto" w:fill="auto"/>
          </w:tcPr>
          <w:p w14:paraId="6210A1C8" w14:textId="77777777" w:rsidR="00D44B02" w:rsidRPr="00A60C8B" w:rsidRDefault="00D44B02" w:rsidP="00C23629">
            <w:pPr>
              <w:numPr>
                <w:ilvl w:val="0"/>
                <w:numId w:val="3"/>
              </w:numPr>
              <w:bidi/>
              <w:ind w:left="162" w:hanging="162"/>
              <w:contextualSpacing/>
              <w:jc w:val="lowKashida"/>
              <w:rPr>
                <w:rFonts w:ascii="Simplified Arabic" w:eastAsia="Times New Roman" w:hAnsi="Simplified Arabic" w:cs="Simplified Arabic"/>
                <w:color w:val="000000"/>
                <w:rtl/>
              </w:rPr>
            </w:pPr>
          </w:p>
        </w:tc>
      </w:tr>
    </w:tbl>
    <w:p w14:paraId="3F3C9D87" w14:textId="77777777" w:rsidR="00EC06B2" w:rsidRPr="00EC06B2" w:rsidRDefault="00EC06B2" w:rsidP="00EC06B2">
      <w:pPr>
        <w:bidi/>
        <w:ind w:firstLine="0"/>
        <w:rPr>
          <w:rFonts w:ascii="Simplified Arabic" w:hAnsi="Simplified Arabic" w:cs="Simplified Arabic"/>
          <w:b/>
          <w:bCs/>
          <w:sz w:val="28"/>
          <w:szCs w:val="28"/>
          <w:rtl/>
        </w:rPr>
      </w:pPr>
    </w:p>
    <w:p w14:paraId="39EF47F3" w14:textId="77777777" w:rsidR="00B94042" w:rsidRPr="00AD2E66" w:rsidRDefault="00B94042" w:rsidP="00C33634">
      <w:pPr>
        <w:pStyle w:val="Heading1"/>
        <w:bidi/>
        <w:rPr>
          <w:sz w:val="28"/>
          <w:szCs w:val="28"/>
          <w:rtl/>
        </w:rPr>
      </w:pPr>
      <w:bookmarkStart w:id="16" w:name="_Toc513049930"/>
      <w:bookmarkStart w:id="17" w:name="_Toc520794696"/>
      <w:r w:rsidRPr="00AD2E66">
        <w:rPr>
          <w:sz w:val="28"/>
          <w:szCs w:val="28"/>
          <w:rtl/>
        </w:rPr>
        <w:t>مصفوفة خطة التنفيذ الرباعية (2018-2021):</w:t>
      </w:r>
      <w:bookmarkEnd w:id="16"/>
      <w:bookmarkEnd w:id="17"/>
    </w:p>
    <w:p w14:paraId="2BA80980" w14:textId="77777777" w:rsidR="00127CA0" w:rsidRDefault="00127CA0" w:rsidP="00127CA0">
      <w:pPr>
        <w:bidi/>
        <w:ind w:firstLine="0"/>
        <w:rPr>
          <w:rFonts w:ascii="Simplified Arabic" w:hAnsi="Simplified Arabic" w:cs="Simplified Arabic"/>
          <w:b/>
          <w:bCs/>
          <w:sz w:val="28"/>
          <w:szCs w:val="28"/>
          <w:rtl/>
        </w:rPr>
      </w:pPr>
    </w:p>
    <w:p w14:paraId="68812D44" w14:textId="77777777" w:rsidR="00806875" w:rsidRDefault="00806875" w:rsidP="00740396">
      <w:pPr>
        <w:spacing w:line="256" w:lineRule="auto"/>
        <w:ind w:left="113" w:right="113"/>
        <w:rPr>
          <w:rFonts w:ascii="Simplified Arabic" w:hAnsi="Simplified Arabic" w:cs="Simplified Arabic"/>
          <w:b/>
          <w:bCs/>
          <w:sz w:val="18"/>
          <w:szCs w:val="18"/>
          <w:rtl/>
          <w:lang w:val="en-GB"/>
        </w:rPr>
        <w:sectPr w:rsidR="00806875" w:rsidSect="00BB7CE6">
          <w:footerReference w:type="default" r:id="rId10"/>
          <w:pgSz w:w="12240" w:h="15840"/>
          <w:pgMar w:top="1440" w:right="1440" w:bottom="1440" w:left="1440" w:header="720" w:footer="720" w:gutter="0"/>
          <w:cols w:space="720"/>
          <w:docGrid w:linePitch="360"/>
        </w:sectPr>
      </w:pPr>
      <w:bookmarkStart w:id="18" w:name="_Hlk517867319"/>
    </w:p>
    <w:tbl>
      <w:tblPr>
        <w:bidiVisual/>
        <w:tblW w:w="18621" w:type="dxa"/>
        <w:tblInd w:w="-1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1078"/>
        <w:gridCol w:w="719"/>
        <w:gridCol w:w="1390"/>
        <w:gridCol w:w="744"/>
        <w:gridCol w:w="925"/>
        <w:gridCol w:w="491"/>
        <w:gridCol w:w="791"/>
        <w:gridCol w:w="540"/>
        <w:gridCol w:w="542"/>
        <w:gridCol w:w="360"/>
        <w:gridCol w:w="360"/>
        <w:gridCol w:w="450"/>
        <w:gridCol w:w="969"/>
        <w:gridCol w:w="21"/>
        <w:gridCol w:w="879"/>
        <w:gridCol w:w="21"/>
        <w:gridCol w:w="969"/>
        <w:gridCol w:w="21"/>
        <w:gridCol w:w="789"/>
        <w:gridCol w:w="21"/>
        <w:gridCol w:w="699"/>
        <w:gridCol w:w="21"/>
        <w:gridCol w:w="1251"/>
        <w:gridCol w:w="21"/>
        <w:gridCol w:w="957"/>
        <w:gridCol w:w="2961"/>
      </w:tblGrid>
      <w:tr w:rsidR="00127CA0" w:rsidRPr="00582192" w14:paraId="0248485B" w14:textId="77777777" w:rsidTr="00CA151D">
        <w:trPr>
          <w:trHeight w:val="57"/>
          <w:tblHeader/>
        </w:trPr>
        <w:tc>
          <w:tcPr>
            <w:tcW w:w="631" w:type="dxa"/>
            <w:vMerge w:val="restart"/>
            <w:tcBorders>
              <w:top w:val="single" w:sz="4" w:space="0" w:color="auto"/>
              <w:left w:val="single" w:sz="4" w:space="0" w:color="auto"/>
              <w:bottom w:val="single" w:sz="4" w:space="0" w:color="auto"/>
              <w:right w:val="single" w:sz="4" w:space="0" w:color="auto"/>
            </w:tcBorders>
            <w:shd w:val="clear" w:color="auto" w:fill="E6E6E6"/>
            <w:textDirection w:val="btLr"/>
            <w:hideMark/>
          </w:tcPr>
          <w:p w14:paraId="3EB28BA1"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lastRenderedPageBreak/>
              <w:t>المجال التنموي</w:t>
            </w:r>
          </w:p>
        </w:tc>
        <w:tc>
          <w:tcPr>
            <w:tcW w:w="1078" w:type="dxa"/>
            <w:vMerge w:val="restart"/>
            <w:tcBorders>
              <w:top w:val="single" w:sz="4" w:space="0" w:color="auto"/>
              <w:left w:val="single" w:sz="4" w:space="0" w:color="auto"/>
              <w:bottom w:val="single" w:sz="4" w:space="0" w:color="auto"/>
              <w:right w:val="single" w:sz="4" w:space="0" w:color="auto"/>
            </w:tcBorders>
            <w:shd w:val="clear" w:color="auto" w:fill="E6E6E6"/>
            <w:hideMark/>
          </w:tcPr>
          <w:p w14:paraId="62A377FA"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اسم البرنامج</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E6E6E6"/>
            <w:textDirection w:val="btLr"/>
            <w:hideMark/>
          </w:tcPr>
          <w:p w14:paraId="343E9F84" w14:textId="77777777" w:rsidR="00127CA0" w:rsidRPr="00582192" w:rsidRDefault="00127CA0" w:rsidP="00740396">
            <w:pPr>
              <w:spacing w:line="256" w:lineRule="auto"/>
              <w:ind w:left="113" w:right="113"/>
              <w:rPr>
                <w:rFonts w:ascii="Simplified Arabic" w:hAnsi="Simplified Arabic" w:cs="Simplified Arabic"/>
                <w:b/>
                <w:bCs/>
                <w:sz w:val="18"/>
                <w:szCs w:val="18"/>
              </w:rPr>
            </w:pPr>
            <w:r w:rsidRPr="00582192">
              <w:rPr>
                <w:rFonts w:ascii="Simplified Arabic" w:hAnsi="Simplified Arabic" w:cs="Simplified Arabic"/>
                <w:b/>
                <w:bCs/>
                <w:sz w:val="18"/>
                <w:szCs w:val="18"/>
                <w:rtl/>
                <w:lang w:val="en-GB"/>
              </w:rPr>
              <w:t>رقم البرنامج</w:t>
            </w:r>
            <w:r w:rsidRPr="00582192">
              <w:rPr>
                <w:rFonts w:ascii="Simplified Arabic" w:hAnsi="Simplified Arabic" w:cs="Simplified Arabic"/>
                <w:b/>
                <w:bCs/>
                <w:sz w:val="18"/>
                <w:szCs w:val="18"/>
              </w:rPr>
              <w:t>*</w:t>
            </w:r>
          </w:p>
        </w:tc>
        <w:tc>
          <w:tcPr>
            <w:tcW w:w="1390" w:type="dxa"/>
            <w:vMerge w:val="restart"/>
            <w:tcBorders>
              <w:top w:val="single" w:sz="4" w:space="0" w:color="auto"/>
              <w:left w:val="single" w:sz="4" w:space="0" w:color="auto"/>
              <w:bottom w:val="single" w:sz="4" w:space="0" w:color="auto"/>
              <w:right w:val="single" w:sz="4" w:space="0" w:color="auto"/>
            </w:tcBorders>
            <w:shd w:val="clear" w:color="auto" w:fill="E6E6E6"/>
          </w:tcPr>
          <w:p w14:paraId="617A61CB" w14:textId="77777777" w:rsidR="00127CA0" w:rsidRPr="00582192" w:rsidRDefault="00127CA0" w:rsidP="00740396">
            <w:pPr>
              <w:rPr>
                <w:rFonts w:ascii="Simplified Arabic" w:hAnsi="Simplified Arabic" w:cs="Simplified Arabic"/>
                <w:b/>
                <w:bCs/>
                <w:sz w:val="18"/>
                <w:szCs w:val="18"/>
                <w:rtl/>
                <w:lang w:val="en-GB"/>
              </w:rPr>
            </w:pPr>
          </w:p>
          <w:p w14:paraId="2F069698"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اسم مكون البرنامج/ المشروع</w:t>
            </w:r>
          </w:p>
        </w:tc>
        <w:tc>
          <w:tcPr>
            <w:tcW w:w="744" w:type="dxa"/>
            <w:vMerge w:val="restart"/>
            <w:tcBorders>
              <w:top w:val="single" w:sz="4" w:space="0" w:color="auto"/>
              <w:left w:val="single" w:sz="4" w:space="0" w:color="auto"/>
              <w:bottom w:val="single" w:sz="4" w:space="0" w:color="auto"/>
              <w:right w:val="single" w:sz="4" w:space="0" w:color="auto"/>
            </w:tcBorders>
            <w:shd w:val="clear" w:color="auto" w:fill="E6E6E6"/>
            <w:hideMark/>
          </w:tcPr>
          <w:p w14:paraId="2ACC03A3" w14:textId="77777777" w:rsidR="00127CA0" w:rsidRPr="00582192" w:rsidRDefault="00127CA0" w:rsidP="00740396">
            <w:pPr>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 xml:space="preserve">رقم مكون </w:t>
            </w:r>
            <w:r w:rsidR="00C10E98" w:rsidRPr="00582192">
              <w:rPr>
                <w:rFonts w:ascii="Simplified Arabic" w:hAnsi="Simplified Arabic" w:cs="Simplified Arabic" w:hint="cs"/>
                <w:b/>
                <w:bCs/>
                <w:sz w:val="18"/>
                <w:szCs w:val="18"/>
                <w:rtl/>
                <w:lang w:val="en-GB"/>
              </w:rPr>
              <w:t>البرنامج</w:t>
            </w:r>
            <w:r w:rsidRPr="00582192">
              <w:rPr>
                <w:rFonts w:ascii="Simplified Arabic" w:hAnsi="Simplified Arabic" w:cs="Simplified Arabic"/>
                <w:b/>
                <w:bCs/>
                <w:sz w:val="18"/>
                <w:szCs w:val="18"/>
                <w:rtl/>
                <w:lang w:val="en-GB"/>
              </w:rPr>
              <w:t>/</w:t>
            </w:r>
            <w:r w:rsidRPr="00582192">
              <w:rPr>
                <w:rFonts w:ascii="Simplified Arabic" w:hAnsi="Simplified Arabic" w:cs="Simplified Arabic"/>
                <w:b/>
                <w:bCs/>
                <w:sz w:val="18"/>
                <w:szCs w:val="18"/>
                <w:lang w:val="en-GB"/>
              </w:rPr>
              <w:t xml:space="preserve"> </w:t>
            </w:r>
            <w:r w:rsidRPr="00582192">
              <w:rPr>
                <w:rFonts w:ascii="Simplified Arabic" w:hAnsi="Simplified Arabic" w:cs="Simplified Arabic"/>
                <w:b/>
                <w:bCs/>
                <w:sz w:val="18"/>
                <w:szCs w:val="18"/>
                <w:rtl/>
                <w:lang w:val="en-GB"/>
              </w:rPr>
              <w:t>المشروع</w:t>
            </w:r>
          </w:p>
        </w:tc>
        <w:tc>
          <w:tcPr>
            <w:tcW w:w="925" w:type="dxa"/>
            <w:vMerge w:val="restart"/>
            <w:tcBorders>
              <w:top w:val="single" w:sz="4" w:space="0" w:color="auto"/>
              <w:left w:val="single" w:sz="4" w:space="0" w:color="auto"/>
              <w:bottom w:val="single" w:sz="4" w:space="0" w:color="auto"/>
              <w:right w:val="single" w:sz="4" w:space="0" w:color="auto"/>
            </w:tcBorders>
            <w:shd w:val="clear" w:color="auto" w:fill="E6E6E6"/>
            <w:hideMark/>
          </w:tcPr>
          <w:p w14:paraId="6FB44374"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 xml:space="preserve">التكلفة التقديرية </w:t>
            </w:r>
            <w:r w:rsidRPr="00582192">
              <w:rPr>
                <w:rFonts w:ascii="Simplified Arabic" w:hAnsi="Simplified Arabic" w:cs="Simplified Arabic"/>
                <w:b/>
                <w:bCs/>
                <w:sz w:val="18"/>
                <w:szCs w:val="18"/>
              </w:rPr>
              <w:t>X</w:t>
            </w:r>
            <w:r w:rsidRPr="00582192">
              <w:rPr>
                <w:rFonts w:ascii="Simplified Arabic" w:hAnsi="Simplified Arabic" w:cs="Simplified Arabic"/>
                <w:b/>
                <w:bCs/>
                <w:sz w:val="18"/>
                <w:szCs w:val="18"/>
                <w:rtl/>
                <w:lang w:val="en-GB"/>
              </w:rPr>
              <w:t xml:space="preserve"> 1000$</w:t>
            </w:r>
          </w:p>
        </w:tc>
        <w:tc>
          <w:tcPr>
            <w:tcW w:w="2364" w:type="dxa"/>
            <w:gridSpan w:val="4"/>
            <w:tcBorders>
              <w:top w:val="single" w:sz="4" w:space="0" w:color="auto"/>
              <w:left w:val="single" w:sz="4" w:space="0" w:color="auto"/>
              <w:bottom w:val="single" w:sz="4" w:space="0" w:color="auto"/>
              <w:right w:val="single" w:sz="4" w:space="0" w:color="auto"/>
            </w:tcBorders>
            <w:shd w:val="clear" w:color="auto" w:fill="E6E6E6"/>
            <w:hideMark/>
          </w:tcPr>
          <w:p w14:paraId="718C9EAA" w14:textId="397A06D8"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 xml:space="preserve">خطة </w:t>
            </w:r>
            <w:r w:rsidRPr="00582192">
              <w:rPr>
                <w:rFonts w:ascii="Simplified Arabic" w:hAnsi="Simplified Arabic" w:cs="Simplified Arabic" w:hint="cs"/>
                <w:b/>
                <w:bCs/>
                <w:sz w:val="18"/>
                <w:szCs w:val="18"/>
                <w:rtl/>
                <w:lang w:val="en-GB"/>
              </w:rPr>
              <w:t>2018-202</w:t>
            </w:r>
            <w:r w:rsidR="00E65FB2">
              <w:rPr>
                <w:rFonts w:ascii="Simplified Arabic" w:hAnsi="Simplified Arabic" w:cs="Simplified Arabic" w:hint="cs"/>
                <w:b/>
                <w:bCs/>
                <w:sz w:val="18"/>
                <w:szCs w:val="18"/>
                <w:rtl/>
                <w:lang w:val="en-GB"/>
              </w:rPr>
              <w:t>1</w:t>
            </w:r>
          </w:p>
        </w:tc>
        <w:tc>
          <w:tcPr>
            <w:tcW w:w="1170" w:type="dxa"/>
            <w:gridSpan w:val="3"/>
            <w:vMerge w:val="restart"/>
            <w:tcBorders>
              <w:top w:val="single" w:sz="4" w:space="0" w:color="auto"/>
              <w:left w:val="single" w:sz="4" w:space="0" w:color="auto"/>
              <w:bottom w:val="single" w:sz="4" w:space="0" w:color="auto"/>
              <w:right w:val="single" w:sz="4" w:space="0" w:color="auto"/>
            </w:tcBorders>
            <w:shd w:val="clear" w:color="auto" w:fill="E6E6E6"/>
            <w:hideMark/>
          </w:tcPr>
          <w:p w14:paraId="3AAFE4C2"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تصنيف مكون البرنامج/المشروع</w:t>
            </w:r>
            <w:r>
              <w:rPr>
                <w:rFonts w:ascii="Simplified Arabic" w:hAnsi="Simplified Arabic" w:cs="Simplified Arabic" w:hint="cs"/>
                <w:b/>
                <w:bCs/>
                <w:sz w:val="18"/>
                <w:szCs w:val="18"/>
                <w:rtl/>
                <w:lang w:val="en-GB"/>
              </w:rPr>
              <w:t xml:space="preserve"> </w:t>
            </w:r>
            <w:r w:rsidRPr="00582192">
              <w:rPr>
                <w:rFonts w:ascii="Simplified Arabic" w:hAnsi="Simplified Arabic" w:cs="Simplified Arabic"/>
                <w:b/>
                <w:bCs/>
                <w:sz w:val="18"/>
                <w:szCs w:val="18"/>
                <w:rtl/>
                <w:lang w:val="en-GB"/>
              </w:rPr>
              <w:t>حسب توفر التمويل</w:t>
            </w:r>
          </w:p>
        </w:tc>
        <w:tc>
          <w:tcPr>
            <w:tcW w:w="2880" w:type="dxa"/>
            <w:gridSpan w:val="6"/>
            <w:tcBorders>
              <w:top w:val="single" w:sz="4" w:space="0" w:color="auto"/>
              <w:left w:val="single" w:sz="4" w:space="0" w:color="auto"/>
              <w:bottom w:val="single" w:sz="4" w:space="0" w:color="auto"/>
              <w:right w:val="single" w:sz="4" w:space="0" w:color="auto"/>
            </w:tcBorders>
            <w:shd w:val="clear" w:color="auto" w:fill="E6E6E6"/>
            <w:hideMark/>
          </w:tcPr>
          <w:p w14:paraId="08E7A9D7"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الجهة المرشحة للتنفيذ</w:t>
            </w:r>
          </w:p>
        </w:tc>
        <w:tc>
          <w:tcPr>
            <w:tcW w:w="6720" w:type="dxa"/>
            <w:gridSpan w:val="8"/>
            <w:tcBorders>
              <w:top w:val="single" w:sz="4" w:space="0" w:color="auto"/>
              <w:left w:val="single" w:sz="4" w:space="0" w:color="auto"/>
              <w:bottom w:val="single" w:sz="4" w:space="0" w:color="auto"/>
              <w:right w:val="single" w:sz="4" w:space="0" w:color="auto"/>
            </w:tcBorders>
            <w:shd w:val="clear" w:color="auto" w:fill="E6E6E6"/>
            <w:hideMark/>
          </w:tcPr>
          <w:p w14:paraId="3A6B5BE5" w14:textId="77777777" w:rsidR="00127CA0" w:rsidRPr="00582192" w:rsidRDefault="00127CA0" w:rsidP="00740396">
            <w:pPr>
              <w:rPr>
                <w:rFonts w:ascii="Simplified Arabic" w:hAnsi="Simplified Arabic" w:cs="Simplified Arabic"/>
                <w:b/>
                <w:bCs/>
                <w:sz w:val="18"/>
                <w:szCs w:val="18"/>
                <w:rtl/>
                <w:lang w:val="en-GB"/>
              </w:rPr>
            </w:pPr>
            <w:r w:rsidRPr="00582192">
              <w:rPr>
                <w:rFonts w:ascii="Simplified Arabic" w:hAnsi="Simplified Arabic" w:cs="Simplified Arabic"/>
                <w:b/>
                <w:bCs/>
                <w:sz w:val="18"/>
                <w:szCs w:val="18"/>
                <w:rtl/>
                <w:lang w:val="en-GB"/>
              </w:rPr>
              <w:t>الجهة المرشحة لتمويل مكونات البرامج/المشاريع</w:t>
            </w:r>
          </w:p>
          <w:p w14:paraId="43B14246"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المضمونة والمحتملة فقط</w:t>
            </w:r>
          </w:p>
        </w:tc>
      </w:tr>
      <w:tr w:rsidR="00127CA0" w:rsidRPr="00582192" w14:paraId="053ADD1E" w14:textId="77777777" w:rsidTr="00CA151D">
        <w:trPr>
          <w:trHeight w:val="57"/>
          <w:tblHeader/>
        </w:trPr>
        <w:tc>
          <w:tcPr>
            <w:tcW w:w="631" w:type="dxa"/>
            <w:vMerge/>
            <w:tcBorders>
              <w:top w:val="single" w:sz="4" w:space="0" w:color="auto"/>
              <w:left w:val="single" w:sz="4" w:space="0" w:color="auto"/>
              <w:bottom w:val="single" w:sz="4" w:space="0" w:color="auto"/>
              <w:right w:val="single" w:sz="4" w:space="0" w:color="auto"/>
            </w:tcBorders>
            <w:hideMark/>
          </w:tcPr>
          <w:p w14:paraId="2A0C8521" w14:textId="77777777" w:rsidR="00127CA0" w:rsidRPr="00582192" w:rsidRDefault="00127CA0" w:rsidP="00740396">
            <w:pPr>
              <w:rPr>
                <w:rFonts w:ascii="Simplified Arabic" w:hAnsi="Simplified Arabic" w:cs="Simplified Arabic"/>
                <w:b/>
                <w:bCs/>
                <w:sz w:val="18"/>
                <w:szCs w:val="18"/>
                <w:lang w:val="en-GB"/>
              </w:rPr>
            </w:pPr>
          </w:p>
        </w:tc>
        <w:tc>
          <w:tcPr>
            <w:tcW w:w="1078" w:type="dxa"/>
            <w:vMerge/>
            <w:tcBorders>
              <w:top w:val="single" w:sz="4" w:space="0" w:color="auto"/>
              <w:left w:val="single" w:sz="4" w:space="0" w:color="auto"/>
              <w:bottom w:val="single" w:sz="4" w:space="0" w:color="auto"/>
              <w:right w:val="single" w:sz="4" w:space="0" w:color="auto"/>
            </w:tcBorders>
            <w:hideMark/>
          </w:tcPr>
          <w:p w14:paraId="3D5C1410" w14:textId="77777777" w:rsidR="00127CA0" w:rsidRPr="00582192" w:rsidRDefault="00127CA0" w:rsidP="00740396">
            <w:pPr>
              <w:rPr>
                <w:rFonts w:ascii="Simplified Arabic" w:hAnsi="Simplified Arabic" w:cs="Simplified Arabic"/>
                <w:b/>
                <w:bCs/>
                <w:sz w:val="18"/>
                <w:szCs w:val="18"/>
                <w:lang w:val="en-GB"/>
              </w:rPr>
            </w:pPr>
          </w:p>
        </w:tc>
        <w:tc>
          <w:tcPr>
            <w:tcW w:w="719" w:type="dxa"/>
            <w:vMerge/>
            <w:tcBorders>
              <w:top w:val="single" w:sz="4" w:space="0" w:color="auto"/>
              <w:left w:val="single" w:sz="4" w:space="0" w:color="auto"/>
              <w:bottom w:val="single" w:sz="4" w:space="0" w:color="auto"/>
              <w:right w:val="single" w:sz="4" w:space="0" w:color="auto"/>
            </w:tcBorders>
            <w:hideMark/>
          </w:tcPr>
          <w:p w14:paraId="107A88D3" w14:textId="77777777" w:rsidR="00127CA0" w:rsidRPr="00582192" w:rsidRDefault="00127CA0" w:rsidP="00740396">
            <w:pPr>
              <w:rPr>
                <w:rFonts w:ascii="Simplified Arabic" w:hAnsi="Simplified Arabic" w:cs="Simplified Arabic"/>
                <w:b/>
                <w:bCs/>
                <w:sz w:val="18"/>
                <w:szCs w:val="18"/>
              </w:rPr>
            </w:pPr>
          </w:p>
        </w:tc>
        <w:tc>
          <w:tcPr>
            <w:tcW w:w="1390" w:type="dxa"/>
            <w:vMerge/>
            <w:tcBorders>
              <w:top w:val="single" w:sz="4" w:space="0" w:color="auto"/>
              <w:left w:val="single" w:sz="4" w:space="0" w:color="auto"/>
              <w:bottom w:val="single" w:sz="4" w:space="0" w:color="auto"/>
              <w:right w:val="single" w:sz="4" w:space="0" w:color="auto"/>
            </w:tcBorders>
            <w:hideMark/>
          </w:tcPr>
          <w:p w14:paraId="47DFC66B" w14:textId="77777777" w:rsidR="00127CA0" w:rsidRPr="00582192" w:rsidRDefault="00127CA0" w:rsidP="00740396">
            <w:pPr>
              <w:rPr>
                <w:rFonts w:ascii="Simplified Arabic" w:hAnsi="Simplified Arabic" w:cs="Simplified Arabic"/>
                <w:b/>
                <w:bCs/>
                <w:sz w:val="18"/>
                <w:szCs w:val="18"/>
                <w:lang w:val="en-GB"/>
              </w:rPr>
            </w:pPr>
          </w:p>
        </w:tc>
        <w:tc>
          <w:tcPr>
            <w:tcW w:w="744" w:type="dxa"/>
            <w:vMerge/>
            <w:tcBorders>
              <w:top w:val="single" w:sz="4" w:space="0" w:color="auto"/>
              <w:left w:val="single" w:sz="4" w:space="0" w:color="auto"/>
              <w:bottom w:val="single" w:sz="4" w:space="0" w:color="auto"/>
              <w:right w:val="single" w:sz="4" w:space="0" w:color="auto"/>
            </w:tcBorders>
            <w:hideMark/>
          </w:tcPr>
          <w:p w14:paraId="6ECBC073" w14:textId="77777777" w:rsidR="00127CA0" w:rsidRPr="00582192" w:rsidRDefault="00127CA0" w:rsidP="00740396">
            <w:pPr>
              <w:rPr>
                <w:rFonts w:ascii="Simplified Arabic" w:hAnsi="Simplified Arabic" w:cs="Simplified Arabic"/>
                <w:b/>
                <w:bCs/>
                <w:sz w:val="18"/>
                <w:szCs w:val="18"/>
                <w:lang w:val="en-GB"/>
              </w:rPr>
            </w:pPr>
          </w:p>
        </w:tc>
        <w:tc>
          <w:tcPr>
            <w:tcW w:w="925" w:type="dxa"/>
            <w:vMerge/>
            <w:tcBorders>
              <w:top w:val="single" w:sz="4" w:space="0" w:color="auto"/>
              <w:left w:val="single" w:sz="4" w:space="0" w:color="auto"/>
              <w:bottom w:val="single" w:sz="4" w:space="0" w:color="auto"/>
              <w:right w:val="single" w:sz="4" w:space="0" w:color="auto"/>
            </w:tcBorders>
            <w:hideMark/>
          </w:tcPr>
          <w:p w14:paraId="19A2E3DB" w14:textId="77777777" w:rsidR="00127CA0" w:rsidRPr="00582192" w:rsidRDefault="00127CA0" w:rsidP="00740396">
            <w:pPr>
              <w:rPr>
                <w:rFonts w:ascii="Simplified Arabic" w:hAnsi="Simplified Arabic" w:cs="Simplified Arabic"/>
                <w:b/>
                <w:bCs/>
                <w:sz w:val="18"/>
                <w:szCs w:val="18"/>
                <w:lang w:val="en-GB"/>
              </w:rPr>
            </w:pPr>
          </w:p>
        </w:tc>
        <w:tc>
          <w:tcPr>
            <w:tcW w:w="2364" w:type="dxa"/>
            <w:gridSpan w:val="4"/>
            <w:tcBorders>
              <w:top w:val="single" w:sz="4" w:space="0" w:color="auto"/>
              <w:left w:val="single" w:sz="4" w:space="0" w:color="auto"/>
              <w:bottom w:val="single" w:sz="4" w:space="0" w:color="auto"/>
              <w:right w:val="single" w:sz="4" w:space="0" w:color="auto"/>
            </w:tcBorders>
            <w:shd w:val="clear" w:color="auto" w:fill="E6E6E6"/>
            <w:hideMark/>
          </w:tcPr>
          <w:p w14:paraId="190C0793"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الصرف السنوي</w:t>
            </w:r>
          </w:p>
        </w:tc>
        <w:tc>
          <w:tcPr>
            <w:tcW w:w="1170" w:type="dxa"/>
            <w:gridSpan w:val="3"/>
            <w:vMerge/>
            <w:tcBorders>
              <w:top w:val="single" w:sz="4" w:space="0" w:color="auto"/>
              <w:left w:val="single" w:sz="4" w:space="0" w:color="auto"/>
              <w:bottom w:val="single" w:sz="4" w:space="0" w:color="auto"/>
              <w:right w:val="single" w:sz="4" w:space="0" w:color="auto"/>
            </w:tcBorders>
            <w:hideMark/>
          </w:tcPr>
          <w:p w14:paraId="7D8B6306" w14:textId="77777777" w:rsidR="00127CA0" w:rsidRPr="00582192" w:rsidRDefault="00127CA0" w:rsidP="00740396">
            <w:pPr>
              <w:rPr>
                <w:rFonts w:ascii="Simplified Arabic" w:hAnsi="Simplified Arabic" w:cs="Simplified Arabic"/>
                <w:b/>
                <w:bCs/>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6762C81A"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الهيئة المحلية</w:t>
            </w:r>
          </w:p>
        </w:tc>
        <w:tc>
          <w:tcPr>
            <w:tcW w:w="1890" w:type="dxa"/>
            <w:gridSpan w:val="4"/>
            <w:tcBorders>
              <w:top w:val="single" w:sz="4" w:space="0" w:color="auto"/>
              <w:left w:val="single" w:sz="4" w:space="0" w:color="auto"/>
              <w:bottom w:val="single" w:sz="4" w:space="0" w:color="auto"/>
              <w:right w:val="single" w:sz="4" w:space="0" w:color="auto"/>
            </w:tcBorders>
            <w:shd w:val="clear" w:color="auto" w:fill="E6E6E6"/>
            <w:hideMark/>
          </w:tcPr>
          <w:p w14:paraId="53A36F13"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غير الهيئة المحلية/الشريك</w:t>
            </w:r>
          </w:p>
        </w:tc>
        <w:tc>
          <w:tcPr>
            <w:tcW w:w="1530" w:type="dxa"/>
            <w:gridSpan w:val="4"/>
            <w:tcBorders>
              <w:top w:val="single" w:sz="4" w:space="0" w:color="auto"/>
              <w:left w:val="single" w:sz="4" w:space="0" w:color="auto"/>
              <w:bottom w:val="single" w:sz="4" w:space="0" w:color="auto"/>
              <w:right w:val="single" w:sz="4" w:space="0" w:color="auto"/>
            </w:tcBorders>
            <w:shd w:val="clear" w:color="auto" w:fill="E6E6E6"/>
            <w:hideMark/>
          </w:tcPr>
          <w:p w14:paraId="3FE91FBE"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الهيئة المحلية</w:t>
            </w:r>
          </w:p>
        </w:tc>
        <w:tc>
          <w:tcPr>
            <w:tcW w:w="5190" w:type="dxa"/>
            <w:gridSpan w:val="4"/>
            <w:tcBorders>
              <w:top w:val="single" w:sz="4" w:space="0" w:color="auto"/>
              <w:left w:val="single" w:sz="4" w:space="0" w:color="auto"/>
              <w:bottom w:val="single" w:sz="4" w:space="0" w:color="auto"/>
              <w:right w:val="single" w:sz="4" w:space="0" w:color="auto"/>
            </w:tcBorders>
            <w:shd w:val="clear" w:color="auto" w:fill="E6E6E6"/>
            <w:hideMark/>
          </w:tcPr>
          <w:p w14:paraId="6D738ED1" w14:textId="77777777" w:rsidR="00127CA0" w:rsidRPr="00582192" w:rsidRDefault="00127CA0" w:rsidP="00740396">
            <w:pPr>
              <w:spacing w:line="256" w:lineRule="auto"/>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غير الهيئة المحلية/الشريك</w:t>
            </w:r>
          </w:p>
        </w:tc>
      </w:tr>
      <w:tr w:rsidR="000E4879" w:rsidRPr="00582192" w14:paraId="05268EBB" w14:textId="77777777" w:rsidTr="00CA151D">
        <w:trPr>
          <w:cantSplit/>
          <w:trHeight w:val="1134"/>
          <w:tblHeader/>
        </w:trPr>
        <w:tc>
          <w:tcPr>
            <w:tcW w:w="631" w:type="dxa"/>
            <w:vMerge/>
            <w:tcBorders>
              <w:top w:val="single" w:sz="4" w:space="0" w:color="auto"/>
              <w:left w:val="single" w:sz="4" w:space="0" w:color="auto"/>
              <w:bottom w:val="single" w:sz="4" w:space="0" w:color="auto"/>
              <w:right w:val="single" w:sz="4" w:space="0" w:color="auto"/>
            </w:tcBorders>
            <w:hideMark/>
          </w:tcPr>
          <w:p w14:paraId="3E417EAC" w14:textId="77777777" w:rsidR="00127CA0" w:rsidRPr="00582192" w:rsidRDefault="00127CA0" w:rsidP="00740396">
            <w:pPr>
              <w:rPr>
                <w:rFonts w:ascii="Simplified Arabic" w:hAnsi="Simplified Arabic" w:cs="Simplified Arabic"/>
                <w:b/>
                <w:bCs/>
                <w:sz w:val="18"/>
                <w:szCs w:val="18"/>
                <w:lang w:val="en-GB"/>
              </w:rPr>
            </w:pPr>
          </w:p>
        </w:tc>
        <w:tc>
          <w:tcPr>
            <w:tcW w:w="1078" w:type="dxa"/>
            <w:vMerge/>
            <w:tcBorders>
              <w:top w:val="single" w:sz="4" w:space="0" w:color="auto"/>
              <w:left w:val="single" w:sz="4" w:space="0" w:color="auto"/>
              <w:bottom w:val="single" w:sz="4" w:space="0" w:color="auto"/>
              <w:right w:val="single" w:sz="4" w:space="0" w:color="auto"/>
            </w:tcBorders>
            <w:hideMark/>
          </w:tcPr>
          <w:p w14:paraId="71A55DDB" w14:textId="77777777" w:rsidR="00127CA0" w:rsidRPr="00582192" w:rsidRDefault="00127CA0" w:rsidP="00740396">
            <w:pPr>
              <w:rPr>
                <w:rFonts w:ascii="Simplified Arabic" w:hAnsi="Simplified Arabic" w:cs="Simplified Arabic"/>
                <w:b/>
                <w:bCs/>
                <w:sz w:val="18"/>
                <w:szCs w:val="18"/>
                <w:lang w:val="en-GB"/>
              </w:rPr>
            </w:pPr>
          </w:p>
        </w:tc>
        <w:tc>
          <w:tcPr>
            <w:tcW w:w="719" w:type="dxa"/>
            <w:vMerge/>
            <w:tcBorders>
              <w:top w:val="single" w:sz="4" w:space="0" w:color="auto"/>
              <w:left w:val="single" w:sz="4" w:space="0" w:color="auto"/>
              <w:bottom w:val="single" w:sz="4" w:space="0" w:color="auto"/>
              <w:right w:val="single" w:sz="4" w:space="0" w:color="auto"/>
            </w:tcBorders>
            <w:hideMark/>
          </w:tcPr>
          <w:p w14:paraId="700E7E6F" w14:textId="77777777" w:rsidR="00127CA0" w:rsidRPr="00582192" w:rsidRDefault="00127CA0" w:rsidP="00740396">
            <w:pPr>
              <w:rPr>
                <w:rFonts w:ascii="Simplified Arabic" w:hAnsi="Simplified Arabic" w:cs="Simplified Arabic"/>
                <w:b/>
                <w:bCs/>
                <w:sz w:val="18"/>
                <w:szCs w:val="18"/>
              </w:rPr>
            </w:pPr>
          </w:p>
        </w:tc>
        <w:tc>
          <w:tcPr>
            <w:tcW w:w="1390" w:type="dxa"/>
            <w:vMerge/>
            <w:tcBorders>
              <w:top w:val="single" w:sz="4" w:space="0" w:color="auto"/>
              <w:left w:val="single" w:sz="4" w:space="0" w:color="auto"/>
              <w:bottom w:val="single" w:sz="4" w:space="0" w:color="auto"/>
              <w:right w:val="single" w:sz="4" w:space="0" w:color="auto"/>
            </w:tcBorders>
            <w:hideMark/>
          </w:tcPr>
          <w:p w14:paraId="77156D78" w14:textId="77777777" w:rsidR="00127CA0" w:rsidRPr="00582192" w:rsidRDefault="00127CA0" w:rsidP="00740396">
            <w:pPr>
              <w:rPr>
                <w:rFonts w:ascii="Simplified Arabic" w:hAnsi="Simplified Arabic" w:cs="Simplified Arabic"/>
                <w:b/>
                <w:bCs/>
                <w:sz w:val="18"/>
                <w:szCs w:val="18"/>
                <w:lang w:val="en-GB"/>
              </w:rPr>
            </w:pPr>
          </w:p>
        </w:tc>
        <w:tc>
          <w:tcPr>
            <w:tcW w:w="744" w:type="dxa"/>
            <w:vMerge/>
            <w:tcBorders>
              <w:top w:val="single" w:sz="4" w:space="0" w:color="auto"/>
              <w:left w:val="single" w:sz="4" w:space="0" w:color="auto"/>
              <w:bottom w:val="single" w:sz="4" w:space="0" w:color="auto"/>
              <w:right w:val="single" w:sz="4" w:space="0" w:color="auto"/>
            </w:tcBorders>
            <w:hideMark/>
          </w:tcPr>
          <w:p w14:paraId="0C158C42" w14:textId="77777777" w:rsidR="00127CA0" w:rsidRPr="00582192" w:rsidRDefault="00127CA0" w:rsidP="00740396">
            <w:pPr>
              <w:rPr>
                <w:rFonts w:ascii="Simplified Arabic" w:hAnsi="Simplified Arabic" w:cs="Simplified Arabic"/>
                <w:b/>
                <w:bCs/>
                <w:sz w:val="18"/>
                <w:szCs w:val="18"/>
                <w:lang w:val="en-GB"/>
              </w:rPr>
            </w:pPr>
          </w:p>
        </w:tc>
        <w:tc>
          <w:tcPr>
            <w:tcW w:w="925" w:type="dxa"/>
            <w:vMerge/>
            <w:tcBorders>
              <w:top w:val="single" w:sz="4" w:space="0" w:color="auto"/>
              <w:left w:val="single" w:sz="4" w:space="0" w:color="auto"/>
              <w:bottom w:val="single" w:sz="4" w:space="0" w:color="auto"/>
              <w:right w:val="single" w:sz="4" w:space="0" w:color="auto"/>
            </w:tcBorders>
            <w:hideMark/>
          </w:tcPr>
          <w:p w14:paraId="31B2769A" w14:textId="77777777" w:rsidR="00127CA0" w:rsidRPr="00582192" w:rsidRDefault="00127CA0" w:rsidP="00740396">
            <w:pPr>
              <w:rPr>
                <w:rFonts w:ascii="Simplified Arabic" w:hAnsi="Simplified Arabic" w:cs="Simplified Arabic"/>
                <w:b/>
                <w:bCs/>
                <w:sz w:val="18"/>
                <w:szCs w:val="18"/>
                <w:lang w:val="en-GB"/>
              </w:rPr>
            </w:pPr>
          </w:p>
        </w:tc>
        <w:tc>
          <w:tcPr>
            <w:tcW w:w="491"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267CB562"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الأولى</w:t>
            </w:r>
          </w:p>
        </w:tc>
        <w:tc>
          <w:tcPr>
            <w:tcW w:w="791"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1947365D"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الثانية</w:t>
            </w:r>
          </w:p>
        </w:tc>
        <w:tc>
          <w:tcPr>
            <w:tcW w:w="540"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5BFD4561"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الثالثة</w:t>
            </w:r>
          </w:p>
        </w:tc>
        <w:tc>
          <w:tcPr>
            <w:tcW w:w="542"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1E5B91E7"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الرابعة</w:t>
            </w:r>
          </w:p>
        </w:tc>
        <w:tc>
          <w:tcPr>
            <w:tcW w:w="360"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39F90177"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مضمون</w:t>
            </w:r>
          </w:p>
        </w:tc>
        <w:tc>
          <w:tcPr>
            <w:tcW w:w="360"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20BA1510"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محتمل</w:t>
            </w:r>
          </w:p>
        </w:tc>
        <w:tc>
          <w:tcPr>
            <w:tcW w:w="450" w:type="dxa"/>
            <w:tcBorders>
              <w:top w:val="single" w:sz="4" w:space="0" w:color="auto"/>
              <w:left w:val="single" w:sz="4" w:space="0" w:color="auto"/>
              <w:bottom w:val="single" w:sz="4" w:space="0" w:color="auto"/>
              <w:right w:val="single" w:sz="4" w:space="0" w:color="auto"/>
            </w:tcBorders>
            <w:shd w:val="clear" w:color="auto" w:fill="E6E6E6"/>
            <w:textDirection w:val="btLr"/>
            <w:hideMark/>
          </w:tcPr>
          <w:p w14:paraId="1DC6D0B2"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متمنى</w:t>
            </w:r>
          </w:p>
        </w:tc>
        <w:tc>
          <w:tcPr>
            <w:tcW w:w="990"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6F40F3E2"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حدد القسم المعني</w:t>
            </w:r>
          </w:p>
        </w:tc>
        <w:tc>
          <w:tcPr>
            <w:tcW w:w="900"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29D92049"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 xml:space="preserve">اسم </w:t>
            </w:r>
            <w:r w:rsidR="00C10E98" w:rsidRPr="00582192">
              <w:rPr>
                <w:rFonts w:ascii="Simplified Arabic" w:hAnsi="Simplified Arabic" w:cs="Simplified Arabic" w:hint="cs"/>
                <w:b/>
                <w:bCs/>
                <w:sz w:val="18"/>
                <w:szCs w:val="18"/>
                <w:rtl/>
                <w:lang w:val="en-GB"/>
              </w:rPr>
              <w:t>الجهة</w:t>
            </w:r>
          </w:p>
        </w:tc>
        <w:tc>
          <w:tcPr>
            <w:tcW w:w="990"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09B85BAD"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دورها</w:t>
            </w:r>
          </w:p>
        </w:tc>
        <w:tc>
          <w:tcPr>
            <w:tcW w:w="810"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00A1B672"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حدد بند الموازنة</w:t>
            </w:r>
          </w:p>
        </w:tc>
        <w:tc>
          <w:tcPr>
            <w:tcW w:w="720"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56E0E88A"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قيمة المساهمة</w:t>
            </w:r>
          </w:p>
        </w:tc>
        <w:tc>
          <w:tcPr>
            <w:tcW w:w="1272"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0D45C7A9"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حدد الجهة</w:t>
            </w:r>
          </w:p>
        </w:tc>
        <w:tc>
          <w:tcPr>
            <w:tcW w:w="3918" w:type="dxa"/>
            <w:gridSpan w:val="2"/>
            <w:tcBorders>
              <w:top w:val="single" w:sz="4" w:space="0" w:color="auto"/>
              <w:left w:val="single" w:sz="4" w:space="0" w:color="auto"/>
              <w:bottom w:val="single" w:sz="4" w:space="0" w:color="auto"/>
              <w:right w:val="single" w:sz="4" w:space="0" w:color="auto"/>
            </w:tcBorders>
            <w:shd w:val="clear" w:color="auto" w:fill="E6E6E6"/>
            <w:textDirection w:val="btLr"/>
            <w:hideMark/>
          </w:tcPr>
          <w:p w14:paraId="49094EF3" w14:textId="77777777" w:rsidR="00127CA0" w:rsidRPr="00582192" w:rsidRDefault="00127CA0" w:rsidP="00740396">
            <w:pPr>
              <w:spacing w:line="256" w:lineRule="auto"/>
              <w:ind w:left="113" w:right="113"/>
              <w:rPr>
                <w:rFonts w:ascii="Simplified Arabic" w:hAnsi="Simplified Arabic" w:cs="Simplified Arabic"/>
                <w:b/>
                <w:bCs/>
                <w:sz w:val="18"/>
                <w:szCs w:val="18"/>
                <w:lang w:val="en-GB"/>
              </w:rPr>
            </w:pPr>
            <w:r w:rsidRPr="00582192">
              <w:rPr>
                <w:rFonts w:ascii="Simplified Arabic" w:hAnsi="Simplified Arabic" w:cs="Simplified Arabic"/>
                <w:b/>
                <w:bCs/>
                <w:sz w:val="18"/>
                <w:szCs w:val="18"/>
                <w:rtl/>
                <w:lang w:val="en-GB"/>
              </w:rPr>
              <w:t>قيمة المساهمة</w:t>
            </w:r>
          </w:p>
        </w:tc>
      </w:tr>
      <w:tr w:rsidR="00127CA0" w:rsidRPr="00582192" w14:paraId="2510795A" w14:textId="77777777" w:rsidTr="006E1161">
        <w:trPr>
          <w:gridAfter w:val="1"/>
          <w:wAfter w:w="2961" w:type="dxa"/>
          <w:trHeight w:val="312"/>
        </w:trPr>
        <w:tc>
          <w:tcPr>
            <w:tcW w:w="631" w:type="dxa"/>
            <w:vMerge w:val="restart"/>
            <w:tcBorders>
              <w:top w:val="single" w:sz="4" w:space="0" w:color="auto"/>
              <w:left w:val="single" w:sz="4" w:space="0" w:color="auto"/>
              <w:bottom w:val="single" w:sz="4" w:space="0" w:color="auto"/>
              <w:right w:val="single" w:sz="4" w:space="0" w:color="auto"/>
            </w:tcBorders>
            <w:hideMark/>
          </w:tcPr>
          <w:p w14:paraId="6A7E8D32" w14:textId="77777777" w:rsidR="00127CA0" w:rsidRPr="00582192" w:rsidRDefault="00127CA0" w:rsidP="00EA49C2">
            <w:pPr>
              <w:bidi/>
              <w:spacing w:line="256" w:lineRule="auto"/>
              <w:ind w:firstLine="0"/>
              <w:rPr>
                <w:rFonts w:ascii="Simplified Arabic" w:hAnsi="Simplified Arabic" w:cs="Simplified Arabic"/>
                <w:sz w:val="18"/>
                <w:szCs w:val="18"/>
                <w:lang w:val="en-GB"/>
              </w:rPr>
            </w:pPr>
            <w:r w:rsidRPr="00582192">
              <w:rPr>
                <w:rFonts w:ascii="Simplified Arabic" w:hAnsi="Simplified Arabic" w:cs="Simplified Arabic"/>
                <w:sz w:val="18"/>
                <w:szCs w:val="18"/>
                <w:rtl/>
                <w:lang w:val="en-GB"/>
              </w:rPr>
              <w:t>مجال تنمية الاقتصاد المحلي</w:t>
            </w:r>
          </w:p>
        </w:tc>
        <w:tc>
          <w:tcPr>
            <w:tcW w:w="1078" w:type="dxa"/>
            <w:tcBorders>
              <w:top w:val="single" w:sz="4" w:space="0" w:color="auto"/>
              <w:left w:val="single" w:sz="4" w:space="0" w:color="auto"/>
              <w:bottom w:val="single" w:sz="4" w:space="0" w:color="auto"/>
              <w:right w:val="single" w:sz="4" w:space="0" w:color="auto"/>
            </w:tcBorders>
            <w:hideMark/>
          </w:tcPr>
          <w:p w14:paraId="13FBAC81" w14:textId="77777777" w:rsidR="00127CA0" w:rsidRPr="00582192" w:rsidRDefault="00127CA0" w:rsidP="00EA49C2">
            <w:pPr>
              <w:bidi/>
              <w:spacing w:after="160" w:line="256" w:lineRule="auto"/>
              <w:ind w:firstLine="0"/>
              <w:rPr>
                <w:rFonts w:ascii="Simplified Arabic" w:eastAsia="Times New Roman" w:hAnsi="Simplified Arabic" w:cs="Simplified Arabic"/>
                <w:sz w:val="18"/>
                <w:szCs w:val="18"/>
              </w:rPr>
            </w:pPr>
            <w:r w:rsidRPr="00582192">
              <w:rPr>
                <w:rFonts w:ascii="Simplified Arabic" w:eastAsia="Times New Roman" w:hAnsi="Simplified Arabic" w:cs="Simplified Arabic"/>
                <w:sz w:val="18"/>
                <w:szCs w:val="18"/>
                <w:rtl/>
              </w:rPr>
              <w:t>تطوير المنطقة الصناعية الحرفية بمساحة 242 دونم</w:t>
            </w:r>
          </w:p>
        </w:tc>
        <w:tc>
          <w:tcPr>
            <w:tcW w:w="719" w:type="dxa"/>
            <w:vMerge w:val="restart"/>
            <w:tcBorders>
              <w:top w:val="single" w:sz="4" w:space="0" w:color="auto"/>
              <w:left w:val="single" w:sz="4" w:space="0" w:color="auto"/>
              <w:bottom w:val="single" w:sz="4" w:space="0" w:color="auto"/>
              <w:right w:val="single" w:sz="4" w:space="0" w:color="auto"/>
            </w:tcBorders>
          </w:tcPr>
          <w:p w14:paraId="39159593" w14:textId="77777777" w:rsidR="00127CA0" w:rsidRPr="00582192" w:rsidRDefault="00127CA0" w:rsidP="00740396">
            <w:pPr>
              <w:spacing w:line="256" w:lineRule="auto"/>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hideMark/>
          </w:tcPr>
          <w:p w14:paraId="0C17F189" w14:textId="77777777" w:rsidR="00127CA0" w:rsidRPr="00E0783D" w:rsidRDefault="00127CA0" w:rsidP="00E0783D">
            <w:pPr>
              <w:bidi/>
              <w:spacing w:after="160" w:line="256" w:lineRule="auto"/>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tl/>
              </w:rPr>
              <w:t xml:space="preserve">تأهيل البنية التحتية (شوارع ومياه كهرباء </w:t>
            </w:r>
            <w:r w:rsidR="00146B76" w:rsidRPr="00E0783D">
              <w:rPr>
                <w:rFonts w:ascii="Simplified Arabic" w:eastAsia="Times New Roman" w:hAnsi="Simplified Arabic" w:cs="Simplified Arabic" w:hint="cs"/>
                <w:sz w:val="16"/>
                <w:szCs w:val="16"/>
                <w:rtl/>
              </w:rPr>
              <w:t xml:space="preserve">اتصالات) </w:t>
            </w:r>
            <w:r w:rsidR="00146B76" w:rsidRPr="00E0783D">
              <w:rPr>
                <w:rFonts w:ascii="Simplified Arabic" w:eastAsia="Times New Roman" w:hAnsi="Simplified Arabic" w:cs="Simplified Arabic"/>
                <w:sz w:val="16"/>
                <w:szCs w:val="16"/>
                <w:rtl/>
              </w:rPr>
              <w:t>/</w:t>
            </w:r>
            <w:r w:rsidRPr="00E0783D">
              <w:rPr>
                <w:rFonts w:ascii="Simplified Arabic" w:eastAsia="Times New Roman" w:hAnsi="Simplified Arabic" w:cs="Simplified Arabic"/>
                <w:sz w:val="16"/>
                <w:szCs w:val="16"/>
                <w:rtl/>
              </w:rPr>
              <w:t xml:space="preserve"> للمنطقة الصناعية</w:t>
            </w:r>
          </w:p>
        </w:tc>
        <w:tc>
          <w:tcPr>
            <w:tcW w:w="744" w:type="dxa"/>
            <w:tcBorders>
              <w:top w:val="single" w:sz="4" w:space="0" w:color="auto"/>
              <w:left w:val="single" w:sz="4" w:space="0" w:color="auto"/>
              <w:bottom w:val="single" w:sz="4" w:space="0" w:color="auto"/>
              <w:right w:val="single" w:sz="4" w:space="0" w:color="auto"/>
            </w:tcBorders>
            <w:hideMark/>
          </w:tcPr>
          <w:p w14:paraId="0D99D30A" w14:textId="77777777" w:rsidR="00127CA0" w:rsidRPr="00E0783D" w:rsidRDefault="00127CA0" w:rsidP="006E1161">
            <w:pPr>
              <w:bidi/>
              <w:ind w:left="-404"/>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ES 1</w:t>
            </w:r>
          </w:p>
        </w:tc>
        <w:tc>
          <w:tcPr>
            <w:tcW w:w="925" w:type="dxa"/>
            <w:tcBorders>
              <w:top w:val="single" w:sz="4" w:space="0" w:color="auto"/>
              <w:left w:val="single" w:sz="4" w:space="0" w:color="auto"/>
              <w:bottom w:val="single" w:sz="4" w:space="0" w:color="auto"/>
              <w:right w:val="single" w:sz="4" w:space="0" w:color="auto"/>
            </w:tcBorders>
            <w:hideMark/>
          </w:tcPr>
          <w:p w14:paraId="6141D7EF" w14:textId="01CE496E" w:rsidR="00127CA0" w:rsidRPr="00E0783D" w:rsidRDefault="00BC47DA" w:rsidP="006E1161">
            <w:pPr>
              <w:spacing w:line="256" w:lineRule="auto"/>
              <w:ind w:left="-404"/>
              <w:rPr>
                <w:rFonts w:ascii="Simplified Arabic" w:hAnsi="Simplified Arabic" w:cs="Simplified Arabic"/>
                <w:sz w:val="16"/>
                <w:szCs w:val="16"/>
              </w:rPr>
            </w:pPr>
            <w:r>
              <w:rPr>
                <w:rFonts w:ascii="Simplified Arabic" w:hAnsi="Simplified Arabic" w:cs="Simplified Arabic"/>
                <w:sz w:val="16"/>
                <w:szCs w:val="16"/>
              </w:rPr>
              <w:t>310</w:t>
            </w:r>
          </w:p>
        </w:tc>
        <w:tc>
          <w:tcPr>
            <w:tcW w:w="491" w:type="dxa"/>
            <w:tcBorders>
              <w:top w:val="single" w:sz="4" w:space="0" w:color="auto"/>
              <w:left w:val="single" w:sz="4" w:space="0" w:color="auto"/>
              <w:bottom w:val="single" w:sz="4" w:space="0" w:color="auto"/>
              <w:right w:val="single" w:sz="4" w:space="0" w:color="auto"/>
            </w:tcBorders>
          </w:tcPr>
          <w:p w14:paraId="3605D998" w14:textId="77777777" w:rsidR="00127CA0" w:rsidRPr="00E0783D" w:rsidRDefault="00127CA0" w:rsidP="006E1161">
            <w:pPr>
              <w:spacing w:line="256" w:lineRule="auto"/>
              <w:ind w:left="-404"/>
              <w:rPr>
                <w:rFonts w:ascii="Simplified Arabic" w:hAnsi="Simplified Arabic" w:cs="Simplified Arabic"/>
                <w:sz w:val="16"/>
                <w:szCs w:val="16"/>
                <w:lang w:val="en-GB"/>
              </w:rPr>
            </w:pPr>
          </w:p>
        </w:tc>
        <w:tc>
          <w:tcPr>
            <w:tcW w:w="791" w:type="dxa"/>
            <w:tcBorders>
              <w:top w:val="single" w:sz="4" w:space="0" w:color="auto"/>
              <w:left w:val="single" w:sz="4" w:space="0" w:color="auto"/>
              <w:bottom w:val="single" w:sz="4" w:space="0" w:color="auto"/>
              <w:right w:val="single" w:sz="4" w:space="0" w:color="auto"/>
            </w:tcBorders>
          </w:tcPr>
          <w:p w14:paraId="19797A08" w14:textId="77777777" w:rsidR="00127CA0" w:rsidRPr="00E0783D" w:rsidRDefault="00127CA0" w:rsidP="006E1161">
            <w:pPr>
              <w:spacing w:line="256" w:lineRule="auto"/>
              <w:ind w:left="-404"/>
              <w:rPr>
                <w:rFonts w:ascii="Simplified Arabic" w:hAnsi="Simplified Arabic" w:cs="Simplified Arabic"/>
                <w:sz w:val="16"/>
                <w:szCs w:val="16"/>
                <w:lang w:val="en-GB"/>
              </w:rPr>
            </w:pPr>
          </w:p>
        </w:tc>
        <w:tc>
          <w:tcPr>
            <w:tcW w:w="540" w:type="dxa"/>
            <w:tcBorders>
              <w:top w:val="single" w:sz="4" w:space="0" w:color="auto"/>
              <w:left w:val="single" w:sz="4" w:space="0" w:color="auto"/>
              <w:bottom w:val="single" w:sz="4" w:space="0" w:color="auto"/>
              <w:right w:val="single" w:sz="4" w:space="0" w:color="auto"/>
            </w:tcBorders>
          </w:tcPr>
          <w:p w14:paraId="644B4844" w14:textId="61E3A9B8" w:rsidR="00127CA0" w:rsidRPr="00E0783D" w:rsidRDefault="00BC47DA" w:rsidP="006E1161">
            <w:pPr>
              <w:spacing w:line="256" w:lineRule="auto"/>
              <w:ind w:left="-404"/>
              <w:rPr>
                <w:rFonts w:ascii="Simplified Arabic" w:hAnsi="Simplified Arabic" w:cs="Simplified Arabic"/>
                <w:sz w:val="16"/>
                <w:szCs w:val="16"/>
                <w:lang w:val="en-GB"/>
              </w:rPr>
            </w:pPr>
            <w:r>
              <w:rPr>
                <w:rFonts w:ascii="Simplified Arabic" w:hAnsi="Simplified Arabic" w:cs="Simplified Arabic"/>
                <w:sz w:val="16"/>
                <w:szCs w:val="16"/>
                <w:lang w:val="en-GB"/>
              </w:rPr>
              <w:t>155</w:t>
            </w:r>
          </w:p>
        </w:tc>
        <w:tc>
          <w:tcPr>
            <w:tcW w:w="542" w:type="dxa"/>
            <w:tcBorders>
              <w:top w:val="single" w:sz="4" w:space="0" w:color="auto"/>
              <w:left w:val="single" w:sz="4" w:space="0" w:color="auto"/>
              <w:bottom w:val="single" w:sz="4" w:space="0" w:color="auto"/>
              <w:right w:val="single" w:sz="4" w:space="0" w:color="auto"/>
            </w:tcBorders>
          </w:tcPr>
          <w:p w14:paraId="37203DDB" w14:textId="75F2F0DA" w:rsidR="00127CA0" w:rsidRPr="00E0783D" w:rsidRDefault="00BC47DA" w:rsidP="006E1161">
            <w:pPr>
              <w:spacing w:line="256" w:lineRule="auto"/>
              <w:ind w:left="-404"/>
              <w:rPr>
                <w:rFonts w:ascii="Simplified Arabic" w:hAnsi="Simplified Arabic" w:cs="Simplified Arabic"/>
                <w:sz w:val="16"/>
                <w:szCs w:val="16"/>
                <w:lang w:val="en-GB"/>
              </w:rPr>
            </w:pPr>
            <w:r>
              <w:rPr>
                <w:rFonts w:ascii="Simplified Arabic" w:hAnsi="Simplified Arabic" w:cs="Simplified Arabic"/>
                <w:sz w:val="16"/>
                <w:szCs w:val="16"/>
                <w:lang w:val="en-GB"/>
              </w:rPr>
              <w:t>155</w:t>
            </w:r>
          </w:p>
        </w:tc>
        <w:tc>
          <w:tcPr>
            <w:tcW w:w="360" w:type="dxa"/>
            <w:tcBorders>
              <w:top w:val="single" w:sz="4" w:space="0" w:color="auto"/>
              <w:left w:val="single" w:sz="4" w:space="0" w:color="auto"/>
              <w:bottom w:val="single" w:sz="4" w:space="0" w:color="auto"/>
              <w:right w:val="single" w:sz="4" w:space="0" w:color="auto"/>
            </w:tcBorders>
          </w:tcPr>
          <w:p w14:paraId="6AF1DCA3" w14:textId="77777777" w:rsidR="00127CA0" w:rsidRPr="00E0783D" w:rsidRDefault="00127CA0" w:rsidP="006E1161">
            <w:pPr>
              <w:bidi/>
              <w:ind w:left="-404"/>
              <w:rPr>
                <w:rFonts w:ascii="Simplified Arabic" w:eastAsia="Times New Roman" w:hAnsi="Simplified Arabic" w:cs="Simplified Arabic"/>
                <w:sz w:val="16"/>
                <w:szCs w:val="16"/>
                <w:lang w:val="en-GB"/>
              </w:rPr>
            </w:pPr>
          </w:p>
        </w:tc>
        <w:tc>
          <w:tcPr>
            <w:tcW w:w="360" w:type="dxa"/>
            <w:tcBorders>
              <w:top w:val="single" w:sz="4" w:space="0" w:color="auto"/>
              <w:left w:val="single" w:sz="4" w:space="0" w:color="auto"/>
              <w:bottom w:val="single" w:sz="4" w:space="0" w:color="auto"/>
              <w:right w:val="single" w:sz="4" w:space="0" w:color="auto"/>
            </w:tcBorders>
            <w:hideMark/>
          </w:tcPr>
          <w:p w14:paraId="5BAA5080" w14:textId="645E2BED" w:rsidR="00127CA0" w:rsidRPr="00E0783D" w:rsidRDefault="00127CA0" w:rsidP="006E1161">
            <w:pPr>
              <w:bidi/>
              <w:ind w:left="-404"/>
              <w:rPr>
                <w:rFonts w:ascii="Simplified Arabic" w:eastAsia="Times New Roman" w:hAnsi="Simplified Arabic" w:cs="Simplified Arabic"/>
                <w:sz w:val="16"/>
                <w:szCs w:val="16"/>
                <w:lang w:val="en-GB"/>
              </w:rPr>
            </w:pPr>
            <w:r w:rsidRPr="00E0783D">
              <w:rPr>
                <w:rFonts w:ascii="Simplified Arabic" w:eastAsia="Times New Roman" w:hAnsi="Simplified Arabic" w:cs="Simplified Arabic"/>
                <w:sz w:val="16"/>
                <w:szCs w:val="16"/>
                <w:rtl/>
                <w:lang w:val="en-GB"/>
              </w:rPr>
              <w:t>*</w:t>
            </w:r>
          </w:p>
        </w:tc>
        <w:tc>
          <w:tcPr>
            <w:tcW w:w="450" w:type="dxa"/>
            <w:tcBorders>
              <w:top w:val="single" w:sz="4" w:space="0" w:color="auto"/>
              <w:left w:val="single" w:sz="4" w:space="0" w:color="auto"/>
              <w:bottom w:val="single" w:sz="4" w:space="0" w:color="auto"/>
              <w:right w:val="single" w:sz="4" w:space="0" w:color="auto"/>
            </w:tcBorders>
          </w:tcPr>
          <w:p w14:paraId="2FDF1EEF" w14:textId="77777777" w:rsidR="00127CA0" w:rsidRPr="00E0783D" w:rsidRDefault="00127CA0" w:rsidP="006E1161">
            <w:pPr>
              <w:bidi/>
              <w:ind w:left="-404"/>
              <w:rPr>
                <w:rFonts w:ascii="Simplified Arabic" w:eastAsia="Times New Roman" w:hAnsi="Simplified Arabic" w:cs="Simplified Arabic"/>
                <w:sz w:val="16"/>
                <w:szCs w:val="16"/>
                <w:lang w:val="en-GB"/>
              </w:rPr>
            </w:pPr>
          </w:p>
        </w:tc>
        <w:tc>
          <w:tcPr>
            <w:tcW w:w="969" w:type="dxa"/>
            <w:tcBorders>
              <w:top w:val="single" w:sz="4" w:space="0" w:color="auto"/>
              <w:left w:val="single" w:sz="4" w:space="0" w:color="auto"/>
              <w:bottom w:val="single" w:sz="4" w:space="0" w:color="auto"/>
              <w:right w:val="single" w:sz="4" w:space="0" w:color="auto"/>
            </w:tcBorders>
          </w:tcPr>
          <w:p w14:paraId="1DB287E6" w14:textId="53247F74" w:rsidR="00127CA0" w:rsidRPr="00E0783D" w:rsidRDefault="00E36628" w:rsidP="006E1161">
            <w:pPr>
              <w:bidi/>
              <w:spacing w:line="256" w:lineRule="auto"/>
              <w:ind w:firstLine="0"/>
              <w:jc w:val="center"/>
              <w:rPr>
                <w:rFonts w:ascii="Simplified Arabic" w:hAnsi="Simplified Arabic" w:cs="Simplified Arabic"/>
                <w:sz w:val="16"/>
                <w:szCs w:val="16"/>
                <w:lang w:val="en-GB"/>
              </w:rPr>
            </w:pPr>
            <w:r>
              <w:rPr>
                <w:rFonts w:ascii="Simplified Arabic" w:hAnsi="Simplified Arabic" w:cs="Simplified Arabic" w:hint="cs"/>
                <w:sz w:val="16"/>
                <w:szCs w:val="16"/>
                <w:rtl/>
                <w:lang w:val="en-GB"/>
              </w:rPr>
              <w:t>الدائرة الهندسية</w:t>
            </w:r>
          </w:p>
        </w:tc>
        <w:tc>
          <w:tcPr>
            <w:tcW w:w="900" w:type="dxa"/>
            <w:gridSpan w:val="2"/>
            <w:tcBorders>
              <w:top w:val="single" w:sz="4" w:space="0" w:color="auto"/>
              <w:left w:val="single" w:sz="4" w:space="0" w:color="auto"/>
              <w:bottom w:val="single" w:sz="4" w:space="0" w:color="auto"/>
              <w:right w:val="single" w:sz="4" w:space="0" w:color="auto"/>
            </w:tcBorders>
            <w:hideMark/>
          </w:tcPr>
          <w:p w14:paraId="1DAD5A17" w14:textId="040ED974" w:rsidR="00127CA0" w:rsidRDefault="00127CA0" w:rsidP="006E1161">
            <w:pPr>
              <w:bidi/>
              <w:spacing w:line="256" w:lineRule="auto"/>
              <w:ind w:firstLine="0"/>
              <w:jc w:val="center"/>
              <w:rPr>
                <w:rFonts w:ascii="Simplified Arabic" w:hAnsi="Simplified Arabic" w:cs="Simplified Arabic"/>
                <w:sz w:val="16"/>
                <w:szCs w:val="16"/>
                <w:rtl/>
                <w:lang w:val="en-GB"/>
              </w:rPr>
            </w:pPr>
          </w:p>
          <w:p w14:paraId="0EF3EFE8" w14:textId="77777777" w:rsidR="00F27C13" w:rsidRDefault="00F27C13" w:rsidP="00F27C13">
            <w:pPr>
              <w:spacing w:line="256" w:lineRule="auto"/>
              <w:rPr>
                <w:rFonts w:ascii="Simplified Arabic" w:hAnsi="Simplified Arabic" w:cs="Simplified Arabic"/>
                <w:sz w:val="18"/>
                <w:szCs w:val="18"/>
                <w:rtl/>
                <w:lang w:val="en-GB"/>
              </w:rPr>
            </w:pPr>
            <w:r>
              <w:rPr>
                <w:rFonts w:ascii="Simplified Arabic" w:hAnsi="Simplified Arabic" w:cs="Simplified Arabic" w:hint="cs"/>
                <w:sz w:val="18"/>
                <w:szCs w:val="18"/>
                <w:rtl/>
                <w:lang w:val="en-GB"/>
              </w:rPr>
              <w:t>شركة الاتصالات</w:t>
            </w:r>
          </w:p>
          <w:p w14:paraId="3F4759D1" w14:textId="77777777" w:rsidR="00F27C13" w:rsidRDefault="00F27C13" w:rsidP="00F27C13">
            <w:pPr>
              <w:spacing w:line="256" w:lineRule="auto"/>
              <w:rPr>
                <w:rFonts w:ascii="Simplified Arabic" w:hAnsi="Simplified Arabic" w:cs="Simplified Arabic"/>
                <w:sz w:val="18"/>
                <w:szCs w:val="18"/>
                <w:rtl/>
                <w:lang w:val="en-GB"/>
              </w:rPr>
            </w:pPr>
            <w:r>
              <w:rPr>
                <w:rFonts w:ascii="Simplified Arabic" w:hAnsi="Simplified Arabic" w:cs="Simplified Arabic" w:hint="cs"/>
                <w:sz w:val="18"/>
                <w:szCs w:val="18"/>
                <w:rtl/>
                <w:lang w:val="en-GB"/>
              </w:rPr>
              <w:t>شركة الكهرباء</w:t>
            </w:r>
          </w:p>
          <w:p w14:paraId="2F4D8C28" w14:textId="77777777" w:rsidR="00F27C13" w:rsidRDefault="00F27C13" w:rsidP="00F27C13">
            <w:pPr>
              <w:spacing w:line="256" w:lineRule="auto"/>
              <w:rPr>
                <w:rFonts w:ascii="Simplified Arabic" w:hAnsi="Simplified Arabic" w:cs="Simplified Arabic"/>
                <w:sz w:val="18"/>
                <w:szCs w:val="18"/>
                <w:rtl/>
                <w:lang w:val="en-GB"/>
              </w:rPr>
            </w:pPr>
            <w:r>
              <w:rPr>
                <w:rFonts w:ascii="Simplified Arabic" w:hAnsi="Simplified Arabic" w:cs="Simplified Arabic" w:hint="cs"/>
                <w:sz w:val="18"/>
                <w:szCs w:val="18"/>
                <w:rtl/>
                <w:lang w:val="en-GB"/>
              </w:rPr>
              <w:t>سلطة المياه</w:t>
            </w:r>
          </w:p>
          <w:p w14:paraId="65144A8F" w14:textId="4D069D38" w:rsidR="00F27C13" w:rsidRPr="00E0783D" w:rsidRDefault="00F27C13" w:rsidP="006E1161">
            <w:pPr>
              <w:bidi/>
              <w:spacing w:line="256" w:lineRule="auto"/>
              <w:ind w:firstLine="0"/>
              <w:jc w:val="center"/>
              <w:rPr>
                <w:rFonts w:ascii="Simplified Arabic" w:hAnsi="Simplified Arabic" w:cs="Simplified Arabic"/>
                <w:sz w:val="16"/>
                <w:szCs w:val="16"/>
                <w:lang w:val="en-GB"/>
              </w:rPr>
            </w:pPr>
            <w:r>
              <w:rPr>
                <w:rFonts w:ascii="Simplified Arabic" w:hAnsi="Simplified Arabic" w:cs="Simplified Arabic" w:hint="cs"/>
                <w:sz w:val="18"/>
                <w:szCs w:val="18"/>
                <w:rtl/>
                <w:lang w:val="en-GB"/>
              </w:rPr>
              <w:t>قطاع خاص</w:t>
            </w:r>
          </w:p>
        </w:tc>
        <w:tc>
          <w:tcPr>
            <w:tcW w:w="990" w:type="dxa"/>
            <w:gridSpan w:val="2"/>
            <w:tcBorders>
              <w:top w:val="single" w:sz="4" w:space="0" w:color="auto"/>
              <w:left w:val="single" w:sz="4" w:space="0" w:color="auto"/>
              <w:bottom w:val="single" w:sz="4" w:space="0" w:color="auto"/>
              <w:right w:val="single" w:sz="4" w:space="0" w:color="auto"/>
            </w:tcBorders>
            <w:hideMark/>
          </w:tcPr>
          <w:p w14:paraId="567D3F24" w14:textId="77777777" w:rsidR="00127CA0" w:rsidRPr="00E0783D" w:rsidRDefault="00127CA0" w:rsidP="006E1161">
            <w:pPr>
              <w:bidi/>
              <w:spacing w:line="256" w:lineRule="auto"/>
              <w:ind w:firstLine="0"/>
              <w:jc w:val="center"/>
              <w:rPr>
                <w:rFonts w:ascii="Simplified Arabic" w:hAnsi="Simplified Arabic" w:cs="Simplified Arabic"/>
                <w:sz w:val="16"/>
                <w:szCs w:val="16"/>
                <w:lang w:val="en-GB"/>
              </w:rPr>
            </w:pPr>
            <w:r w:rsidRPr="00E0783D">
              <w:rPr>
                <w:rFonts w:ascii="Simplified Arabic" w:hAnsi="Simplified Arabic" w:cs="Simplified Arabic"/>
                <w:sz w:val="16"/>
                <w:szCs w:val="16"/>
                <w:rtl/>
                <w:lang w:val="en-GB"/>
              </w:rPr>
              <w:t>تمويل وتنفيذ</w:t>
            </w:r>
          </w:p>
        </w:tc>
        <w:tc>
          <w:tcPr>
            <w:tcW w:w="810" w:type="dxa"/>
            <w:gridSpan w:val="2"/>
            <w:tcBorders>
              <w:top w:val="single" w:sz="4" w:space="0" w:color="auto"/>
              <w:left w:val="single" w:sz="4" w:space="0" w:color="auto"/>
              <w:bottom w:val="single" w:sz="4" w:space="0" w:color="auto"/>
              <w:right w:val="single" w:sz="4" w:space="0" w:color="auto"/>
            </w:tcBorders>
          </w:tcPr>
          <w:p w14:paraId="1DEC3733" w14:textId="7C123294" w:rsidR="00127CA0" w:rsidRPr="00E0783D" w:rsidRDefault="00F27C13" w:rsidP="006E1161">
            <w:pPr>
              <w:bidi/>
              <w:spacing w:line="256" w:lineRule="auto"/>
              <w:ind w:firstLine="0"/>
              <w:jc w:val="center"/>
              <w:rPr>
                <w:rFonts w:ascii="Simplified Arabic" w:hAnsi="Simplified Arabic" w:cs="Simplified Arabic"/>
                <w:sz w:val="16"/>
                <w:szCs w:val="16"/>
                <w:lang w:val="en-GB"/>
              </w:rPr>
            </w:pPr>
            <w:r>
              <w:rPr>
                <w:rFonts w:ascii="Simplified Arabic" w:hAnsi="Simplified Arabic" w:cs="Simplified Arabic" w:hint="cs"/>
                <w:sz w:val="16"/>
                <w:szCs w:val="16"/>
                <w:rtl/>
                <w:lang w:val="en-GB"/>
              </w:rPr>
              <w:t>الانمائية</w:t>
            </w:r>
          </w:p>
        </w:tc>
        <w:tc>
          <w:tcPr>
            <w:tcW w:w="720" w:type="dxa"/>
            <w:gridSpan w:val="2"/>
            <w:tcBorders>
              <w:top w:val="single" w:sz="4" w:space="0" w:color="auto"/>
              <w:left w:val="single" w:sz="4" w:space="0" w:color="auto"/>
              <w:bottom w:val="single" w:sz="4" w:space="0" w:color="auto"/>
              <w:right w:val="single" w:sz="4" w:space="0" w:color="auto"/>
            </w:tcBorders>
          </w:tcPr>
          <w:p w14:paraId="0A0E6151" w14:textId="0B1AD7FF" w:rsidR="00127CA0" w:rsidRPr="00E0783D" w:rsidRDefault="00F27C13" w:rsidP="006E1161">
            <w:pPr>
              <w:bidi/>
              <w:spacing w:line="256" w:lineRule="auto"/>
              <w:ind w:firstLine="0"/>
              <w:jc w:val="center"/>
              <w:rPr>
                <w:rFonts w:ascii="Simplified Arabic" w:hAnsi="Simplified Arabic" w:cs="Simplified Arabic"/>
                <w:sz w:val="16"/>
                <w:szCs w:val="16"/>
                <w:lang w:val="en-GB"/>
              </w:rPr>
            </w:pPr>
            <w:r>
              <w:rPr>
                <w:rFonts w:ascii="Simplified Arabic" w:hAnsi="Simplified Arabic" w:cs="Simplified Arabic" w:hint="cs"/>
                <w:sz w:val="16"/>
                <w:szCs w:val="16"/>
                <w:rtl/>
                <w:lang w:val="en-GB"/>
              </w:rPr>
              <w:t>20</w:t>
            </w:r>
          </w:p>
        </w:tc>
        <w:tc>
          <w:tcPr>
            <w:tcW w:w="1272" w:type="dxa"/>
            <w:gridSpan w:val="2"/>
            <w:tcBorders>
              <w:top w:val="single" w:sz="4" w:space="0" w:color="auto"/>
              <w:left w:val="single" w:sz="4" w:space="0" w:color="auto"/>
              <w:bottom w:val="single" w:sz="4" w:space="0" w:color="auto"/>
              <w:right w:val="single" w:sz="4" w:space="0" w:color="auto"/>
            </w:tcBorders>
          </w:tcPr>
          <w:p w14:paraId="77A8CF35" w14:textId="77777777" w:rsidR="00F27C13" w:rsidRDefault="00F27C13" w:rsidP="00F27C13">
            <w:pPr>
              <w:spacing w:line="256" w:lineRule="auto"/>
              <w:rPr>
                <w:rFonts w:ascii="Simplified Arabic" w:hAnsi="Simplified Arabic" w:cs="Simplified Arabic"/>
                <w:sz w:val="18"/>
                <w:szCs w:val="18"/>
                <w:rtl/>
                <w:lang w:val="en-GB"/>
              </w:rPr>
            </w:pPr>
            <w:r>
              <w:rPr>
                <w:rFonts w:ascii="Simplified Arabic" w:hAnsi="Simplified Arabic" w:cs="Simplified Arabic" w:hint="cs"/>
                <w:sz w:val="18"/>
                <w:szCs w:val="18"/>
                <w:rtl/>
                <w:lang w:val="en-GB"/>
              </w:rPr>
              <w:t>شركة الاتصالات</w:t>
            </w:r>
          </w:p>
          <w:p w14:paraId="22220AFC" w14:textId="77777777" w:rsidR="00F27C13" w:rsidRDefault="00F27C13" w:rsidP="00F27C13">
            <w:pPr>
              <w:spacing w:line="256" w:lineRule="auto"/>
              <w:rPr>
                <w:rFonts w:ascii="Simplified Arabic" w:hAnsi="Simplified Arabic" w:cs="Simplified Arabic"/>
                <w:sz w:val="18"/>
                <w:szCs w:val="18"/>
                <w:rtl/>
                <w:lang w:val="en-GB"/>
              </w:rPr>
            </w:pPr>
            <w:r>
              <w:rPr>
                <w:rFonts w:ascii="Simplified Arabic" w:hAnsi="Simplified Arabic" w:cs="Simplified Arabic" w:hint="cs"/>
                <w:sz w:val="18"/>
                <w:szCs w:val="18"/>
                <w:rtl/>
                <w:lang w:val="en-GB"/>
              </w:rPr>
              <w:t>شركة الكهرباء</w:t>
            </w:r>
          </w:p>
          <w:p w14:paraId="0F0C1A3A" w14:textId="77777777" w:rsidR="00F27C13" w:rsidRDefault="00F27C13" w:rsidP="00F27C13">
            <w:pPr>
              <w:spacing w:line="256" w:lineRule="auto"/>
              <w:rPr>
                <w:rFonts w:ascii="Simplified Arabic" w:hAnsi="Simplified Arabic" w:cs="Simplified Arabic"/>
                <w:sz w:val="18"/>
                <w:szCs w:val="18"/>
                <w:rtl/>
                <w:lang w:val="en-GB"/>
              </w:rPr>
            </w:pPr>
            <w:r>
              <w:rPr>
                <w:rFonts w:ascii="Simplified Arabic" w:hAnsi="Simplified Arabic" w:cs="Simplified Arabic" w:hint="cs"/>
                <w:sz w:val="18"/>
                <w:szCs w:val="18"/>
                <w:rtl/>
                <w:lang w:val="en-GB"/>
              </w:rPr>
              <w:t>سلطة المياه</w:t>
            </w:r>
          </w:p>
          <w:p w14:paraId="64B82655" w14:textId="5E56CAC8" w:rsidR="00127CA0" w:rsidRPr="00E0783D" w:rsidRDefault="00F27C13" w:rsidP="006E1161">
            <w:pPr>
              <w:bidi/>
              <w:spacing w:line="256" w:lineRule="auto"/>
              <w:ind w:firstLine="0"/>
              <w:jc w:val="center"/>
              <w:rPr>
                <w:rFonts w:ascii="Simplified Arabic" w:hAnsi="Simplified Arabic" w:cs="Simplified Arabic"/>
                <w:sz w:val="16"/>
                <w:szCs w:val="16"/>
                <w:lang w:val="en-GB"/>
              </w:rPr>
            </w:pPr>
            <w:r>
              <w:rPr>
                <w:rFonts w:ascii="Simplified Arabic" w:hAnsi="Simplified Arabic" w:cs="Simplified Arabic" w:hint="cs"/>
                <w:sz w:val="18"/>
                <w:szCs w:val="18"/>
                <w:rtl/>
                <w:lang w:val="en-GB"/>
              </w:rPr>
              <w:t>قطاع خاص</w:t>
            </w:r>
          </w:p>
        </w:tc>
        <w:tc>
          <w:tcPr>
            <w:tcW w:w="978" w:type="dxa"/>
            <w:gridSpan w:val="2"/>
            <w:tcBorders>
              <w:top w:val="single" w:sz="4" w:space="0" w:color="auto"/>
              <w:left w:val="single" w:sz="4" w:space="0" w:color="auto"/>
              <w:bottom w:val="single" w:sz="4" w:space="0" w:color="auto"/>
              <w:right w:val="single" w:sz="4" w:space="0" w:color="auto"/>
            </w:tcBorders>
          </w:tcPr>
          <w:p w14:paraId="07A376C8" w14:textId="48B8ED2A" w:rsidR="00127CA0" w:rsidRPr="00E0783D" w:rsidRDefault="00BC47DA" w:rsidP="006E1161">
            <w:pPr>
              <w:bidi/>
              <w:spacing w:line="256" w:lineRule="auto"/>
              <w:ind w:firstLine="0"/>
              <w:jc w:val="center"/>
              <w:rPr>
                <w:rFonts w:ascii="Simplified Arabic" w:hAnsi="Simplified Arabic" w:cs="Simplified Arabic"/>
                <w:sz w:val="16"/>
                <w:szCs w:val="16"/>
                <w:lang w:val="en-GB"/>
              </w:rPr>
            </w:pPr>
            <w:r>
              <w:rPr>
                <w:rFonts w:ascii="Simplified Arabic" w:hAnsi="Simplified Arabic" w:cs="Simplified Arabic"/>
                <w:sz w:val="16"/>
                <w:szCs w:val="16"/>
                <w:lang w:val="en-GB"/>
              </w:rPr>
              <w:t>290</w:t>
            </w:r>
          </w:p>
        </w:tc>
      </w:tr>
      <w:tr w:rsidR="00E562D0" w:rsidRPr="00582192" w14:paraId="497EB594" w14:textId="77777777" w:rsidTr="006E1161">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tcPr>
          <w:p w14:paraId="0BBDF20F" w14:textId="77777777" w:rsidR="00E562D0" w:rsidRPr="00582192" w:rsidRDefault="00E562D0" w:rsidP="00740396">
            <w:pPr>
              <w:rPr>
                <w:rFonts w:ascii="Simplified Arabic" w:hAnsi="Simplified Arabic" w:cs="Simplified Arabic"/>
                <w:sz w:val="18"/>
                <w:szCs w:val="18"/>
                <w:lang w:val="en-GB"/>
              </w:rPr>
            </w:pPr>
          </w:p>
        </w:tc>
        <w:tc>
          <w:tcPr>
            <w:tcW w:w="1078" w:type="dxa"/>
            <w:tcBorders>
              <w:top w:val="single" w:sz="4" w:space="0" w:color="auto"/>
              <w:left w:val="single" w:sz="4" w:space="0" w:color="auto"/>
              <w:bottom w:val="nil"/>
              <w:right w:val="single" w:sz="4" w:space="0" w:color="auto"/>
            </w:tcBorders>
          </w:tcPr>
          <w:p w14:paraId="10FBE240" w14:textId="77777777" w:rsidR="00E562D0" w:rsidRPr="00582192" w:rsidRDefault="00E562D0" w:rsidP="00740396">
            <w:pPr>
              <w:spacing w:line="256" w:lineRule="auto"/>
              <w:rPr>
                <w:rFonts w:ascii="Simplified Arabic" w:eastAsia="Times New Roman" w:hAnsi="Simplified Arabic" w:cs="Simplified Arabic"/>
                <w:sz w:val="18"/>
                <w:szCs w:val="18"/>
                <w:rtl/>
              </w:rPr>
            </w:pPr>
          </w:p>
        </w:tc>
        <w:tc>
          <w:tcPr>
            <w:tcW w:w="719" w:type="dxa"/>
            <w:vMerge/>
            <w:tcBorders>
              <w:top w:val="single" w:sz="4" w:space="0" w:color="auto"/>
              <w:left w:val="single" w:sz="4" w:space="0" w:color="auto"/>
              <w:bottom w:val="single" w:sz="4" w:space="0" w:color="auto"/>
              <w:right w:val="single" w:sz="4" w:space="0" w:color="auto"/>
            </w:tcBorders>
          </w:tcPr>
          <w:p w14:paraId="2A235897" w14:textId="77777777" w:rsidR="00E562D0" w:rsidRPr="00582192" w:rsidRDefault="00E562D0" w:rsidP="00740396">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290A5A32" w14:textId="7C56248D" w:rsidR="00E562D0" w:rsidRPr="00E0783D" w:rsidRDefault="00E562D0" w:rsidP="00E0783D">
            <w:pPr>
              <w:bidi/>
              <w:spacing w:after="160" w:line="256" w:lineRule="auto"/>
              <w:ind w:firstLine="0"/>
              <w:rPr>
                <w:rFonts w:ascii="Simplified Arabic" w:eastAsia="Times New Roman" w:hAnsi="Simplified Arabic" w:cs="Simplified Arabic"/>
                <w:sz w:val="16"/>
                <w:szCs w:val="16"/>
                <w:rtl/>
              </w:rPr>
            </w:pPr>
            <w:r w:rsidRPr="00E0783D">
              <w:rPr>
                <w:rFonts w:ascii="Simplified Arabic" w:eastAsia="Times New Roman" w:hAnsi="Simplified Arabic" w:cs="Simplified Arabic"/>
                <w:sz w:val="16"/>
                <w:szCs w:val="16"/>
                <w:rtl/>
              </w:rPr>
              <w:t>اعداد دراسات جدوى اقتصادية</w:t>
            </w:r>
          </w:p>
        </w:tc>
        <w:tc>
          <w:tcPr>
            <w:tcW w:w="744" w:type="dxa"/>
            <w:tcBorders>
              <w:top w:val="single" w:sz="4" w:space="0" w:color="auto"/>
              <w:left w:val="single" w:sz="4" w:space="0" w:color="auto"/>
              <w:bottom w:val="single" w:sz="4" w:space="0" w:color="auto"/>
              <w:right w:val="single" w:sz="4" w:space="0" w:color="auto"/>
            </w:tcBorders>
          </w:tcPr>
          <w:p w14:paraId="0D32F2A1" w14:textId="605C3CDA" w:rsidR="00E562D0" w:rsidRPr="00E0783D" w:rsidRDefault="00E562D0" w:rsidP="00DF3F7E">
            <w:pPr>
              <w:bidi/>
              <w:spacing w:after="160" w:line="256" w:lineRule="auto"/>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ES 3</w:t>
            </w:r>
          </w:p>
        </w:tc>
        <w:tc>
          <w:tcPr>
            <w:tcW w:w="925" w:type="dxa"/>
            <w:tcBorders>
              <w:top w:val="single" w:sz="4" w:space="0" w:color="auto"/>
              <w:left w:val="single" w:sz="4" w:space="0" w:color="auto"/>
              <w:bottom w:val="single" w:sz="4" w:space="0" w:color="auto"/>
              <w:right w:val="single" w:sz="4" w:space="0" w:color="auto"/>
            </w:tcBorders>
          </w:tcPr>
          <w:p w14:paraId="7692C262" w14:textId="40E179E2" w:rsidR="00E562D0" w:rsidRPr="00E0783D" w:rsidRDefault="00E562D0">
            <w:pPr>
              <w:spacing w:line="256" w:lineRule="auto"/>
              <w:ind w:left="-404"/>
              <w:rPr>
                <w:rFonts w:ascii="Simplified Arabic" w:hAnsi="Simplified Arabic" w:cs="Simplified Arabic"/>
                <w:sz w:val="16"/>
                <w:szCs w:val="16"/>
                <w:rtl/>
              </w:rPr>
            </w:pPr>
            <w:r>
              <w:rPr>
                <w:rFonts w:ascii="Simplified Arabic" w:hAnsi="Simplified Arabic" w:cs="Simplified Arabic"/>
                <w:sz w:val="16"/>
                <w:szCs w:val="16"/>
              </w:rPr>
              <w:t>20</w:t>
            </w:r>
          </w:p>
        </w:tc>
        <w:tc>
          <w:tcPr>
            <w:tcW w:w="491" w:type="dxa"/>
            <w:tcBorders>
              <w:top w:val="single" w:sz="4" w:space="0" w:color="auto"/>
              <w:left w:val="single" w:sz="4" w:space="0" w:color="auto"/>
              <w:bottom w:val="single" w:sz="4" w:space="0" w:color="auto"/>
              <w:right w:val="single" w:sz="4" w:space="0" w:color="auto"/>
            </w:tcBorders>
          </w:tcPr>
          <w:p w14:paraId="773816C5" w14:textId="77777777" w:rsidR="00E562D0" w:rsidRPr="00E0783D" w:rsidRDefault="00E562D0">
            <w:pPr>
              <w:spacing w:line="256" w:lineRule="auto"/>
              <w:ind w:left="-404"/>
              <w:rPr>
                <w:rFonts w:ascii="Simplified Arabic" w:hAnsi="Simplified Arabic" w:cs="Simplified Arabic"/>
                <w:sz w:val="16"/>
                <w:szCs w:val="16"/>
                <w:lang w:val="en-GB"/>
              </w:rPr>
            </w:pPr>
          </w:p>
        </w:tc>
        <w:tc>
          <w:tcPr>
            <w:tcW w:w="791" w:type="dxa"/>
            <w:tcBorders>
              <w:top w:val="single" w:sz="4" w:space="0" w:color="auto"/>
              <w:left w:val="single" w:sz="4" w:space="0" w:color="auto"/>
              <w:bottom w:val="single" w:sz="4" w:space="0" w:color="auto"/>
              <w:right w:val="single" w:sz="4" w:space="0" w:color="auto"/>
            </w:tcBorders>
          </w:tcPr>
          <w:p w14:paraId="3DCE766F" w14:textId="166325BD" w:rsidR="00E562D0" w:rsidRPr="00E0783D" w:rsidRDefault="00E562D0">
            <w:pPr>
              <w:spacing w:line="256" w:lineRule="auto"/>
              <w:ind w:left="-404" w:firstLine="150"/>
              <w:jc w:val="right"/>
              <w:rPr>
                <w:rFonts w:ascii="Simplified Arabic" w:hAnsi="Simplified Arabic" w:cs="Simplified Arabic"/>
                <w:sz w:val="16"/>
                <w:szCs w:val="16"/>
                <w:rtl/>
                <w:lang w:val="en-GB"/>
              </w:rPr>
            </w:pPr>
            <w:r>
              <w:rPr>
                <w:rFonts w:ascii="Simplified Arabic" w:hAnsi="Simplified Arabic" w:cs="Simplified Arabic"/>
                <w:sz w:val="16"/>
                <w:szCs w:val="16"/>
                <w:lang w:val="en-GB"/>
              </w:rPr>
              <w:t>20</w:t>
            </w:r>
          </w:p>
        </w:tc>
        <w:tc>
          <w:tcPr>
            <w:tcW w:w="540" w:type="dxa"/>
            <w:tcBorders>
              <w:top w:val="single" w:sz="4" w:space="0" w:color="auto"/>
              <w:left w:val="single" w:sz="4" w:space="0" w:color="auto"/>
              <w:bottom w:val="single" w:sz="4" w:space="0" w:color="auto"/>
              <w:right w:val="single" w:sz="4" w:space="0" w:color="auto"/>
            </w:tcBorders>
          </w:tcPr>
          <w:p w14:paraId="34A24556" w14:textId="4270982E" w:rsidR="00E562D0" w:rsidRPr="00E0783D" w:rsidRDefault="00E562D0">
            <w:pPr>
              <w:bidi/>
              <w:spacing w:line="256" w:lineRule="auto"/>
              <w:ind w:right="-489" w:firstLine="0"/>
              <w:jc w:val="both"/>
              <w:rPr>
                <w:rFonts w:ascii="Simplified Arabic" w:hAnsi="Simplified Arabic" w:cs="Simplified Arabic"/>
                <w:sz w:val="16"/>
                <w:szCs w:val="16"/>
                <w:rtl/>
                <w:lang w:val="en-GB"/>
              </w:rPr>
            </w:pPr>
          </w:p>
        </w:tc>
        <w:tc>
          <w:tcPr>
            <w:tcW w:w="542" w:type="dxa"/>
            <w:tcBorders>
              <w:top w:val="single" w:sz="4" w:space="0" w:color="auto"/>
              <w:left w:val="single" w:sz="4" w:space="0" w:color="auto"/>
              <w:bottom w:val="single" w:sz="4" w:space="0" w:color="auto"/>
              <w:right w:val="single" w:sz="4" w:space="0" w:color="auto"/>
            </w:tcBorders>
          </w:tcPr>
          <w:p w14:paraId="504AB2E2" w14:textId="77777777" w:rsidR="00E562D0" w:rsidRPr="00E0783D" w:rsidRDefault="00E562D0">
            <w:pPr>
              <w:bidi/>
              <w:spacing w:line="256" w:lineRule="auto"/>
              <w:ind w:right="-489" w:firstLine="0"/>
              <w:jc w:val="both"/>
              <w:rPr>
                <w:rFonts w:ascii="Simplified Arabic" w:hAnsi="Simplified Arabic" w:cs="Simplified Arabic"/>
                <w:sz w:val="16"/>
                <w:szCs w:val="16"/>
                <w:rtl/>
                <w:lang w:val="en-GB"/>
              </w:rPr>
            </w:pPr>
          </w:p>
        </w:tc>
        <w:tc>
          <w:tcPr>
            <w:tcW w:w="360" w:type="dxa"/>
            <w:tcBorders>
              <w:top w:val="single" w:sz="4" w:space="0" w:color="auto"/>
              <w:left w:val="single" w:sz="4" w:space="0" w:color="auto"/>
              <w:bottom w:val="single" w:sz="4" w:space="0" w:color="auto"/>
              <w:right w:val="single" w:sz="4" w:space="0" w:color="auto"/>
            </w:tcBorders>
          </w:tcPr>
          <w:p w14:paraId="5CBD5C3F" w14:textId="77777777" w:rsidR="00E562D0" w:rsidRPr="00E0783D" w:rsidRDefault="00E562D0">
            <w:pPr>
              <w:bidi/>
              <w:ind w:right="-1029" w:firstLine="0"/>
              <w:rPr>
                <w:rFonts w:ascii="Simplified Arabic" w:eastAsia="Times New Roman" w:hAnsi="Simplified Arabic" w:cs="Simplified Arabic"/>
                <w:sz w:val="16"/>
                <w:szCs w:val="16"/>
                <w:lang w:val="en-GB"/>
              </w:rPr>
            </w:pPr>
          </w:p>
        </w:tc>
        <w:tc>
          <w:tcPr>
            <w:tcW w:w="360" w:type="dxa"/>
            <w:tcBorders>
              <w:top w:val="single" w:sz="4" w:space="0" w:color="auto"/>
              <w:left w:val="single" w:sz="4" w:space="0" w:color="auto"/>
              <w:bottom w:val="single" w:sz="4" w:space="0" w:color="auto"/>
              <w:right w:val="single" w:sz="4" w:space="0" w:color="auto"/>
            </w:tcBorders>
          </w:tcPr>
          <w:p w14:paraId="6788B60D" w14:textId="73F89820" w:rsidR="00E562D0" w:rsidRPr="00E0783D" w:rsidRDefault="001300E5">
            <w:pPr>
              <w:bidi/>
              <w:ind w:right="-1029" w:firstLine="0"/>
              <w:rPr>
                <w:rFonts w:ascii="Simplified Arabic" w:eastAsia="Times New Roman" w:hAnsi="Simplified Arabic" w:cs="Simplified Arabic"/>
                <w:sz w:val="16"/>
                <w:szCs w:val="16"/>
                <w:lang w:val="en-GB"/>
              </w:rPr>
            </w:pPr>
            <w:r w:rsidRPr="00E0783D">
              <w:rPr>
                <w:rFonts w:ascii="Simplified Arabic" w:eastAsia="Times New Roman" w:hAnsi="Simplified Arabic" w:cs="Simplified Arabic"/>
                <w:sz w:val="16"/>
                <w:szCs w:val="16"/>
                <w:lang w:val="en-GB"/>
              </w:rPr>
              <w:t>*</w:t>
            </w:r>
          </w:p>
        </w:tc>
        <w:tc>
          <w:tcPr>
            <w:tcW w:w="450" w:type="dxa"/>
            <w:tcBorders>
              <w:top w:val="single" w:sz="4" w:space="0" w:color="auto"/>
              <w:left w:val="single" w:sz="4" w:space="0" w:color="auto"/>
              <w:bottom w:val="single" w:sz="4" w:space="0" w:color="auto"/>
              <w:right w:val="single" w:sz="4" w:space="0" w:color="auto"/>
            </w:tcBorders>
          </w:tcPr>
          <w:p w14:paraId="02BCF069" w14:textId="77777777" w:rsidR="00E562D0" w:rsidRPr="00E0783D" w:rsidRDefault="00E562D0">
            <w:pPr>
              <w:bidi/>
              <w:ind w:right="-1029" w:firstLine="0"/>
              <w:rPr>
                <w:rFonts w:ascii="Simplified Arabic" w:eastAsia="Times New Roman" w:hAnsi="Simplified Arabic" w:cs="Simplified Arabic"/>
                <w:sz w:val="16"/>
                <w:szCs w:val="16"/>
                <w:lang w:val="en-GB"/>
              </w:rPr>
            </w:pPr>
          </w:p>
        </w:tc>
        <w:tc>
          <w:tcPr>
            <w:tcW w:w="969" w:type="dxa"/>
            <w:tcBorders>
              <w:top w:val="single" w:sz="4" w:space="0" w:color="auto"/>
              <w:left w:val="single" w:sz="4" w:space="0" w:color="auto"/>
              <w:bottom w:val="single" w:sz="4" w:space="0" w:color="auto"/>
              <w:right w:val="single" w:sz="4" w:space="0" w:color="auto"/>
            </w:tcBorders>
          </w:tcPr>
          <w:p w14:paraId="255F9DE6" w14:textId="78F3583D" w:rsidR="00E562D0" w:rsidRPr="00E0783D" w:rsidDel="00B16A4B" w:rsidRDefault="00E562D0">
            <w:pPr>
              <w:bidi/>
              <w:spacing w:line="256" w:lineRule="auto"/>
              <w:ind w:firstLine="0"/>
              <w:jc w:val="center"/>
              <w:rPr>
                <w:rFonts w:ascii="Simplified Arabic" w:hAnsi="Simplified Arabic" w:cs="Simplified Arabic"/>
                <w:sz w:val="16"/>
                <w:szCs w:val="16"/>
                <w:rtl/>
                <w:lang w:val="en-GB"/>
              </w:rPr>
            </w:pPr>
            <w:r>
              <w:rPr>
                <w:rFonts w:ascii="Simplified Arabic" w:hAnsi="Simplified Arabic" w:cs="Simplified Arabic" w:hint="cs"/>
                <w:sz w:val="16"/>
                <w:szCs w:val="16"/>
                <w:rtl/>
              </w:rPr>
              <w:t xml:space="preserve">وحدة التنمية الاقتصادية المحلية </w:t>
            </w:r>
          </w:p>
        </w:tc>
        <w:tc>
          <w:tcPr>
            <w:tcW w:w="900" w:type="dxa"/>
            <w:gridSpan w:val="2"/>
            <w:tcBorders>
              <w:top w:val="single" w:sz="4" w:space="0" w:color="auto"/>
              <w:left w:val="single" w:sz="4" w:space="0" w:color="auto"/>
              <w:bottom w:val="single" w:sz="4" w:space="0" w:color="auto"/>
              <w:right w:val="single" w:sz="4" w:space="0" w:color="auto"/>
            </w:tcBorders>
          </w:tcPr>
          <w:p w14:paraId="60394B69" w14:textId="02E247CA" w:rsidR="00E562D0" w:rsidRPr="00E0783D" w:rsidRDefault="00E562D0" w:rsidP="001B761A">
            <w:pPr>
              <w:bidi/>
              <w:spacing w:line="256" w:lineRule="auto"/>
              <w:ind w:firstLine="0"/>
              <w:rPr>
                <w:rFonts w:ascii="Simplified Arabic" w:hAnsi="Simplified Arabic" w:cs="Simplified Arabic"/>
                <w:sz w:val="16"/>
                <w:szCs w:val="16"/>
                <w:rtl/>
                <w:lang w:val="en-GB"/>
              </w:rPr>
            </w:pPr>
            <w:r>
              <w:rPr>
                <w:rFonts w:ascii="Simplified Arabic" w:hAnsi="Simplified Arabic" w:cs="Simplified Arabic" w:hint="cs"/>
                <w:sz w:val="16"/>
                <w:szCs w:val="16"/>
                <w:rtl/>
                <w:lang w:val="en-GB"/>
              </w:rPr>
              <w:t>وزارة الحكم المحلي</w:t>
            </w:r>
          </w:p>
        </w:tc>
        <w:tc>
          <w:tcPr>
            <w:tcW w:w="990" w:type="dxa"/>
            <w:gridSpan w:val="2"/>
            <w:tcBorders>
              <w:top w:val="single" w:sz="4" w:space="0" w:color="auto"/>
              <w:left w:val="single" w:sz="4" w:space="0" w:color="auto"/>
              <w:bottom w:val="single" w:sz="4" w:space="0" w:color="auto"/>
              <w:right w:val="single" w:sz="4" w:space="0" w:color="auto"/>
            </w:tcBorders>
          </w:tcPr>
          <w:p w14:paraId="110ED73C" w14:textId="48246022" w:rsidR="00E562D0" w:rsidRPr="00E0783D" w:rsidRDefault="00E562D0" w:rsidP="001B761A">
            <w:pPr>
              <w:bidi/>
              <w:spacing w:line="256" w:lineRule="auto"/>
              <w:ind w:firstLine="0"/>
              <w:rPr>
                <w:rFonts w:ascii="Simplified Arabic" w:hAnsi="Simplified Arabic" w:cs="Simplified Arabic"/>
                <w:sz w:val="16"/>
                <w:szCs w:val="16"/>
                <w:rtl/>
                <w:lang w:val="en-GB"/>
              </w:rPr>
            </w:pPr>
            <w:r>
              <w:rPr>
                <w:rFonts w:ascii="Simplified Arabic" w:hAnsi="Simplified Arabic" w:cs="Simplified Arabic" w:hint="cs"/>
                <w:sz w:val="16"/>
                <w:szCs w:val="16"/>
                <w:rtl/>
                <w:lang w:val="en-GB"/>
              </w:rPr>
              <w:t>تنفيذ الدراسات</w:t>
            </w:r>
          </w:p>
        </w:tc>
        <w:tc>
          <w:tcPr>
            <w:tcW w:w="810" w:type="dxa"/>
            <w:gridSpan w:val="2"/>
            <w:tcBorders>
              <w:top w:val="single" w:sz="4" w:space="0" w:color="auto"/>
              <w:left w:val="single" w:sz="4" w:space="0" w:color="auto"/>
              <w:bottom w:val="single" w:sz="4" w:space="0" w:color="auto"/>
              <w:right w:val="single" w:sz="4" w:space="0" w:color="auto"/>
            </w:tcBorders>
          </w:tcPr>
          <w:p w14:paraId="0163D558" w14:textId="1A134969" w:rsidR="00E562D0" w:rsidRPr="00E0783D" w:rsidRDefault="00E562D0">
            <w:pPr>
              <w:bidi/>
              <w:spacing w:line="256" w:lineRule="auto"/>
              <w:ind w:firstLine="0"/>
              <w:jc w:val="center"/>
              <w:rPr>
                <w:rFonts w:ascii="Simplified Arabic" w:hAnsi="Simplified Arabic" w:cs="Simplified Arabic"/>
                <w:sz w:val="16"/>
                <w:szCs w:val="16"/>
                <w:rtl/>
                <w:lang w:val="en-GB"/>
              </w:rPr>
            </w:pPr>
            <w:r>
              <w:rPr>
                <w:rFonts w:ascii="Simplified Arabic" w:hAnsi="Simplified Arabic" w:cs="Simplified Arabic" w:hint="cs"/>
                <w:sz w:val="16"/>
                <w:szCs w:val="16"/>
                <w:rtl/>
                <w:lang w:val="en-GB"/>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6DFC3B73" w14:textId="5AABA18B" w:rsidR="00E562D0" w:rsidRPr="00E0783D" w:rsidRDefault="00E562D0">
            <w:pPr>
              <w:bidi/>
              <w:spacing w:line="256" w:lineRule="auto"/>
              <w:ind w:firstLine="0"/>
              <w:jc w:val="center"/>
              <w:rPr>
                <w:rFonts w:ascii="Simplified Arabic" w:hAnsi="Simplified Arabic" w:cs="Simplified Arabic"/>
                <w:sz w:val="16"/>
                <w:szCs w:val="16"/>
                <w:rtl/>
                <w:lang w:val="en-GB"/>
              </w:rPr>
            </w:pPr>
            <w:r>
              <w:rPr>
                <w:rFonts w:ascii="Simplified Arabic" w:hAnsi="Simplified Arabic" w:cs="Simplified Arabic" w:hint="cs"/>
                <w:sz w:val="16"/>
                <w:szCs w:val="16"/>
                <w:rtl/>
                <w:lang w:val="en-GB"/>
              </w:rPr>
              <w:t>10</w:t>
            </w:r>
          </w:p>
        </w:tc>
        <w:tc>
          <w:tcPr>
            <w:tcW w:w="1272" w:type="dxa"/>
            <w:gridSpan w:val="2"/>
            <w:tcBorders>
              <w:top w:val="single" w:sz="4" w:space="0" w:color="auto"/>
              <w:left w:val="single" w:sz="4" w:space="0" w:color="auto"/>
              <w:bottom w:val="single" w:sz="4" w:space="0" w:color="auto"/>
              <w:right w:val="single" w:sz="4" w:space="0" w:color="auto"/>
            </w:tcBorders>
          </w:tcPr>
          <w:p w14:paraId="0081AA9C" w14:textId="3C31805C" w:rsidR="00E562D0" w:rsidRPr="00E0783D" w:rsidRDefault="00E562D0">
            <w:pPr>
              <w:bidi/>
              <w:spacing w:line="256" w:lineRule="auto"/>
              <w:ind w:firstLine="0"/>
              <w:jc w:val="center"/>
              <w:rPr>
                <w:rFonts w:ascii="Simplified Arabic" w:hAnsi="Simplified Arabic" w:cs="Simplified Arabic"/>
                <w:sz w:val="16"/>
                <w:szCs w:val="16"/>
                <w:rtl/>
                <w:lang w:val="en-GB"/>
              </w:rPr>
            </w:pPr>
            <w:r>
              <w:rPr>
                <w:rFonts w:ascii="Simplified Arabic" w:hAnsi="Simplified Arabic" w:cs="Simplified Arabic" w:hint="cs"/>
                <w:sz w:val="16"/>
                <w:szCs w:val="16"/>
                <w:rtl/>
                <w:lang w:val="en-GB"/>
              </w:rPr>
              <w:t>وزارة الحكم المحلي</w:t>
            </w:r>
          </w:p>
        </w:tc>
        <w:tc>
          <w:tcPr>
            <w:tcW w:w="978" w:type="dxa"/>
            <w:gridSpan w:val="2"/>
            <w:tcBorders>
              <w:top w:val="single" w:sz="4" w:space="0" w:color="auto"/>
              <w:left w:val="single" w:sz="4" w:space="0" w:color="auto"/>
              <w:bottom w:val="single" w:sz="4" w:space="0" w:color="auto"/>
              <w:right w:val="single" w:sz="4" w:space="0" w:color="auto"/>
            </w:tcBorders>
          </w:tcPr>
          <w:p w14:paraId="097ADD0B" w14:textId="34E3A391" w:rsidR="00E562D0" w:rsidRPr="00E0783D" w:rsidRDefault="00E562D0">
            <w:pPr>
              <w:bidi/>
              <w:spacing w:line="256" w:lineRule="auto"/>
              <w:ind w:firstLine="0"/>
              <w:jc w:val="center"/>
              <w:rPr>
                <w:rFonts w:ascii="Simplified Arabic" w:hAnsi="Simplified Arabic" w:cs="Simplified Arabic"/>
                <w:sz w:val="16"/>
                <w:szCs w:val="16"/>
                <w:rtl/>
                <w:lang w:val="en-GB"/>
              </w:rPr>
            </w:pPr>
            <w:r>
              <w:rPr>
                <w:rFonts w:ascii="Simplified Arabic" w:hAnsi="Simplified Arabic" w:cs="Simplified Arabic" w:hint="cs"/>
                <w:sz w:val="16"/>
                <w:szCs w:val="16"/>
                <w:rtl/>
                <w:lang w:val="en-GB"/>
              </w:rPr>
              <w:t>10</w:t>
            </w:r>
          </w:p>
        </w:tc>
      </w:tr>
      <w:tr w:rsidR="001300E5" w:rsidRPr="00582192" w14:paraId="238FA9D3" w14:textId="77777777" w:rsidTr="006E1161">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tcPr>
          <w:p w14:paraId="261A9A63" w14:textId="77777777" w:rsidR="001300E5" w:rsidRPr="00582192" w:rsidRDefault="001300E5" w:rsidP="00740396">
            <w:pPr>
              <w:rPr>
                <w:rFonts w:ascii="Simplified Arabic" w:hAnsi="Simplified Arabic" w:cs="Simplified Arabic"/>
                <w:sz w:val="18"/>
                <w:szCs w:val="18"/>
                <w:lang w:val="en-GB"/>
              </w:rPr>
            </w:pPr>
          </w:p>
        </w:tc>
        <w:tc>
          <w:tcPr>
            <w:tcW w:w="1078" w:type="dxa"/>
            <w:tcBorders>
              <w:top w:val="nil"/>
              <w:left w:val="single" w:sz="4" w:space="0" w:color="auto"/>
              <w:bottom w:val="nil"/>
              <w:right w:val="single" w:sz="4" w:space="0" w:color="auto"/>
            </w:tcBorders>
          </w:tcPr>
          <w:p w14:paraId="65A19823" w14:textId="77777777" w:rsidR="001300E5" w:rsidRPr="00582192" w:rsidRDefault="001300E5" w:rsidP="00740396">
            <w:pPr>
              <w:spacing w:line="256" w:lineRule="auto"/>
              <w:rPr>
                <w:rFonts w:ascii="Simplified Arabic" w:eastAsia="Times New Roman" w:hAnsi="Simplified Arabic" w:cs="Simplified Arabic"/>
                <w:sz w:val="18"/>
                <w:szCs w:val="18"/>
                <w:rtl/>
              </w:rPr>
            </w:pPr>
          </w:p>
        </w:tc>
        <w:tc>
          <w:tcPr>
            <w:tcW w:w="719" w:type="dxa"/>
            <w:vMerge/>
            <w:tcBorders>
              <w:top w:val="single" w:sz="4" w:space="0" w:color="auto"/>
              <w:left w:val="single" w:sz="4" w:space="0" w:color="auto"/>
              <w:bottom w:val="single" w:sz="4" w:space="0" w:color="auto"/>
              <w:right w:val="single" w:sz="4" w:space="0" w:color="auto"/>
            </w:tcBorders>
          </w:tcPr>
          <w:p w14:paraId="03565E32" w14:textId="77777777" w:rsidR="001300E5" w:rsidRPr="00582192" w:rsidRDefault="001300E5" w:rsidP="00740396">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236851B9" w14:textId="75C2EC19" w:rsidR="001300E5" w:rsidRPr="00E0783D" w:rsidRDefault="001300E5" w:rsidP="00E0783D">
            <w:pPr>
              <w:bidi/>
              <w:spacing w:after="160" w:line="256" w:lineRule="auto"/>
              <w:ind w:firstLine="0"/>
              <w:rPr>
                <w:rFonts w:ascii="Simplified Arabic" w:eastAsia="Times New Roman" w:hAnsi="Simplified Arabic" w:cs="Simplified Arabic"/>
                <w:sz w:val="16"/>
                <w:szCs w:val="16"/>
                <w:rtl/>
              </w:rPr>
            </w:pPr>
            <w:r>
              <w:rPr>
                <w:rFonts w:ascii="Simplified Arabic" w:eastAsia="Times New Roman" w:hAnsi="Simplified Arabic" w:cs="Simplified Arabic" w:hint="cs"/>
                <w:sz w:val="16"/>
                <w:szCs w:val="16"/>
                <w:rtl/>
              </w:rPr>
              <w:t>ا</w:t>
            </w:r>
            <w:r w:rsidRPr="00E0783D">
              <w:rPr>
                <w:rFonts w:ascii="Simplified Arabic" w:eastAsia="Times New Roman" w:hAnsi="Simplified Arabic" w:cs="Simplified Arabic"/>
                <w:sz w:val="16"/>
                <w:szCs w:val="16"/>
                <w:rtl/>
              </w:rPr>
              <w:t>لتشبيك مع القطاع الخاص</w:t>
            </w:r>
            <w:r>
              <w:rPr>
                <w:rFonts w:ascii="Simplified Arabic" w:eastAsia="Times New Roman" w:hAnsi="Simplified Arabic" w:cs="Simplified Arabic" w:hint="cs"/>
                <w:sz w:val="16"/>
                <w:szCs w:val="16"/>
                <w:rtl/>
              </w:rPr>
              <w:t xml:space="preserve"> لدراسة الفرص الاستثمارية</w:t>
            </w:r>
          </w:p>
        </w:tc>
        <w:tc>
          <w:tcPr>
            <w:tcW w:w="744" w:type="dxa"/>
            <w:tcBorders>
              <w:top w:val="single" w:sz="4" w:space="0" w:color="auto"/>
              <w:left w:val="single" w:sz="4" w:space="0" w:color="auto"/>
              <w:bottom w:val="single" w:sz="4" w:space="0" w:color="auto"/>
              <w:right w:val="single" w:sz="4" w:space="0" w:color="auto"/>
            </w:tcBorders>
          </w:tcPr>
          <w:p w14:paraId="7413EA77" w14:textId="74E615AC" w:rsidR="001300E5" w:rsidRPr="00E0783D" w:rsidRDefault="001300E5" w:rsidP="00DF3F7E">
            <w:pPr>
              <w:bidi/>
              <w:spacing w:after="160" w:line="256" w:lineRule="auto"/>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ES 3</w:t>
            </w:r>
          </w:p>
        </w:tc>
        <w:tc>
          <w:tcPr>
            <w:tcW w:w="925" w:type="dxa"/>
            <w:tcBorders>
              <w:top w:val="single" w:sz="4" w:space="0" w:color="auto"/>
              <w:left w:val="single" w:sz="4" w:space="0" w:color="auto"/>
              <w:bottom w:val="single" w:sz="4" w:space="0" w:color="auto"/>
              <w:right w:val="single" w:sz="4" w:space="0" w:color="auto"/>
            </w:tcBorders>
          </w:tcPr>
          <w:p w14:paraId="3B16C347" w14:textId="068A0D93" w:rsidR="001300E5" w:rsidRPr="006E1161" w:rsidRDefault="001300E5">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20</w:t>
            </w:r>
          </w:p>
        </w:tc>
        <w:tc>
          <w:tcPr>
            <w:tcW w:w="491" w:type="dxa"/>
            <w:tcBorders>
              <w:top w:val="single" w:sz="4" w:space="0" w:color="auto"/>
              <w:left w:val="single" w:sz="4" w:space="0" w:color="auto"/>
              <w:bottom w:val="single" w:sz="4" w:space="0" w:color="auto"/>
              <w:right w:val="single" w:sz="4" w:space="0" w:color="auto"/>
            </w:tcBorders>
          </w:tcPr>
          <w:p w14:paraId="734E51EF" w14:textId="77777777" w:rsidR="001300E5" w:rsidRPr="006E1161" w:rsidRDefault="001300E5">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1EAA212E" w14:textId="77777777" w:rsidR="001300E5" w:rsidRPr="006E1161" w:rsidRDefault="001300E5">
            <w:pPr>
              <w:spacing w:line="256" w:lineRule="auto"/>
              <w:ind w:left="-404" w:firstLine="150"/>
              <w:jc w:val="right"/>
              <w:rPr>
                <w:rFonts w:ascii="Simplified Arabic" w:eastAsia="Times New Roman" w:hAnsi="Simplified Arabic" w:cs="Simplified Arabic"/>
                <w:sz w:val="16"/>
                <w:szCs w:val="16"/>
              </w:rPr>
            </w:pPr>
          </w:p>
        </w:tc>
        <w:tc>
          <w:tcPr>
            <w:tcW w:w="540" w:type="dxa"/>
            <w:tcBorders>
              <w:top w:val="single" w:sz="4" w:space="0" w:color="auto"/>
              <w:left w:val="single" w:sz="4" w:space="0" w:color="auto"/>
              <w:bottom w:val="single" w:sz="4" w:space="0" w:color="auto"/>
              <w:right w:val="single" w:sz="4" w:space="0" w:color="auto"/>
            </w:tcBorders>
          </w:tcPr>
          <w:p w14:paraId="7FC7B627" w14:textId="761944C8" w:rsidR="001300E5" w:rsidRPr="006E1161" w:rsidRDefault="001300E5">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20</w:t>
            </w:r>
          </w:p>
        </w:tc>
        <w:tc>
          <w:tcPr>
            <w:tcW w:w="542" w:type="dxa"/>
            <w:tcBorders>
              <w:top w:val="single" w:sz="4" w:space="0" w:color="auto"/>
              <w:left w:val="single" w:sz="4" w:space="0" w:color="auto"/>
              <w:bottom w:val="single" w:sz="4" w:space="0" w:color="auto"/>
              <w:right w:val="single" w:sz="4" w:space="0" w:color="auto"/>
            </w:tcBorders>
          </w:tcPr>
          <w:p w14:paraId="2BA3EB35" w14:textId="77777777" w:rsidR="001300E5" w:rsidRPr="006E1161" w:rsidRDefault="001300E5">
            <w:pPr>
              <w:bidi/>
              <w:spacing w:line="256" w:lineRule="auto"/>
              <w:ind w:right="-489" w:firstLine="0"/>
              <w:jc w:val="both"/>
              <w:rPr>
                <w:rFonts w:ascii="Simplified Arabic" w:eastAsia="Times New Roman" w:hAnsi="Simplified Arabic" w:cs="Simplified Arabic"/>
                <w:sz w:val="16"/>
                <w:szCs w:val="16"/>
                <w:rtl/>
              </w:rPr>
            </w:pPr>
          </w:p>
        </w:tc>
        <w:tc>
          <w:tcPr>
            <w:tcW w:w="360" w:type="dxa"/>
            <w:tcBorders>
              <w:top w:val="single" w:sz="4" w:space="0" w:color="auto"/>
              <w:left w:val="single" w:sz="4" w:space="0" w:color="auto"/>
              <w:bottom w:val="single" w:sz="4" w:space="0" w:color="auto"/>
              <w:right w:val="single" w:sz="4" w:space="0" w:color="auto"/>
            </w:tcBorders>
          </w:tcPr>
          <w:p w14:paraId="4A831F9A" w14:textId="77777777" w:rsidR="001300E5" w:rsidRPr="006E1161" w:rsidRDefault="001300E5">
            <w:pPr>
              <w:bidi/>
              <w:ind w:right="-1029" w:firstLine="0"/>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23603E80" w14:textId="22F0EB2E" w:rsidR="001300E5" w:rsidRPr="006E1161" w:rsidRDefault="001300E5">
            <w:pPr>
              <w:bidi/>
              <w:ind w:right="-1029"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3E4A6906" w14:textId="77777777" w:rsidR="001300E5" w:rsidRPr="006E1161" w:rsidRDefault="001300E5">
            <w:pPr>
              <w:bidi/>
              <w:ind w:right="-1029" w:firstLine="0"/>
              <w:rPr>
                <w:rFonts w:ascii="Simplified Arabic" w:eastAsia="Times New Roman" w:hAnsi="Simplified Arabic" w:cs="Simplified Arabic"/>
                <w:sz w:val="16"/>
                <w:szCs w:val="16"/>
              </w:rPr>
            </w:pPr>
          </w:p>
        </w:tc>
        <w:tc>
          <w:tcPr>
            <w:tcW w:w="969" w:type="dxa"/>
            <w:tcBorders>
              <w:top w:val="single" w:sz="4" w:space="0" w:color="auto"/>
              <w:left w:val="single" w:sz="4" w:space="0" w:color="auto"/>
              <w:bottom w:val="single" w:sz="4" w:space="0" w:color="auto"/>
              <w:right w:val="single" w:sz="4" w:space="0" w:color="auto"/>
            </w:tcBorders>
          </w:tcPr>
          <w:p w14:paraId="47ABF1AE" w14:textId="0715AFD1" w:rsidR="001300E5" w:rsidRPr="006E1161" w:rsidRDefault="001300E5">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التنمية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الاقتصادية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المحلية</w:t>
            </w:r>
          </w:p>
        </w:tc>
        <w:tc>
          <w:tcPr>
            <w:tcW w:w="900" w:type="dxa"/>
            <w:gridSpan w:val="2"/>
            <w:tcBorders>
              <w:top w:val="single" w:sz="4" w:space="0" w:color="auto"/>
              <w:left w:val="single" w:sz="4" w:space="0" w:color="auto"/>
              <w:bottom w:val="single" w:sz="4" w:space="0" w:color="auto"/>
              <w:right w:val="single" w:sz="4" w:space="0" w:color="auto"/>
            </w:tcBorders>
          </w:tcPr>
          <w:p w14:paraId="2A638CA2" w14:textId="5FA1DC3E" w:rsidR="001300E5" w:rsidRPr="006E1161" w:rsidRDefault="001300E5" w:rsidP="00E562D0">
            <w:pPr>
              <w:bidi/>
              <w:spacing w:line="256" w:lineRule="auto"/>
              <w:ind w:firstLine="0"/>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جمعيات</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رجال</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الاعمال</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والاتحادات</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التخصصية</w:t>
            </w:r>
          </w:p>
        </w:tc>
        <w:tc>
          <w:tcPr>
            <w:tcW w:w="990" w:type="dxa"/>
            <w:gridSpan w:val="2"/>
            <w:tcBorders>
              <w:top w:val="single" w:sz="4" w:space="0" w:color="auto"/>
              <w:left w:val="single" w:sz="4" w:space="0" w:color="auto"/>
              <w:bottom w:val="single" w:sz="4" w:space="0" w:color="auto"/>
              <w:right w:val="single" w:sz="4" w:space="0" w:color="auto"/>
            </w:tcBorders>
          </w:tcPr>
          <w:p w14:paraId="4816F652" w14:textId="5F0E7CF1" w:rsidR="001300E5" w:rsidRPr="006E1161" w:rsidRDefault="001300E5" w:rsidP="00E562D0">
            <w:pPr>
              <w:bidi/>
              <w:spacing w:line="256" w:lineRule="auto"/>
              <w:ind w:firstLine="0"/>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التشبيك</w:t>
            </w:r>
            <w:r w:rsidRPr="006E1161">
              <w:rPr>
                <w:rFonts w:ascii="Simplified Arabic" w:eastAsia="Times New Roman" w:hAnsi="Simplified Arabic" w:cs="Simplified Arabic"/>
                <w:sz w:val="16"/>
                <w:szCs w:val="16"/>
                <w:rtl/>
              </w:rPr>
              <w:t xml:space="preserve"> </w:t>
            </w:r>
          </w:p>
        </w:tc>
        <w:tc>
          <w:tcPr>
            <w:tcW w:w="810" w:type="dxa"/>
            <w:gridSpan w:val="2"/>
            <w:tcBorders>
              <w:top w:val="single" w:sz="4" w:space="0" w:color="auto"/>
              <w:left w:val="single" w:sz="4" w:space="0" w:color="auto"/>
              <w:bottom w:val="single" w:sz="4" w:space="0" w:color="auto"/>
              <w:right w:val="single" w:sz="4" w:space="0" w:color="auto"/>
            </w:tcBorders>
          </w:tcPr>
          <w:p w14:paraId="33F48EF7" w14:textId="7D9F9F2C" w:rsidR="001300E5" w:rsidRPr="006E1161" w:rsidRDefault="001300E5">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481D7824" w14:textId="72823453" w:rsidR="001300E5" w:rsidRPr="006E1161" w:rsidRDefault="001300E5">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20</w:t>
            </w:r>
          </w:p>
        </w:tc>
        <w:tc>
          <w:tcPr>
            <w:tcW w:w="1272" w:type="dxa"/>
            <w:gridSpan w:val="2"/>
            <w:tcBorders>
              <w:top w:val="single" w:sz="4" w:space="0" w:color="auto"/>
              <w:left w:val="single" w:sz="4" w:space="0" w:color="auto"/>
              <w:bottom w:val="single" w:sz="4" w:space="0" w:color="auto"/>
              <w:right w:val="single" w:sz="4" w:space="0" w:color="auto"/>
            </w:tcBorders>
          </w:tcPr>
          <w:p w14:paraId="2D96D1D3" w14:textId="081E4260" w:rsidR="001300E5" w:rsidRPr="006E1161" w:rsidRDefault="001300E5">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w:t>
            </w:r>
          </w:p>
        </w:tc>
        <w:tc>
          <w:tcPr>
            <w:tcW w:w="978" w:type="dxa"/>
            <w:gridSpan w:val="2"/>
            <w:tcBorders>
              <w:top w:val="single" w:sz="4" w:space="0" w:color="auto"/>
              <w:left w:val="single" w:sz="4" w:space="0" w:color="auto"/>
              <w:bottom w:val="single" w:sz="4" w:space="0" w:color="auto"/>
              <w:right w:val="single" w:sz="4" w:space="0" w:color="auto"/>
            </w:tcBorders>
          </w:tcPr>
          <w:p w14:paraId="0DFC4FD7" w14:textId="0BE517D9" w:rsidR="001300E5" w:rsidRPr="006E1161" w:rsidRDefault="001300E5">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w:t>
            </w:r>
          </w:p>
        </w:tc>
      </w:tr>
      <w:tr w:rsidR="001B761A" w:rsidRPr="00582192" w14:paraId="71CDE8A6" w14:textId="77777777" w:rsidTr="006E1161">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tcPr>
          <w:p w14:paraId="308F0F99" w14:textId="77777777" w:rsidR="001B761A" w:rsidRPr="00582192" w:rsidRDefault="001B761A" w:rsidP="00740396">
            <w:pPr>
              <w:rPr>
                <w:rFonts w:ascii="Simplified Arabic" w:hAnsi="Simplified Arabic" w:cs="Simplified Arabic"/>
                <w:sz w:val="18"/>
                <w:szCs w:val="18"/>
                <w:lang w:val="en-GB"/>
              </w:rPr>
            </w:pPr>
          </w:p>
        </w:tc>
        <w:tc>
          <w:tcPr>
            <w:tcW w:w="1078" w:type="dxa"/>
            <w:tcBorders>
              <w:top w:val="nil"/>
              <w:left w:val="single" w:sz="4" w:space="0" w:color="auto"/>
              <w:bottom w:val="nil"/>
              <w:right w:val="single" w:sz="4" w:space="0" w:color="auto"/>
            </w:tcBorders>
          </w:tcPr>
          <w:p w14:paraId="7B563672" w14:textId="77777777" w:rsidR="001B761A" w:rsidRPr="00582192" w:rsidRDefault="001B761A" w:rsidP="00740396">
            <w:pPr>
              <w:spacing w:line="256" w:lineRule="auto"/>
              <w:rPr>
                <w:rFonts w:ascii="Simplified Arabic" w:eastAsia="Times New Roman" w:hAnsi="Simplified Arabic" w:cs="Simplified Arabic"/>
                <w:sz w:val="18"/>
                <w:szCs w:val="18"/>
                <w:rtl/>
              </w:rPr>
            </w:pPr>
          </w:p>
        </w:tc>
        <w:tc>
          <w:tcPr>
            <w:tcW w:w="719" w:type="dxa"/>
            <w:vMerge/>
            <w:tcBorders>
              <w:top w:val="single" w:sz="4" w:space="0" w:color="auto"/>
              <w:left w:val="single" w:sz="4" w:space="0" w:color="auto"/>
              <w:bottom w:val="single" w:sz="4" w:space="0" w:color="auto"/>
              <w:right w:val="single" w:sz="4" w:space="0" w:color="auto"/>
            </w:tcBorders>
          </w:tcPr>
          <w:p w14:paraId="3573B9C3" w14:textId="77777777" w:rsidR="001B761A" w:rsidRPr="00582192" w:rsidRDefault="001B761A" w:rsidP="00740396">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33AA3B8B" w14:textId="77587658" w:rsidR="001B761A" w:rsidRPr="00E0783D" w:rsidDel="00E562D0" w:rsidRDefault="001B761A" w:rsidP="00E0783D">
            <w:pPr>
              <w:bidi/>
              <w:spacing w:after="160" w:line="256" w:lineRule="auto"/>
              <w:ind w:firstLine="0"/>
              <w:rPr>
                <w:rFonts w:ascii="Simplified Arabic" w:eastAsia="Times New Roman" w:hAnsi="Simplified Arabic" w:cs="Simplified Arabic"/>
                <w:sz w:val="16"/>
                <w:szCs w:val="16"/>
                <w:rtl/>
              </w:rPr>
            </w:pPr>
            <w:r>
              <w:rPr>
                <w:rFonts w:ascii="Simplified Arabic" w:eastAsia="Times New Roman" w:hAnsi="Simplified Arabic" w:cs="Simplified Arabic" w:hint="cs"/>
                <w:sz w:val="16"/>
                <w:szCs w:val="16"/>
                <w:rtl/>
              </w:rPr>
              <w:t>انشاء دينمو لفحص السيارات</w:t>
            </w:r>
          </w:p>
        </w:tc>
        <w:tc>
          <w:tcPr>
            <w:tcW w:w="744" w:type="dxa"/>
            <w:tcBorders>
              <w:top w:val="single" w:sz="4" w:space="0" w:color="auto"/>
              <w:left w:val="single" w:sz="4" w:space="0" w:color="auto"/>
              <w:bottom w:val="single" w:sz="4" w:space="0" w:color="auto"/>
              <w:right w:val="single" w:sz="4" w:space="0" w:color="auto"/>
            </w:tcBorders>
          </w:tcPr>
          <w:p w14:paraId="24BB04D6" w14:textId="4E43BB7D" w:rsidR="001B761A" w:rsidRPr="00E0783D" w:rsidRDefault="00BC47DA" w:rsidP="00DF3F7E">
            <w:pPr>
              <w:bidi/>
              <w:spacing w:after="160" w:line="256" w:lineRule="auto"/>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 xml:space="preserve">ES </w:t>
            </w:r>
            <w:r>
              <w:rPr>
                <w:rFonts w:ascii="Simplified Arabic" w:eastAsia="Times New Roman" w:hAnsi="Simplified Arabic" w:cs="Simplified Arabic"/>
                <w:sz w:val="16"/>
                <w:szCs w:val="16"/>
              </w:rPr>
              <w:t>4</w:t>
            </w:r>
          </w:p>
        </w:tc>
        <w:tc>
          <w:tcPr>
            <w:tcW w:w="925" w:type="dxa"/>
            <w:tcBorders>
              <w:top w:val="single" w:sz="4" w:space="0" w:color="auto"/>
              <w:left w:val="single" w:sz="4" w:space="0" w:color="auto"/>
              <w:bottom w:val="single" w:sz="4" w:space="0" w:color="auto"/>
              <w:right w:val="single" w:sz="4" w:space="0" w:color="auto"/>
            </w:tcBorders>
          </w:tcPr>
          <w:p w14:paraId="35B54834" w14:textId="76575648" w:rsidR="001B761A" w:rsidRPr="006E1161" w:rsidDel="001300E5" w:rsidRDefault="00BC47DA">
            <w:pPr>
              <w:spacing w:line="256" w:lineRule="auto"/>
              <w:ind w:left="-404"/>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280</w:t>
            </w:r>
          </w:p>
        </w:tc>
        <w:tc>
          <w:tcPr>
            <w:tcW w:w="491" w:type="dxa"/>
            <w:tcBorders>
              <w:top w:val="single" w:sz="4" w:space="0" w:color="auto"/>
              <w:left w:val="single" w:sz="4" w:space="0" w:color="auto"/>
              <w:bottom w:val="single" w:sz="4" w:space="0" w:color="auto"/>
              <w:right w:val="single" w:sz="4" w:space="0" w:color="auto"/>
            </w:tcBorders>
          </w:tcPr>
          <w:p w14:paraId="069FD127" w14:textId="77777777" w:rsidR="001B761A" w:rsidRPr="006E1161" w:rsidRDefault="001B761A">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3C278BFA" w14:textId="77777777" w:rsidR="001B761A" w:rsidRPr="006E1161" w:rsidDel="001300E5" w:rsidRDefault="001B761A">
            <w:pPr>
              <w:spacing w:line="256" w:lineRule="auto"/>
              <w:ind w:left="-404" w:firstLine="150"/>
              <w:jc w:val="right"/>
              <w:rPr>
                <w:rFonts w:ascii="Simplified Arabic" w:eastAsia="Times New Roman" w:hAnsi="Simplified Arabic" w:cs="Simplified Arabic"/>
                <w:sz w:val="16"/>
                <w:szCs w:val="16"/>
                <w:rtl/>
              </w:rPr>
            </w:pPr>
          </w:p>
        </w:tc>
        <w:tc>
          <w:tcPr>
            <w:tcW w:w="540" w:type="dxa"/>
            <w:tcBorders>
              <w:top w:val="single" w:sz="4" w:space="0" w:color="auto"/>
              <w:left w:val="single" w:sz="4" w:space="0" w:color="auto"/>
              <w:bottom w:val="single" w:sz="4" w:space="0" w:color="auto"/>
              <w:right w:val="single" w:sz="4" w:space="0" w:color="auto"/>
            </w:tcBorders>
          </w:tcPr>
          <w:p w14:paraId="5431C23F" w14:textId="77777777" w:rsidR="001B761A" w:rsidRPr="006E1161" w:rsidDel="001300E5" w:rsidRDefault="001B761A">
            <w:pPr>
              <w:bidi/>
              <w:spacing w:line="256" w:lineRule="auto"/>
              <w:ind w:right="-489" w:firstLine="0"/>
              <w:jc w:val="both"/>
              <w:rPr>
                <w:rFonts w:ascii="Simplified Arabic" w:eastAsia="Times New Roman" w:hAnsi="Simplified Arabic" w:cs="Simplified Arabic"/>
                <w:sz w:val="16"/>
                <w:szCs w:val="16"/>
                <w:rtl/>
              </w:rPr>
            </w:pPr>
          </w:p>
        </w:tc>
        <w:tc>
          <w:tcPr>
            <w:tcW w:w="542" w:type="dxa"/>
            <w:tcBorders>
              <w:top w:val="single" w:sz="4" w:space="0" w:color="auto"/>
              <w:left w:val="single" w:sz="4" w:space="0" w:color="auto"/>
              <w:bottom w:val="single" w:sz="4" w:space="0" w:color="auto"/>
              <w:right w:val="single" w:sz="4" w:space="0" w:color="auto"/>
            </w:tcBorders>
          </w:tcPr>
          <w:p w14:paraId="13F5CF38" w14:textId="3DCB6397" w:rsidR="001B761A" w:rsidRPr="006E1161" w:rsidRDefault="00BC47DA">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280</w:t>
            </w:r>
          </w:p>
        </w:tc>
        <w:tc>
          <w:tcPr>
            <w:tcW w:w="360" w:type="dxa"/>
            <w:tcBorders>
              <w:top w:val="single" w:sz="4" w:space="0" w:color="auto"/>
              <w:left w:val="single" w:sz="4" w:space="0" w:color="auto"/>
              <w:bottom w:val="single" w:sz="4" w:space="0" w:color="auto"/>
              <w:right w:val="single" w:sz="4" w:space="0" w:color="auto"/>
            </w:tcBorders>
          </w:tcPr>
          <w:p w14:paraId="581B5323" w14:textId="77777777" w:rsidR="001B761A" w:rsidRPr="006E1161" w:rsidRDefault="001B761A">
            <w:pPr>
              <w:bidi/>
              <w:ind w:right="-1029" w:firstLine="0"/>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2B513D9B" w14:textId="3253DC47" w:rsidR="001B761A" w:rsidRPr="006E1161" w:rsidRDefault="00BC47DA">
            <w:pPr>
              <w:bidi/>
              <w:ind w:right="-1029"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66B53F9E" w14:textId="77777777" w:rsidR="001B761A" w:rsidRPr="006E1161" w:rsidRDefault="001B761A">
            <w:pPr>
              <w:bidi/>
              <w:ind w:right="-1029" w:firstLine="0"/>
              <w:rPr>
                <w:rFonts w:ascii="Simplified Arabic" w:eastAsia="Times New Roman" w:hAnsi="Simplified Arabic" w:cs="Simplified Arabic"/>
                <w:sz w:val="16"/>
                <w:szCs w:val="16"/>
              </w:rPr>
            </w:pPr>
          </w:p>
        </w:tc>
        <w:tc>
          <w:tcPr>
            <w:tcW w:w="969" w:type="dxa"/>
            <w:tcBorders>
              <w:top w:val="single" w:sz="4" w:space="0" w:color="auto"/>
              <w:left w:val="single" w:sz="4" w:space="0" w:color="auto"/>
              <w:bottom w:val="single" w:sz="4" w:space="0" w:color="auto"/>
              <w:right w:val="single" w:sz="4" w:space="0" w:color="auto"/>
            </w:tcBorders>
          </w:tcPr>
          <w:p w14:paraId="52568835" w14:textId="319B1AE8" w:rsidR="001B761A" w:rsidRPr="006E1161" w:rsidDel="00B16A4B" w:rsidRDefault="00BC47DA">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التنمية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الاقتصادية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المحلية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وقسم</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المشاريع</w:t>
            </w:r>
          </w:p>
        </w:tc>
        <w:tc>
          <w:tcPr>
            <w:tcW w:w="900" w:type="dxa"/>
            <w:gridSpan w:val="2"/>
            <w:tcBorders>
              <w:top w:val="single" w:sz="4" w:space="0" w:color="auto"/>
              <w:left w:val="single" w:sz="4" w:space="0" w:color="auto"/>
              <w:bottom w:val="single" w:sz="4" w:space="0" w:color="auto"/>
              <w:right w:val="single" w:sz="4" w:space="0" w:color="auto"/>
            </w:tcBorders>
          </w:tcPr>
          <w:p w14:paraId="5CB4441A" w14:textId="23205FBA" w:rsidR="001B761A" w:rsidRPr="006E1161" w:rsidRDefault="00BC47DA">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القطاع</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الخاص</w:t>
            </w:r>
          </w:p>
        </w:tc>
        <w:tc>
          <w:tcPr>
            <w:tcW w:w="990" w:type="dxa"/>
            <w:gridSpan w:val="2"/>
            <w:tcBorders>
              <w:top w:val="single" w:sz="4" w:space="0" w:color="auto"/>
              <w:left w:val="single" w:sz="4" w:space="0" w:color="auto"/>
              <w:bottom w:val="single" w:sz="4" w:space="0" w:color="auto"/>
              <w:right w:val="single" w:sz="4" w:space="0" w:color="auto"/>
            </w:tcBorders>
          </w:tcPr>
          <w:p w14:paraId="0AA5740A" w14:textId="72DB73C4" w:rsidR="001B761A" w:rsidRPr="006E1161" w:rsidRDefault="00BC47DA">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تم</w:t>
            </w:r>
            <w:r w:rsidR="001907CE" w:rsidRPr="006E1161">
              <w:rPr>
                <w:rFonts w:ascii="Simplified Arabic" w:eastAsia="Times New Roman" w:hAnsi="Simplified Arabic" w:cs="Simplified Arabic" w:hint="cs"/>
                <w:sz w:val="16"/>
                <w:szCs w:val="16"/>
                <w:rtl/>
              </w:rPr>
              <w:t>ويل</w:t>
            </w:r>
            <w:r w:rsidR="001907CE" w:rsidRPr="006E1161">
              <w:rPr>
                <w:rFonts w:ascii="Simplified Arabic" w:eastAsia="Times New Roman" w:hAnsi="Simplified Arabic" w:cs="Simplified Arabic"/>
                <w:sz w:val="16"/>
                <w:szCs w:val="16"/>
                <w:rtl/>
              </w:rPr>
              <w:t xml:space="preserve"> </w:t>
            </w:r>
            <w:r w:rsidR="001907CE" w:rsidRPr="006E1161">
              <w:rPr>
                <w:rFonts w:ascii="Simplified Arabic" w:eastAsia="Times New Roman" w:hAnsi="Simplified Arabic" w:cs="Simplified Arabic" w:hint="cs"/>
                <w:sz w:val="16"/>
                <w:szCs w:val="16"/>
                <w:rtl/>
              </w:rPr>
              <w:t>و</w:t>
            </w:r>
            <w:r w:rsidRPr="006E1161">
              <w:rPr>
                <w:rFonts w:ascii="Simplified Arabic" w:eastAsia="Times New Roman" w:hAnsi="Simplified Arabic" w:cs="Simplified Arabic" w:hint="cs"/>
                <w:sz w:val="16"/>
                <w:szCs w:val="16"/>
                <w:rtl/>
              </w:rPr>
              <w:t>تنفيذ</w:t>
            </w:r>
          </w:p>
        </w:tc>
        <w:tc>
          <w:tcPr>
            <w:tcW w:w="810" w:type="dxa"/>
            <w:gridSpan w:val="2"/>
            <w:tcBorders>
              <w:top w:val="single" w:sz="4" w:space="0" w:color="auto"/>
              <w:left w:val="single" w:sz="4" w:space="0" w:color="auto"/>
              <w:bottom w:val="single" w:sz="4" w:space="0" w:color="auto"/>
              <w:right w:val="single" w:sz="4" w:space="0" w:color="auto"/>
            </w:tcBorders>
          </w:tcPr>
          <w:p w14:paraId="086147E7" w14:textId="10E36DE6" w:rsidR="001B761A" w:rsidRPr="006E1161" w:rsidRDefault="00BC47DA">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1710191A" w14:textId="7B599905" w:rsidR="001B761A" w:rsidRPr="006E1161" w:rsidRDefault="00BC47DA">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56</w:t>
            </w:r>
          </w:p>
        </w:tc>
        <w:tc>
          <w:tcPr>
            <w:tcW w:w="1272" w:type="dxa"/>
            <w:gridSpan w:val="2"/>
            <w:tcBorders>
              <w:top w:val="single" w:sz="4" w:space="0" w:color="auto"/>
              <w:left w:val="single" w:sz="4" w:space="0" w:color="auto"/>
              <w:bottom w:val="single" w:sz="4" w:space="0" w:color="auto"/>
              <w:right w:val="single" w:sz="4" w:space="0" w:color="auto"/>
            </w:tcBorders>
          </w:tcPr>
          <w:p w14:paraId="5F9FA60D" w14:textId="0991168D" w:rsidR="001B761A" w:rsidRPr="006E1161" w:rsidRDefault="00BC47DA">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القطاع</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الخاص</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او</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مانحين</w:t>
            </w:r>
          </w:p>
        </w:tc>
        <w:tc>
          <w:tcPr>
            <w:tcW w:w="978" w:type="dxa"/>
            <w:gridSpan w:val="2"/>
            <w:tcBorders>
              <w:top w:val="single" w:sz="4" w:space="0" w:color="auto"/>
              <w:left w:val="single" w:sz="4" w:space="0" w:color="auto"/>
              <w:bottom w:val="single" w:sz="4" w:space="0" w:color="auto"/>
              <w:right w:val="single" w:sz="4" w:space="0" w:color="auto"/>
            </w:tcBorders>
          </w:tcPr>
          <w:p w14:paraId="0AB235FD" w14:textId="20AF1EE2"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224</w:t>
            </w:r>
          </w:p>
        </w:tc>
      </w:tr>
      <w:tr w:rsidR="001B761A" w:rsidRPr="00582192" w14:paraId="773DF24F" w14:textId="77777777" w:rsidTr="006E1161">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tcPr>
          <w:p w14:paraId="7D55D6B0" w14:textId="77777777" w:rsidR="001B761A" w:rsidRPr="00582192" w:rsidRDefault="001B761A" w:rsidP="00740396">
            <w:pPr>
              <w:rPr>
                <w:rFonts w:ascii="Simplified Arabic" w:hAnsi="Simplified Arabic" w:cs="Simplified Arabic"/>
                <w:sz w:val="18"/>
                <w:szCs w:val="18"/>
                <w:lang w:val="en-GB"/>
              </w:rPr>
            </w:pPr>
          </w:p>
        </w:tc>
        <w:tc>
          <w:tcPr>
            <w:tcW w:w="1078" w:type="dxa"/>
            <w:tcBorders>
              <w:top w:val="nil"/>
              <w:left w:val="single" w:sz="4" w:space="0" w:color="auto"/>
              <w:bottom w:val="nil"/>
              <w:right w:val="single" w:sz="4" w:space="0" w:color="auto"/>
            </w:tcBorders>
          </w:tcPr>
          <w:p w14:paraId="611A20D6" w14:textId="77777777" w:rsidR="001B761A" w:rsidRPr="00582192" w:rsidRDefault="001B761A" w:rsidP="00740396">
            <w:pPr>
              <w:spacing w:line="256" w:lineRule="auto"/>
              <w:rPr>
                <w:rFonts w:ascii="Simplified Arabic" w:eastAsia="Times New Roman" w:hAnsi="Simplified Arabic" w:cs="Simplified Arabic"/>
                <w:sz w:val="18"/>
                <w:szCs w:val="18"/>
                <w:rtl/>
              </w:rPr>
            </w:pPr>
          </w:p>
        </w:tc>
        <w:tc>
          <w:tcPr>
            <w:tcW w:w="719" w:type="dxa"/>
            <w:vMerge/>
            <w:tcBorders>
              <w:top w:val="single" w:sz="4" w:space="0" w:color="auto"/>
              <w:left w:val="single" w:sz="4" w:space="0" w:color="auto"/>
              <w:bottom w:val="single" w:sz="4" w:space="0" w:color="auto"/>
              <w:right w:val="single" w:sz="4" w:space="0" w:color="auto"/>
            </w:tcBorders>
          </w:tcPr>
          <w:p w14:paraId="426A982B" w14:textId="77777777" w:rsidR="001B761A" w:rsidRPr="00582192" w:rsidRDefault="001B761A" w:rsidP="00740396">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0E5C8F14" w14:textId="21102B72" w:rsidR="001B761A" w:rsidRPr="00E0783D" w:rsidDel="00E562D0" w:rsidRDefault="001B761A" w:rsidP="00E0783D">
            <w:pPr>
              <w:bidi/>
              <w:spacing w:after="160" w:line="256" w:lineRule="auto"/>
              <w:ind w:firstLine="0"/>
              <w:rPr>
                <w:rFonts w:ascii="Simplified Arabic" w:eastAsia="Times New Roman" w:hAnsi="Simplified Arabic" w:cs="Simplified Arabic"/>
                <w:sz w:val="16"/>
                <w:szCs w:val="16"/>
                <w:rtl/>
              </w:rPr>
            </w:pPr>
            <w:r>
              <w:rPr>
                <w:rFonts w:ascii="Simplified Arabic" w:eastAsia="Times New Roman" w:hAnsi="Simplified Arabic" w:cs="Simplified Arabic" w:hint="cs"/>
                <w:sz w:val="16"/>
                <w:szCs w:val="16"/>
                <w:rtl/>
              </w:rPr>
              <w:t>انشاء قاعة مؤتمرات ومسرح بلدي</w:t>
            </w:r>
          </w:p>
        </w:tc>
        <w:tc>
          <w:tcPr>
            <w:tcW w:w="744" w:type="dxa"/>
            <w:tcBorders>
              <w:top w:val="single" w:sz="4" w:space="0" w:color="auto"/>
              <w:left w:val="single" w:sz="4" w:space="0" w:color="auto"/>
              <w:bottom w:val="single" w:sz="4" w:space="0" w:color="auto"/>
              <w:right w:val="single" w:sz="4" w:space="0" w:color="auto"/>
            </w:tcBorders>
          </w:tcPr>
          <w:p w14:paraId="0FE9A37F" w14:textId="26B75799" w:rsidR="001B761A" w:rsidRPr="00E0783D" w:rsidRDefault="001907CE" w:rsidP="00DF3F7E">
            <w:pPr>
              <w:bidi/>
              <w:spacing w:after="160" w:line="256" w:lineRule="auto"/>
              <w:rPr>
                <w:rFonts w:ascii="Simplified Arabic" w:eastAsia="Times New Roman" w:hAnsi="Simplified Arabic" w:cs="Simplified Arabic"/>
                <w:sz w:val="16"/>
                <w:szCs w:val="16"/>
              </w:rPr>
            </w:pPr>
            <w:r>
              <w:rPr>
                <w:rFonts w:ascii="Simplified Arabic" w:eastAsia="Times New Roman" w:hAnsi="Simplified Arabic" w:cs="Simplified Arabic"/>
                <w:sz w:val="16"/>
                <w:szCs w:val="16"/>
              </w:rPr>
              <w:t>ES 5</w:t>
            </w:r>
            <w:r>
              <w:rPr>
                <w:rFonts w:ascii="Simplified Arabic" w:eastAsia="Times New Roman" w:hAnsi="Simplified Arabic" w:cs="Simplified Arabic" w:hint="cs"/>
                <w:sz w:val="16"/>
                <w:szCs w:val="16"/>
                <w:rtl/>
              </w:rPr>
              <w:t xml:space="preserve"> </w:t>
            </w:r>
          </w:p>
        </w:tc>
        <w:tc>
          <w:tcPr>
            <w:tcW w:w="925" w:type="dxa"/>
            <w:tcBorders>
              <w:top w:val="single" w:sz="4" w:space="0" w:color="auto"/>
              <w:left w:val="single" w:sz="4" w:space="0" w:color="auto"/>
              <w:bottom w:val="single" w:sz="4" w:space="0" w:color="auto"/>
              <w:right w:val="single" w:sz="4" w:space="0" w:color="auto"/>
            </w:tcBorders>
          </w:tcPr>
          <w:p w14:paraId="1131FF94" w14:textId="0606D494" w:rsidR="001B761A" w:rsidRPr="006E1161" w:rsidDel="001300E5" w:rsidRDefault="001907CE">
            <w:pPr>
              <w:spacing w:line="256" w:lineRule="auto"/>
              <w:ind w:left="-404"/>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300</w:t>
            </w:r>
          </w:p>
        </w:tc>
        <w:tc>
          <w:tcPr>
            <w:tcW w:w="491" w:type="dxa"/>
            <w:tcBorders>
              <w:top w:val="single" w:sz="4" w:space="0" w:color="auto"/>
              <w:left w:val="single" w:sz="4" w:space="0" w:color="auto"/>
              <w:bottom w:val="single" w:sz="4" w:space="0" w:color="auto"/>
              <w:right w:val="single" w:sz="4" w:space="0" w:color="auto"/>
            </w:tcBorders>
          </w:tcPr>
          <w:p w14:paraId="46268C55" w14:textId="77777777" w:rsidR="001B761A" w:rsidRPr="006E1161" w:rsidRDefault="001B761A">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4FE2823A" w14:textId="77777777" w:rsidR="001B761A" w:rsidRPr="006E1161" w:rsidDel="001300E5" w:rsidRDefault="001B761A">
            <w:pPr>
              <w:spacing w:line="256" w:lineRule="auto"/>
              <w:ind w:left="-404" w:firstLine="150"/>
              <w:jc w:val="right"/>
              <w:rPr>
                <w:rFonts w:ascii="Simplified Arabic" w:eastAsia="Times New Roman" w:hAnsi="Simplified Arabic" w:cs="Simplified Arabic"/>
                <w:sz w:val="16"/>
                <w:szCs w:val="16"/>
                <w:rtl/>
              </w:rPr>
            </w:pPr>
          </w:p>
        </w:tc>
        <w:tc>
          <w:tcPr>
            <w:tcW w:w="540" w:type="dxa"/>
            <w:tcBorders>
              <w:top w:val="single" w:sz="4" w:space="0" w:color="auto"/>
              <w:left w:val="single" w:sz="4" w:space="0" w:color="auto"/>
              <w:bottom w:val="single" w:sz="4" w:space="0" w:color="auto"/>
              <w:right w:val="single" w:sz="4" w:space="0" w:color="auto"/>
            </w:tcBorders>
          </w:tcPr>
          <w:p w14:paraId="3FAAD3BF" w14:textId="77777777" w:rsidR="001B761A" w:rsidRPr="006E1161" w:rsidDel="001300E5" w:rsidRDefault="001B761A">
            <w:pPr>
              <w:bidi/>
              <w:spacing w:line="256" w:lineRule="auto"/>
              <w:ind w:right="-489" w:firstLine="0"/>
              <w:jc w:val="both"/>
              <w:rPr>
                <w:rFonts w:ascii="Simplified Arabic" w:eastAsia="Times New Roman" w:hAnsi="Simplified Arabic" w:cs="Simplified Arabic"/>
                <w:sz w:val="16"/>
                <w:szCs w:val="16"/>
                <w:rtl/>
              </w:rPr>
            </w:pPr>
          </w:p>
        </w:tc>
        <w:tc>
          <w:tcPr>
            <w:tcW w:w="542" w:type="dxa"/>
            <w:tcBorders>
              <w:top w:val="single" w:sz="4" w:space="0" w:color="auto"/>
              <w:left w:val="single" w:sz="4" w:space="0" w:color="auto"/>
              <w:bottom w:val="single" w:sz="4" w:space="0" w:color="auto"/>
              <w:right w:val="single" w:sz="4" w:space="0" w:color="auto"/>
            </w:tcBorders>
          </w:tcPr>
          <w:p w14:paraId="178A16B6" w14:textId="78A72E45" w:rsidR="001B761A" w:rsidRPr="006E1161" w:rsidRDefault="001907CE">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300</w:t>
            </w:r>
          </w:p>
        </w:tc>
        <w:tc>
          <w:tcPr>
            <w:tcW w:w="360" w:type="dxa"/>
            <w:tcBorders>
              <w:top w:val="single" w:sz="4" w:space="0" w:color="auto"/>
              <w:left w:val="single" w:sz="4" w:space="0" w:color="auto"/>
              <w:bottom w:val="single" w:sz="4" w:space="0" w:color="auto"/>
              <w:right w:val="single" w:sz="4" w:space="0" w:color="auto"/>
            </w:tcBorders>
          </w:tcPr>
          <w:p w14:paraId="2796132B" w14:textId="77777777" w:rsidR="001B761A" w:rsidRPr="006E1161" w:rsidRDefault="001B761A">
            <w:pPr>
              <w:bidi/>
              <w:ind w:right="-1029" w:firstLine="0"/>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436A244C" w14:textId="72E22C16" w:rsidR="001B761A" w:rsidRPr="006E1161" w:rsidRDefault="001907CE">
            <w:pPr>
              <w:bidi/>
              <w:ind w:right="-1029"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59FF62FB" w14:textId="77777777" w:rsidR="001B761A" w:rsidRPr="006E1161" w:rsidRDefault="001B761A">
            <w:pPr>
              <w:bidi/>
              <w:ind w:right="-1029" w:firstLine="0"/>
              <w:rPr>
                <w:rFonts w:ascii="Simplified Arabic" w:eastAsia="Times New Roman" w:hAnsi="Simplified Arabic" w:cs="Simplified Arabic"/>
                <w:sz w:val="16"/>
                <w:szCs w:val="16"/>
              </w:rPr>
            </w:pPr>
          </w:p>
        </w:tc>
        <w:tc>
          <w:tcPr>
            <w:tcW w:w="969" w:type="dxa"/>
            <w:tcBorders>
              <w:top w:val="single" w:sz="4" w:space="0" w:color="auto"/>
              <w:left w:val="single" w:sz="4" w:space="0" w:color="auto"/>
              <w:bottom w:val="single" w:sz="4" w:space="0" w:color="auto"/>
              <w:right w:val="single" w:sz="4" w:space="0" w:color="auto"/>
            </w:tcBorders>
          </w:tcPr>
          <w:p w14:paraId="35851C30" w14:textId="754DFC62" w:rsidR="001B761A" w:rsidRPr="006E1161" w:rsidDel="00B16A4B"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التنمية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الاقتصادية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المحلية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وقسم</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المشاريع</w:t>
            </w:r>
          </w:p>
        </w:tc>
        <w:tc>
          <w:tcPr>
            <w:tcW w:w="900" w:type="dxa"/>
            <w:gridSpan w:val="2"/>
            <w:tcBorders>
              <w:top w:val="single" w:sz="4" w:space="0" w:color="auto"/>
              <w:left w:val="single" w:sz="4" w:space="0" w:color="auto"/>
              <w:bottom w:val="single" w:sz="4" w:space="0" w:color="auto"/>
              <w:right w:val="single" w:sz="4" w:space="0" w:color="auto"/>
            </w:tcBorders>
          </w:tcPr>
          <w:p w14:paraId="4E973195" w14:textId="6EC25DF3"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القطاع</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الخاص</w:t>
            </w:r>
          </w:p>
        </w:tc>
        <w:tc>
          <w:tcPr>
            <w:tcW w:w="990" w:type="dxa"/>
            <w:gridSpan w:val="2"/>
            <w:tcBorders>
              <w:top w:val="single" w:sz="4" w:space="0" w:color="auto"/>
              <w:left w:val="single" w:sz="4" w:space="0" w:color="auto"/>
              <w:bottom w:val="single" w:sz="4" w:space="0" w:color="auto"/>
              <w:right w:val="single" w:sz="4" w:space="0" w:color="auto"/>
            </w:tcBorders>
          </w:tcPr>
          <w:p w14:paraId="1955FA4C" w14:textId="54D71B17"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تمويل</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وتنفيذ</w:t>
            </w:r>
          </w:p>
        </w:tc>
        <w:tc>
          <w:tcPr>
            <w:tcW w:w="810" w:type="dxa"/>
            <w:gridSpan w:val="2"/>
            <w:tcBorders>
              <w:top w:val="single" w:sz="4" w:space="0" w:color="auto"/>
              <w:left w:val="single" w:sz="4" w:space="0" w:color="auto"/>
              <w:bottom w:val="single" w:sz="4" w:space="0" w:color="auto"/>
              <w:right w:val="single" w:sz="4" w:space="0" w:color="auto"/>
            </w:tcBorders>
          </w:tcPr>
          <w:p w14:paraId="126FEEEF" w14:textId="6D2F7D52"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6B2DF893" w14:textId="0CDFAE88"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60</w:t>
            </w:r>
          </w:p>
        </w:tc>
        <w:tc>
          <w:tcPr>
            <w:tcW w:w="1272" w:type="dxa"/>
            <w:gridSpan w:val="2"/>
            <w:tcBorders>
              <w:top w:val="single" w:sz="4" w:space="0" w:color="auto"/>
              <w:left w:val="single" w:sz="4" w:space="0" w:color="auto"/>
              <w:bottom w:val="single" w:sz="4" w:space="0" w:color="auto"/>
              <w:right w:val="single" w:sz="4" w:space="0" w:color="auto"/>
            </w:tcBorders>
          </w:tcPr>
          <w:p w14:paraId="5DA6109E" w14:textId="30F69AC0"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القطاع</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الخاص</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او</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مانحين</w:t>
            </w:r>
          </w:p>
        </w:tc>
        <w:tc>
          <w:tcPr>
            <w:tcW w:w="978" w:type="dxa"/>
            <w:gridSpan w:val="2"/>
            <w:tcBorders>
              <w:top w:val="single" w:sz="4" w:space="0" w:color="auto"/>
              <w:left w:val="single" w:sz="4" w:space="0" w:color="auto"/>
              <w:bottom w:val="single" w:sz="4" w:space="0" w:color="auto"/>
              <w:right w:val="single" w:sz="4" w:space="0" w:color="auto"/>
            </w:tcBorders>
          </w:tcPr>
          <w:p w14:paraId="46D868EC" w14:textId="1BB9891B" w:rsidR="001B761A"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240</w:t>
            </w:r>
          </w:p>
        </w:tc>
      </w:tr>
      <w:tr w:rsidR="00184779" w:rsidRPr="00582192" w14:paraId="74404BD0" w14:textId="77777777" w:rsidTr="001B761A">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tcPr>
          <w:p w14:paraId="1375B215" w14:textId="77777777" w:rsidR="00184779" w:rsidRPr="00582192" w:rsidRDefault="00184779" w:rsidP="00740396">
            <w:pPr>
              <w:rPr>
                <w:rFonts w:ascii="Simplified Arabic" w:hAnsi="Simplified Arabic" w:cs="Simplified Arabic"/>
                <w:sz w:val="18"/>
                <w:szCs w:val="18"/>
                <w:lang w:val="en-GB"/>
              </w:rPr>
            </w:pPr>
          </w:p>
        </w:tc>
        <w:tc>
          <w:tcPr>
            <w:tcW w:w="1078" w:type="dxa"/>
            <w:tcBorders>
              <w:top w:val="nil"/>
              <w:left w:val="single" w:sz="4" w:space="0" w:color="auto"/>
              <w:bottom w:val="nil"/>
              <w:right w:val="single" w:sz="4" w:space="0" w:color="auto"/>
            </w:tcBorders>
          </w:tcPr>
          <w:p w14:paraId="253D8DD2" w14:textId="77777777" w:rsidR="00184779" w:rsidRPr="00582192" w:rsidRDefault="00184779" w:rsidP="00740396">
            <w:pPr>
              <w:spacing w:line="256" w:lineRule="auto"/>
              <w:rPr>
                <w:rFonts w:ascii="Simplified Arabic" w:eastAsia="Times New Roman" w:hAnsi="Simplified Arabic" w:cs="Simplified Arabic"/>
                <w:sz w:val="18"/>
                <w:szCs w:val="18"/>
                <w:rtl/>
              </w:rPr>
            </w:pPr>
          </w:p>
        </w:tc>
        <w:tc>
          <w:tcPr>
            <w:tcW w:w="719" w:type="dxa"/>
            <w:vMerge/>
            <w:tcBorders>
              <w:top w:val="single" w:sz="4" w:space="0" w:color="auto"/>
              <w:left w:val="single" w:sz="4" w:space="0" w:color="auto"/>
              <w:bottom w:val="single" w:sz="4" w:space="0" w:color="auto"/>
              <w:right w:val="single" w:sz="4" w:space="0" w:color="auto"/>
            </w:tcBorders>
          </w:tcPr>
          <w:p w14:paraId="457681FD" w14:textId="77777777" w:rsidR="00184779" w:rsidRPr="00582192" w:rsidRDefault="00184779" w:rsidP="00740396">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6E65926F" w14:textId="513889A3" w:rsidR="00184779" w:rsidRDefault="001907CE" w:rsidP="00E0783D">
            <w:pPr>
              <w:bidi/>
              <w:spacing w:after="160" w:line="256" w:lineRule="auto"/>
              <w:ind w:firstLine="0"/>
              <w:rPr>
                <w:rFonts w:ascii="Simplified Arabic" w:eastAsia="Times New Roman" w:hAnsi="Simplified Arabic" w:cs="Simplified Arabic"/>
                <w:sz w:val="16"/>
                <w:szCs w:val="16"/>
                <w:rtl/>
              </w:rPr>
            </w:pPr>
            <w:r>
              <w:rPr>
                <w:rFonts w:ascii="Simplified Arabic" w:eastAsia="Times New Roman" w:hAnsi="Simplified Arabic" w:cs="Simplified Arabic" w:hint="cs"/>
                <w:sz w:val="16"/>
                <w:szCs w:val="16"/>
                <w:rtl/>
              </w:rPr>
              <w:t xml:space="preserve">انشاء </w:t>
            </w:r>
            <w:r w:rsidR="00184779">
              <w:rPr>
                <w:rFonts w:ascii="Simplified Arabic" w:eastAsia="Times New Roman" w:hAnsi="Simplified Arabic" w:cs="Simplified Arabic" w:hint="cs"/>
                <w:sz w:val="16"/>
                <w:szCs w:val="16"/>
                <w:rtl/>
              </w:rPr>
              <w:t>مجمع تجاري للبلدية</w:t>
            </w:r>
            <w:r>
              <w:rPr>
                <w:rFonts w:ascii="Simplified Arabic" w:eastAsia="Times New Roman" w:hAnsi="Simplified Arabic" w:cs="Simplified Arabic" w:hint="cs"/>
                <w:sz w:val="16"/>
                <w:szCs w:val="16"/>
                <w:rtl/>
              </w:rPr>
              <w:t xml:space="preserve"> 1500 متر مربع (3) طوابق</w:t>
            </w:r>
          </w:p>
        </w:tc>
        <w:tc>
          <w:tcPr>
            <w:tcW w:w="744" w:type="dxa"/>
            <w:tcBorders>
              <w:top w:val="single" w:sz="4" w:space="0" w:color="auto"/>
              <w:left w:val="single" w:sz="4" w:space="0" w:color="auto"/>
              <w:bottom w:val="single" w:sz="4" w:space="0" w:color="auto"/>
              <w:right w:val="single" w:sz="4" w:space="0" w:color="auto"/>
            </w:tcBorders>
          </w:tcPr>
          <w:p w14:paraId="49AFB01F" w14:textId="63D14EFD" w:rsidR="00184779" w:rsidRPr="00E0783D" w:rsidRDefault="001907CE" w:rsidP="00DF3F7E">
            <w:pPr>
              <w:bidi/>
              <w:spacing w:after="160" w:line="256" w:lineRule="auto"/>
              <w:rPr>
                <w:rFonts w:ascii="Simplified Arabic" w:eastAsia="Times New Roman" w:hAnsi="Simplified Arabic" w:cs="Simplified Arabic"/>
                <w:sz w:val="16"/>
                <w:szCs w:val="16"/>
              </w:rPr>
            </w:pPr>
            <w:r>
              <w:rPr>
                <w:rFonts w:ascii="Simplified Arabic" w:eastAsia="Times New Roman" w:hAnsi="Simplified Arabic" w:cs="Simplified Arabic"/>
                <w:sz w:val="16"/>
                <w:szCs w:val="16"/>
              </w:rPr>
              <w:t>ES 6</w:t>
            </w:r>
          </w:p>
        </w:tc>
        <w:tc>
          <w:tcPr>
            <w:tcW w:w="925" w:type="dxa"/>
            <w:tcBorders>
              <w:top w:val="single" w:sz="4" w:space="0" w:color="auto"/>
              <w:left w:val="single" w:sz="4" w:space="0" w:color="auto"/>
              <w:bottom w:val="single" w:sz="4" w:space="0" w:color="auto"/>
              <w:right w:val="single" w:sz="4" w:space="0" w:color="auto"/>
            </w:tcBorders>
          </w:tcPr>
          <w:p w14:paraId="74048294" w14:textId="660F2C3D" w:rsidR="00184779" w:rsidRPr="006E1161" w:rsidDel="001300E5" w:rsidRDefault="001907CE">
            <w:pPr>
              <w:spacing w:line="256" w:lineRule="auto"/>
              <w:ind w:left="-404"/>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1100</w:t>
            </w:r>
          </w:p>
        </w:tc>
        <w:tc>
          <w:tcPr>
            <w:tcW w:w="491" w:type="dxa"/>
            <w:tcBorders>
              <w:top w:val="single" w:sz="4" w:space="0" w:color="auto"/>
              <w:left w:val="single" w:sz="4" w:space="0" w:color="auto"/>
              <w:bottom w:val="single" w:sz="4" w:space="0" w:color="auto"/>
              <w:right w:val="single" w:sz="4" w:space="0" w:color="auto"/>
            </w:tcBorders>
          </w:tcPr>
          <w:p w14:paraId="6C12687D" w14:textId="77777777" w:rsidR="00184779" w:rsidRPr="006E1161" w:rsidRDefault="00184779">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193F8603" w14:textId="77777777" w:rsidR="00184779" w:rsidRPr="006E1161" w:rsidDel="001300E5" w:rsidRDefault="00184779">
            <w:pPr>
              <w:spacing w:line="256" w:lineRule="auto"/>
              <w:ind w:left="-404" w:firstLine="150"/>
              <w:jc w:val="right"/>
              <w:rPr>
                <w:rFonts w:ascii="Simplified Arabic" w:eastAsia="Times New Roman" w:hAnsi="Simplified Arabic" w:cs="Simplified Arabic"/>
                <w:sz w:val="16"/>
                <w:szCs w:val="16"/>
                <w:rtl/>
              </w:rPr>
            </w:pPr>
          </w:p>
        </w:tc>
        <w:tc>
          <w:tcPr>
            <w:tcW w:w="540" w:type="dxa"/>
            <w:tcBorders>
              <w:top w:val="single" w:sz="4" w:space="0" w:color="auto"/>
              <w:left w:val="single" w:sz="4" w:space="0" w:color="auto"/>
              <w:bottom w:val="single" w:sz="4" w:space="0" w:color="auto"/>
              <w:right w:val="single" w:sz="4" w:space="0" w:color="auto"/>
            </w:tcBorders>
          </w:tcPr>
          <w:p w14:paraId="3504EBA5" w14:textId="77777777" w:rsidR="00184779" w:rsidRPr="006E1161" w:rsidDel="001300E5" w:rsidRDefault="00184779">
            <w:pPr>
              <w:bidi/>
              <w:spacing w:line="256" w:lineRule="auto"/>
              <w:ind w:right="-489" w:firstLine="0"/>
              <w:jc w:val="both"/>
              <w:rPr>
                <w:rFonts w:ascii="Simplified Arabic" w:eastAsia="Times New Roman" w:hAnsi="Simplified Arabic" w:cs="Simplified Arabic"/>
                <w:sz w:val="16"/>
                <w:szCs w:val="16"/>
                <w:rtl/>
              </w:rPr>
            </w:pPr>
          </w:p>
        </w:tc>
        <w:tc>
          <w:tcPr>
            <w:tcW w:w="542" w:type="dxa"/>
            <w:tcBorders>
              <w:top w:val="single" w:sz="4" w:space="0" w:color="auto"/>
              <w:left w:val="single" w:sz="4" w:space="0" w:color="auto"/>
              <w:bottom w:val="single" w:sz="4" w:space="0" w:color="auto"/>
              <w:right w:val="single" w:sz="4" w:space="0" w:color="auto"/>
            </w:tcBorders>
          </w:tcPr>
          <w:p w14:paraId="18D0E885" w14:textId="6AB30E01" w:rsidR="00184779" w:rsidRPr="006E1161" w:rsidRDefault="001907CE">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1100</w:t>
            </w:r>
          </w:p>
        </w:tc>
        <w:tc>
          <w:tcPr>
            <w:tcW w:w="360" w:type="dxa"/>
            <w:tcBorders>
              <w:top w:val="single" w:sz="4" w:space="0" w:color="auto"/>
              <w:left w:val="single" w:sz="4" w:space="0" w:color="auto"/>
              <w:bottom w:val="single" w:sz="4" w:space="0" w:color="auto"/>
              <w:right w:val="single" w:sz="4" w:space="0" w:color="auto"/>
            </w:tcBorders>
          </w:tcPr>
          <w:p w14:paraId="2174E60C" w14:textId="77777777" w:rsidR="00184779" w:rsidRPr="006E1161" w:rsidRDefault="00184779">
            <w:pPr>
              <w:bidi/>
              <w:ind w:right="-1029" w:firstLine="0"/>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1CAA28E3" w14:textId="23E1460E" w:rsidR="00184779" w:rsidRPr="006E1161" w:rsidRDefault="001907CE">
            <w:pPr>
              <w:bidi/>
              <w:ind w:right="-1029"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46EF4DBA" w14:textId="77777777" w:rsidR="00184779" w:rsidRPr="006E1161" w:rsidRDefault="00184779">
            <w:pPr>
              <w:bidi/>
              <w:ind w:right="-1029" w:firstLine="0"/>
              <w:rPr>
                <w:rFonts w:ascii="Simplified Arabic" w:eastAsia="Times New Roman" w:hAnsi="Simplified Arabic" w:cs="Simplified Arabic"/>
                <w:sz w:val="16"/>
                <w:szCs w:val="16"/>
              </w:rPr>
            </w:pPr>
          </w:p>
        </w:tc>
        <w:tc>
          <w:tcPr>
            <w:tcW w:w="969" w:type="dxa"/>
            <w:tcBorders>
              <w:top w:val="single" w:sz="4" w:space="0" w:color="auto"/>
              <w:left w:val="single" w:sz="4" w:space="0" w:color="auto"/>
              <w:bottom w:val="single" w:sz="4" w:space="0" w:color="auto"/>
              <w:right w:val="single" w:sz="4" w:space="0" w:color="auto"/>
            </w:tcBorders>
          </w:tcPr>
          <w:p w14:paraId="6585BA6D" w14:textId="77D7729E" w:rsidR="00184779" w:rsidRPr="006E1161" w:rsidDel="00B16A4B"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التنمية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الاقتصادية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المحلية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وقسم</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المشاريع</w:t>
            </w:r>
          </w:p>
        </w:tc>
        <w:tc>
          <w:tcPr>
            <w:tcW w:w="900" w:type="dxa"/>
            <w:gridSpan w:val="2"/>
            <w:tcBorders>
              <w:top w:val="single" w:sz="4" w:space="0" w:color="auto"/>
              <w:left w:val="single" w:sz="4" w:space="0" w:color="auto"/>
              <w:bottom w:val="single" w:sz="4" w:space="0" w:color="auto"/>
              <w:right w:val="single" w:sz="4" w:space="0" w:color="auto"/>
            </w:tcBorders>
          </w:tcPr>
          <w:p w14:paraId="564DC9FA" w14:textId="231236F8" w:rsidR="00184779"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القطاع</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الخاص</w:t>
            </w:r>
          </w:p>
        </w:tc>
        <w:tc>
          <w:tcPr>
            <w:tcW w:w="990" w:type="dxa"/>
            <w:gridSpan w:val="2"/>
            <w:tcBorders>
              <w:top w:val="single" w:sz="4" w:space="0" w:color="auto"/>
              <w:left w:val="single" w:sz="4" w:space="0" w:color="auto"/>
              <w:bottom w:val="single" w:sz="4" w:space="0" w:color="auto"/>
              <w:right w:val="single" w:sz="4" w:space="0" w:color="auto"/>
            </w:tcBorders>
          </w:tcPr>
          <w:p w14:paraId="014A689F" w14:textId="0968E10F" w:rsidR="00184779"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تمويل</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وتنفيذ</w:t>
            </w:r>
          </w:p>
        </w:tc>
        <w:tc>
          <w:tcPr>
            <w:tcW w:w="810" w:type="dxa"/>
            <w:gridSpan w:val="2"/>
            <w:tcBorders>
              <w:top w:val="single" w:sz="4" w:space="0" w:color="auto"/>
              <w:left w:val="single" w:sz="4" w:space="0" w:color="auto"/>
              <w:bottom w:val="single" w:sz="4" w:space="0" w:color="auto"/>
              <w:right w:val="single" w:sz="4" w:space="0" w:color="auto"/>
            </w:tcBorders>
          </w:tcPr>
          <w:p w14:paraId="1E9C4559" w14:textId="587E0090" w:rsidR="00184779"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6C1D39E7" w14:textId="608E3FA7" w:rsidR="00184779"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220</w:t>
            </w:r>
          </w:p>
        </w:tc>
        <w:tc>
          <w:tcPr>
            <w:tcW w:w="1272" w:type="dxa"/>
            <w:gridSpan w:val="2"/>
            <w:tcBorders>
              <w:top w:val="single" w:sz="4" w:space="0" w:color="auto"/>
              <w:left w:val="single" w:sz="4" w:space="0" w:color="auto"/>
              <w:bottom w:val="single" w:sz="4" w:space="0" w:color="auto"/>
              <w:right w:val="single" w:sz="4" w:space="0" w:color="auto"/>
            </w:tcBorders>
          </w:tcPr>
          <w:p w14:paraId="38433EB4" w14:textId="4FEC0A9B" w:rsidR="00184779"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القطاع</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الخاص</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او</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مانحين</w:t>
            </w:r>
          </w:p>
        </w:tc>
        <w:tc>
          <w:tcPr>
            <w:tcW w:w="978" w:type="dxa"/>
            <w:gridSpan w:val="2"/>
            <w:tcBorders>
              <w:top w:val="single" w:sz="4" w:space="0" w:color="auto"/>
              <w:left w:val="single" w:sz="4" w:space="0" w:color="auto"/>
              <w:bottom w:val="single" w:sz="4" w:space="0" w:color="auto"/>
              <w:right w:val="single" w:sz="4" w:space="0" w:color="auto"/>
            </w:tcBorders>
          </w:tcPr>
          <w:p w14:paraId="06C9514B" w14:textId="623B618D" w:rsidR="00184779" w:rsidRPr="006E1161" w:rsidRDefault="001907CE">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880</w:t>
            </w:r>
          </w:p>
        </w:tc>
      </w:tr>
      <w:tr w:rsidR="00AB1D04" w:rsidRPr="00582192" w14:paraId="31AB29C1" w14:textId="77777777" w:rsidTr="001B761A">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tcPr>
          <w:p w14:paraId="260FC2A3" w14:textId="77777777" w:rsidR="00AB1D04" w:rsidRPr="00582192" w:rsidRDefault="00AB1D04" w:rsidP="00AB1D04">
            <w:pPr>
              <w:rPr>
                <w:rFonts w:ascii="Simplified Arabic" w:hAnsi="Simplified Arabic" w:cs="Simplified Arabic"/>
                <w:sz w:val="18"/>
                <w:szCs w:val="18"/>
                <w:lang w:val="en-GB"/>
              </w:rPr>
            </w:pPr>
          </w:p>
        </w:tc>
        <w:tc>
          <w:tcPr>
            <w:tcW w:w="1078" w:type="dxa"/>
            <w:tcBorders>
              <w:top w:val="nil"/>
              <w:left w:val="single" w:sz="4" w:space="0" w:color="auto"/>
              <w:bottom w:val="nil"/>
              <w:right w:val="single" w:sz="4" w:space="0" w:color="auto"/>
            </w:tcBorders>
          </w:tcPr>
          <w:p w14:paraId="45AABC1C" w14:textId="77777777" w:rsidR="00AB1D04" w:rsidRPr="00582192" w:rsidRDefault="00AB1D04" w:rsidP="00AB1D04">
            <w:pPr>
              <w:spacing w:line="256" w:lineRule="auto"/>
              <w:rPr>
                <w:rFonts w:ascii="Simplified Arabic" w:eastAsia="Times New Roman" w:hAnsi="Simplified Arabic" w:cs="Simplified Arabic"/>
                <w:sz w:val="18"/>
                <w:szCs w:val="18"/>
                <w:rtl/>
              </w:rPr>
            </w:pPr>
          </w:p>
        </w:tc>
        <w:tc>
          <w:tcPr>
            <w:tcW w:w="719" w:type="dxa"/>
            <w:vMerge/>
            <w:tcBorders>
              <w:top w:val="single" w:sz="4" w:space="0" w:color="auto"/>
              <w:left w:val="single" w:sz="4" w:space="0" w:color="auto"/>
              <w:bottom w:val="single" w:sz="4" w:space="0" w:color="auto"/>
              <w:right w:val="single" w:sz="4" w:space="0" w:color="auto"/>
            </w:tcBorders>
          </w:tcPr>
          <w:p w14:paraId="41FF504B"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7AB82A14" w14:textId="7F4FFEA3" w:rsidR="00AB1D04" w:rsidRDefault="00AB1D04" w:rsidP="00AB1D04">
            <w:pPr>
              <w:bidi/>
              <w:spacing w:after="160" w:line="256" w:lineRule="auto"/>
              <w:ind w:firstLine="0"/>
              <w:rPr>
                <w:rFonts w:ascii="Simplified Arabic" w:eastAsia="Times New Roman" w:hAnsi="Simplified Arabic" w:cs="Simplified Arabic"/>
                <w:sz w:val="16"/>
                <w:szCs w:val="16"/>
                <w:rtl/>
              </w:rPr>
            </w:pPr>
            <w:r w:rsidRPr="00E0783D">
              <w:rPr>
                <w:rFonts w:ascii="Simplified Arabic" w:eastAsia="Times New Roman" w:hAnsi="Simplified Arabic" w:cs="Simplified Arabic"/>
                <w:sz w:val="16"/>
                <w:szCs w:val="16"/>
                <w:rtl/>
              </w:rPr>
              <w:t>تركيب عدادات مسبقة الدفع لمواقف السيارات على الشوارع</w:t>
            </w:r>
          </w:p>
        </w:tc>
        <w:tc>
          <w:tcPr>
            <w:tcW w:w="744" w:type="dxa"/>
            <w:tcBorders>
              <w:top w:val="single" w:sz="4" w:space="0" w:color="auto"/>
              <w:left w:val="single" w:sz="4" w:space="0" w:color="auto"/>
              <w:bottom w:val="single" w:sz="4" w:space="0" w:color="auto"/>
              <w:right w:val="single" w:sz="4" w:space="0" w:color="auto"/>
            </w:tcBorders>
          </w:tcPr>
          <w:p w14:paraId="0633437F" w14:textId="34ED14D2" w:rsidR="00AB1D04" w:rsidRDefault="00AB1D04" w:rsidP="00AB1D04">
            <w:pPr>
              <w:bidi/>
              <w:spacing w:after="160" w:line="256" w:lineRule="auto"/>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 xml:space="preserve">IS </w:t>
            </w:r>
            <w:r w:rsidRPr="00E0783D">
              <w:rPr>
                <w:rFonts w:ascii="Simplified Arabic" w:eastAsia="Times New Roman" w:hAnsi="Simplified Arabic" w:cs="Simplified Arabic"/>
                <w:sz w:val="16"/>
                <w:szCs w:val="16"/>
                <w:rtl/>
              </w:rPr>
              <w:t>11</w:t>
            </w:r>
          </w:p>
        </w:tc>
        <w:tc>
          <w:tcPr>
            <w:tcW w:w="925" w:type="dxa"/>
            <w:tcBorders>
              <w:top w:val="single" w:sz="4" w:space="0" w:color="auto"/>
              <w:left w:val="single" w:sz="4" w:space="0" w:color="auto"/>
              <w:bottom w:val="single" w:sz="4" w:space="0" w:color="auto"/>
              <w:right w:val="single" w:sz="4" w:space="0" w:color="auto"/>
            </w:tcBorders>
          </w:tcPr>
          <w:p w14:paraId="77B106EC" w14:textId="52343F58" w:rsidR="00AB1D04" w:rsidRPr="006E1161" w:rsidRDefault="00AB1D04" w:rsidP="00AB1D04">
            <w:pPr>
              <w:spacing w:line="256" w:lineRule="auto"/>
              <w:ind w:left="-404"/>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150</w:t>
            </w:r>
          </w:p>
        </w:tc>
        <w:tc>
          <w:tcPr>
            <w:tcW w:w="491" w:type="dxa"/>
            <w:tcBorders>
              <w:top w:val="single" w:sz="4" w:space="0" w:color="auto"/>
              <w:left w:val="single" w:sz="4" w:space="0" w:color="auto"/>
              <w:bottom w:val="single" w:sz="4" w:space="0" w:color="auto"/>
              <w:right w:val="single" w:sz="4" w:space="0" w:color="auto"/>
            </w:tcBorders>
          </w:tcPr>
          <w:p w14:paraId="5D6376E1" w14:textId="77777777" w:rsidR="00AB1D04" w:rsidRPr="006E1161" w:rsidRDefault="00AB1D04" w:rsidP="00AB1D04">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4BD48C59" w14:textId="77777777" w:rsidR="00AB1D04" w:rsidRPr="006E1161" w:rsidDel="001300E5" w:rsidRDefault="00AB1D04" w:rsidP="00AB1D04">
            <w:pPr>
              <w:spacing w:line="256" w:lineRule="auto"/>
              <w:ind w:left="-404" w:firstLine="150"/>
              <w:jc w:val="right"/>
              <w:rPr>
                <w:rFonts w:ascii="Simplified Arabic" w:eastAsia="Times New Roman" w:hAnsi="Simplified Arabic" w:cs="Simplified Arabic"/>
                <w:sz w:val="16"/>
                <w:szCs w:val="16"/>
                <w:rtl/>
              </w:rPr>
            </w:pPr>
          </w:p>
        </w:tc>
        <w:tc>
          <w:tcPr>
            <w:tcW w:w="540" w:type="dxa"/>
            <w:tcBorders>
              <w:top w:val="single" w:sz="4" w:space="0" w:color="auto"/>
              <w:left w:val="single" w:sz="4" w:space="0" w:color="auto"/>
              <w:bottom w:val="single" w:sz="4" w:space="0" w:color="auto"/>
              <w:right w:val="single" w:sz="4" w:space="0" w:color="auto"/>
            </w:tcBorders>
          </w:tcPr>
          <w:p w14:paraId="341920C7" w14:textId="6FF633C0" w:rsidR="00AB1D04" w:rsidRPr="006E1161" w:rsidDel="001300E5" w:rsidRDefault="00AB1D04" w:rsidP="00AB1D04">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75</w:t>
            </w:r>
          </w:p>
        </w:tc>
        <w:tc>
          <w:tcPr>
            <w:tcW w:w="542" w:type="dxa"/>
            <w:tcBorders>
              <w:top w:val="single" w:sz="4" w:space="0" w:color="auto"/>
              <w:left w:val="single" w:sz="4" w:space="0" w:color="auto"/>
              <w:bottom w:val="single" w:sz="4" w:space="0" w:color="auto"/>
              <w:right w:val="single" w:sz="4" w:space="0" w:color="auto"/>
            </w:tcBorders>
          </w:tcPr>
          <w:p w14:paraId="430B4217" w14:textId="2A2D62C2" w:rsidR="00AB1D04" w:rsidRPr="006E1161" w:rsidRDefault="00AB1D04" w:rsidP="00AB1D04">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75</w:t>
            </w:r>
          </w:p>
        </w:tc>
        <w:tc>
          <w:tcPr>
            <w:tcW w:w="360" w:type="dxa"/>
            <w:tcBorders>
              <w:top w:val="single" w:sz="4" w:space="0" w:color="auto"/>
              <w:left w:val="single" w:sz="4" w:space="0" w:color="auto"/>
              <w:bottom w:val="single" w:sz="4" w:space="0" w:color="auto"/>
              <w:right w:val="single" w:sz="4" w:space="0" w:color="auto"/>
            </w:tcBorders>
          </w:tcPr>
          <w:p w14:paraId="21F3575B" w14:textId="77777777" w:rsidR="00AB1D04" w:rsidRPr="006E1161" w:rsidRDefault="00AB1D04" w:rsidP="00AB1D04">
            <w:pPr>
              <w:bidi/>
              <w:ind w:right="-1029" w:firstLine="0"/>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0F6B0039" w14:textId="0623FAAC" w:rsidR="00AB1D04" w:rsidRPr="006E1161" w:rsidRDefault="00AB1D04" w:rsidP="00AB1D04">
            <w:pPr>
              <w:bidi/>
              <w:ind w:right="-1029"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16F44D19" w14:textId="77777777" w:rsidR="00AB1D04" w:rsidRPr="006E1161" w:rsidRDefault="00AB1D04" w:rsidP="00AB1D04">
            <w:pPr>
              <w:bidi/>
              <w:ind w:right="-1029" w:firstLine="0"/>
              <w:rPr>
                <w:rFonts w:ascii="Simplified Arabic" w:eastAsia="Times New Roman" w:hAnsi="Simplified Arabic" w:cs="Simplified Arabic"/>
                <w:sz w:val="16"/>
                <w:szCs w:val="16"/>
              </w:rPr>
            </w:pPr>
          </w:p>
        </w:tc>
        <w:tc>
          <w:tcPr>
            <w:tcW w:w="969" w:type="dxa"/>
            <w:tcBorders>
              <w:top w:val="single" w:sz="4" w:space="0" w:color="auto"/>
              <w:left w:val="single" w:sz="4" w:space="0" w:color="auto"/>
              <w:bottom w:val="single" w:sz="4" w:space="0" w:color="auto"/>
              <w:right w:val="single" w:sz="4" w:space="0" w:color="auto"/>
            </w:tcBorders>
          </w:tcPr>
          <w:p w14:paraId="353E6903" w14:textId="2979D030"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الدائرة الهندسية</w:t>
            </w:r>
          </w:p>
        </w:tc>
        <w:tc>
          <w:tcPr>
            <w:tcW w:w="900" w:type="dxa"/>
            <w:gridSpan w:val="2"/>
            <w:tcBorders>
              <w:top w:val="single" w:sz="4" w:space="0" w:color="auto"/>
              <w:left w:val="single" w:sz="4" w:space="0" w:color="auto"/>
              <w:bottom w:val="single" w:sz="4" w:space="0" w:color="auto"/>
              <w:right w:val="single" w:sz="4" w:space="0" w:color="auto"/>
            </w:tcBorders>
          </w:tcPr>
          <w:p w14:paraId="364F6305" w14:textId="42C8B15A"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قطاع خاص</w:t>
            </w:r>
          </w:p>
        </w:tc>
        <w:tc>
          <w:tcPr>
            <w:tcW w:w="990" w:type="dxa"/>
            <w:gridSpan w:val="2"/>
            <w:tcBorders>
              <w:top w:val="single" w:sz="4" w:space="0" w:color="auto"/>
              <w:left w:val="single" w:sz="4" w:space="0" w:color="auto"/>
              <w:bottom w:val="single" w:sz="4" w:space="0" w:color="auto"/>
              <w:right w:val="single" w:sz="4" w:space="0" w:color="auto"/>
            </w:tcBorders>
          </w:tcPr>
          <w:p w14:paraId="1E9682DF" w14:textId="7FE1C580"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تشغيل</w:t>
            </w:r>
          </w:p>
        </w:tc>
        <w:tc>
          <w:tcPr>
            <w:tcW w:w="810" w:type="dxa"/>
            <w:gridSpan w:val="2"/>
            <w:tcBorders>
              <w:top w:val="single" w:sz="4" w:space="0" w:color="auto"/>
              <w:left w:val="single" w:sz="4" w:space="0" w:color="auto"/>
              <w:bottom w:val="single" w:sz="4" w:space="0" w:color="auto"/>
              <w:right w:val="single" w:sz="4" w:space="0" w:color="auto"/>
            </w:tcBorders>
          </w:tcPr>
          <w:p w14:paraId="0F276681" w14:textId="40C67AC6"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tl/>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75940CE5" w14:textId="4A8A62EC"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150</w:t>
            </w:r>
          </w:p>
        </w:tc>
        <w:tc>
          <w:tcPr>
            <w:tcW w:w="1272" w:type="dxa"/>
            <w:gridSpan w:val="2"/>
            <w:tcBorders>
              <w:top w:val="single" w:sz="4" w:space="0" w:color="auto"/>
              <w:left w:val="single" w:sz="4" w:space="0" w:color="auto"/>
              <w:bottom w:val="single" w:sz="4" w:space="0" w:color="auto"/>
              <w:right w:val="single" w:sz="4" w:space="0" w:color="auto"/>
            </w:tcBorders>
          </w:tcPr>
          <w:p w14:paraId="4BBFA992" w14:textId="77777777"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p>
        </w:tc>
        <w:tc>
          <w:tcPr>
            <w:tcW w:w="978" w:type="dxa"/>
            <w:gridSpan w:val="2"/>
            <w:tcBorders>
              <w:top w:val="single" w:sz="4" w:space="0" w:color="auto"/>
              <w:left w:val="single" w:sz="4" w:space="0" w:color="auto"/>
              <w:bottom w:val="single" w:sz="4" w:space="0" w:color="auto"/>
              <w:right w:val="single" w:sz="4" w:space="0" w:color="auto"/>
            </w:tcBorders>
          </w:tcPr>
          <w:p w14:paraId="12D933F6" w14:textId="77777777" w:rsidR="00AB1D04" w:rsidRPr="006E1161" w:rsidRDefault="00AB1D04" w:rsidP="00AB1D04">
            <w:pPr>
              <w:bidi/>
              <w:spacing w:line="256" w:lineRule="auto"/>
              <w:ind w:firstLine="0"/>
              <w:jc w:val="center"/>
              <w:rPr>
                <w:rFonts w:ascii="Simplified Arabic" w:eastAsia="Times New Roman" w:hAnsi="Simplified Arabic" w:cs="Simplified Arabic"/>
                <w:sz w:val="16"/>
                <w:szCs w:val="16"/>
                <w:rtl/>
              </w:rPr>
            </w:pPr>
          </w:p>
        </w:tc>
      </w:tr>
      <w:tr w:rsidR="00AB1D04" w:rsidRPr="00582192" w14:paraId="1119D42A" w14:textId="77777777" w:rsidTr="006E1161">
        <w:trPr>
          <w:gridAfter w:val="1"/>
          <w:wAfter w:w="2961" w:type="dxa"/>
          <w:trHeight w:val="311"/>
        </w:trPr>
        <w:tc>
          <w:tcPr>
            <w:tcW w:w="631" w:type="dxa"/>
            <w:vMerge/>
            <w:tcBorders>
              <w:top w:val="single" w:sz="4" w:space="0" w:color="auto"/>
              <w:left w:val="single" w:sz="4" w:space="0" w:color="auto"/>
              <w:bottom w:val="single" w:sz="4" w:space="0" w:color="auto"/>
              <w:right w:val="single" w:sz="4" w:space="0" w:color="auto"/>
            </w:tcBorders>
            <w:hideMark/>
          </w:tcPr>
          <w:p w14:paraId="040C28FF" w14:textId="77777777" w:rsidR="00AB1D04" w:rsidRPr="00582192" w:rsidRDefault="00AB1D04" w:rsidP="00AB1D04">
            <w:pPr>
              <w:rPr>
                <w:rFonts w:ascii="Simplified Arabic" w:hAnsi="Simplified Arabic" w:cs="Simplified Arabic"/>
                <w:sz w:val="18"/>
                <w:szCs w:val="18"/>
                <w:lang w:val="en-GB"/>
              </w:rPr>
            </w:pPr>
          </w:p>
        </w:tc>
        <w:tc>
          <w:tcPr>
            <w:tcW w:w="1078" w:type="dxa"/>
            <w:vMerge w:val="restart"/>
            <w:tcBorders>
              <w:top w:val="nil"/>
              <w:left w:val="single" w:sz="4" w:space="0" w:color="auto"/>
              <w:bottom w:val="single" w:sz="4" w:space="0" w:color="auto"/>
              <w:right w:val="single" w:sz="4" w:space="0" w:color="auto"/>
            </w:tcBorders>
            <w:hideMark/>
          </w:tcPr>
          <w:p w14:paraId="618D740F" w14:textId="7171E7A7" w:rsidR="00AB1D04" w:rsidRPr="00582192" w:rsidRDefault="000F6706" w:rsidP="006E1161">
            <w:pPr>
              <w:bidi/>
              <w:spacing w:after="160" w:line="256" w:lineRule="auto"/>
              <w:ind w:firstLine="0"/>
              <w:rPr>
                <w:rFonts w:ascii="Simplified Arabic" w:eastAsia="Times New Roman" w:hAnsi="Simplified Arabic" w:cs="Simplified Arabic"/>
                <w:sz w:val="18"/>
                <w:szCs w:val="18"/>
              </w:rPr>
            </w:pPr>
            <w:r w:rsidRPr="006E1161">
              <w:rPr>
                <w:rFonts w:ascii="Simplified Arabic" w:eastAsia="Times New Roman" w:hAnsi="Simplified Arabic" w:cs="Simplified Arabic" w:hint="cs"/>
                <w:sz w:val="18"/>
                <w:szCs w:val="18"/>
                <w:rtl/>
              </w:rPr>
              <w:t>تحسين</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إيرادات</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وقدرات</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البلدية</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في</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تنمية</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الاقتصاد</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المحلي</w:t>
            </w:r>
            <w:r w:rsidRPr="006E1161">
              <w:rPr>
                <w:rFonts w:eastAsia="Times New Roman"/>
                <w:sz w:val="18"/>
                <w:szCs w:val="18"/>
                <w:rtl/>
              </w:rPr>
              <w:footnoteReference w:id="2"/>
            </w:r>
          </w:p>
        </w:tc>
        <w:tc>
          <w:tcPr>
            <w:tcW w:w="719" w:type="dxa"/>
            <w:vMerge/>
            <w:tcBorders>
              <w:top w:val="single" w:sz="4" w:space="0" w:color="auto"/>
              <w:left w:val="single" w:sz="4" w:space="0" w:color="auto"/>
              <w:bottom w:val="single" w:sz="4" w:space="0" w:color="auto"/>
              <w:right w:val="single" w:sz="4" w:space="0" w:color="auto"/>
            </w:tcBorders>
            <w:hideMark/>
          </w:tcPr>
          <w:p w14:paraId="0AAA50D9"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42EC4FCD" w14:textId="31BCE2E1" w:rsidR="00AB1D04" w:rsidRPr="00E0783D" w:rsidRDefault="00AB1D04" w:rsidP="00AB1D04">
            <w:pPr>
              <w:bidi/>
              <w:spacing w:after="160" w:line="256" w:lineRule="auto"/>
              <w:ind w:firstLine="0"/>
              <w:rPr>
                <w:rFonts w:ascii="Simplified Arabic" w:eastAsia="Times New Roman" w:hAnsi="Simplified Arabic" w:cs="Simplified Arabic"/>
                <w:sz w:val="16"/>
                <w:szCs w:val="16"/>
              </w:rPr>
            </w:pPr>
            <w:r>
              <w:rPr>
                <w:rFonts w:ascii="Simplified Arabic" w:eastAsia="Times New Roman" w:hAnsi="Simplified Arabic" w:cs="Simplified Arabic" w:hint="cs"/>
                <w:sz w:val="16"/>
                <w:szCs w:val="16"/>
                <w:rtl/>
              </w:rPr>
              <w:t xml:space="preserve">انشاء </w:t>
            </w:r>
            <w:r w:rsidRPr="00E0783D">
              <w:rPr>
                <w:rFonts w:ascii="Simplified Arabic" w:eastAsia="Times New Roman" w:hAnsi="Simplified Arabic" w:cs="Simplified Arabic"/>
                <w:sz w:val="16"/>
                <w:szCs w:val="16"/>
                <w:rtl/>
              </w:rPr>
              <w:t>مسلخ بلدي</w:t>
            </w:r>
          </w:p>
        </w:tc>
        <w:tc>
          <w:tcPr>
            <w:tcW w:w="744" w:type="dxa"/>
            <w:tcBorders>
              <w:top w:val="single" w:sz="4" w:space="0" w:color="auto"/>
              <w:left w:val="single" w:sz="4" w:space="0" w:color="auto"/>
              <w:bottom w:val="single" w:sz="4" w:space="0" w:color="auto"/>
              <w:right w:val="single" w:sz="4" w:space="0" w:color="auto"/>
            </w:tcBorders>
          </w:tcPr>
          <w:p w14:paraId="7EBE436F" w14:textId="3658A31C" w:rsidR="00AB1D04" w:rsidRPr="006E1161" w:rsidRDefault="00AB1D04" w:rsidP="00AB1D04">
            <w:pPr>
              <w:bidi/>
              <w:spacing w:after="160" w:line="256" w:lineRule="auto"/>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 xml:space="preserve">ES </w:t>
            </w:r>
            <w:r>
              <w:rPr>
                <w:rFonts w:ascii="Simplified Arabic" w:eastAsia="Times New Roman" w:hAnsi="Simplified Arabic" w:cs="Simplified Arabic"/>
                <w:sz w:val="16"/>
                <w:szCs w:val="16"/>
              </w:rPr>
              <w:t>7</w:t>
            </w:r>
          </w:p>
        </w:tc>
        <w:tc>
          <w:tcPr>
            <w:tcW w:w="925" w:type="dxa"/>
            <w:tcBorders>
              <w:top w:val="single" w:sz="4" w:space="0" w:color="auto"/>
              <w:left w:val="single" w:sz="4" w:space="0" w:color="auto"/>
              <w:bottom w:val="single" w:sz="4" w:space="0" w:color="auto"/>
              <w:right w:val="single" w:sz="4" w:space="0" w:color="auto"/>
            </w:tcBorders>
          </w:tcPr>
          <w:p w14:paraId="642E02F7" w14:textId="01764D0E"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750</w:t>
            </w:r>
          </w:p>
        </w:tc>
        <w:tc>
          <w:tcPr>
            <w:tcW w:w="491" w:type="dxa"/>
            <w:tcBorders>
              <w:top w:val="single" w:sz="4" w:space="0" w:color="auto"/>
              <w:left w:val="single" w:sz="4" w:space="0" w:color="auto"/>
              <w:bottom w:val="single" w:sz="4" w:space="0" w:color="auto"/>
              <w:right w:val="single" w:sz="4" w:space="0" w:color="auto"/>
            </w:tcBorders>
          </w:tcPr>
          <w:p w14:paraId="5434B17E"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048A20F8" w14:textId="0AA130BF" w:rsidR="00AB1D04" w:rsidRPr="006E1161" w:rsidRDefault="00AB1D04" w:rsidP="006E1161">
            <w:pPr>
              <w:spacing w:line="256" w:lineRule="auto"/>
              <w:ind w:left="-404" w:firstLine="150"/>
              <w:jc w:val="right"/>
              <w:rPr>
                <w:rFonts w:ascii="Simplified Arabic" w:eastAsia="Times New Roman" w:hAnsi="Simplified Arabic" w:cs="Simplified Arabic"/>
                <w:sz w:val="16"/>
                <w:szCs w:val="16"/>
              </w:rPr>
            </w:pPr>
          </w:p>
        </w:tc>
        <w:tc>
          <w:tcPr>
            <w:tcW w:w="540" w:type="dxa"/>
            <w:tcBorders>
              <w:top w:val="single" w:sz="4" w:space="0" w:color="auto"/>
              <w:left w:val="single" w:sz="4" w:space="0" w:color="auto"/>
              <w:bottom w:val="single" w:sz="4" w:space="0" w:color="auto"/>
              <w:right w:val="single" w:sz="4" w:space="0" w:color="auto"/>
            </w:tcBorders>
          </w:tcPr>
          <w:p w14:paraId="421F76AD" w14:textId="61E5B169" w:rsidR="00AB1D04" w:rsidRPr="006E1161" w:rsidRDefault="00AB1D04" w:rsidP="006E1161">
            <w:pPr>
              <w:bidi/>
              <w:spacing w:line="256" w:lineRule="auto"/>
              <w:ind w:right="-489" w:firstLine="0"/>
              <w:jc w:val="both"/>
              <w:rPr>
                <w:rFonts w:ascii="Simplified Arabic" w:eastAsia="Times New Roman" w:hAnsi="Simplified Arabic" w:cs="Simplified Arabic"/>
                <w:sz w:val="16"/>
                <w:szCs w:val="16"/>
              </w:rPr>
            </w:pPr>
          </w:p>
        </w:tc>
        <w:tc>
          <w:tcPr>
            <w:tcW w:w="542" w:type="dxa"/>
            <w:tcBorders>
              <w:top w:val="single" w:sz="4" w:space="0" w:color="auto"/>
              <w:left w:val="single" w:sz="4" w:space="0" w:color="auto"/>
              <w:bottom w:val="single" w:sz="4" w:space="0" w:color="auto"/>
              <w:right w:val="single" w:sz="4" w:space="0" w:color="auto"/>
            </w:tcBorders>
          </w:tcPr>
          <w:p w14:paraId="5203482D" w14:textId="118567EA" w:rsidR="00AB1D04" w:rsidRPr="006E1161" w:rsidRDefault="00AB1D04" w:rsidP="006E1161">
            <w:pPr>
              <w:bidi/>
              <w:spacing w:line="256" w:lineRule="auto"/>
              <w:ind w:right="-489" w:firstLine="0"/>
              <w:jc w:val="both"/>
              <w:rPr>
                <w:rFonts w:ascii="Simplified Arabic" w:eastAsia="Times New Roman" w:hAnsi="Simplified Arabic" w:cs="Simplified Arabic"/>
                <w:sz w:val="16"/>
                <w:szCs w:val="16"/>
                <w:rtl/>
              </w:rPr>
            </w:pPr>
            <w:r w:rsidRPr="006E1161">
              <w:rPr>
                <w:rFonts w:ascii="Simplified Arabic" w:eastAsia="Times New Roman" w:hAnsi="Simplified Arabic" w:cs="Simplified Arabic"/>
                <w:sz w:val="16"/>
                <w:szCs w:val="16"/>
              </w:rPr>
              <w:t>750</w:t>
            </w:r>
          </w:p>
          <w:p w14:paraId="4C18A79C" w14:textId="3CE3B35C" w:rsidR="00AB1D04" w:rsidRPr="006E1161" w:rsidRDefault="00AB1D04" w:rsidP="006E1161">
            <w:pPr>
              <w:bidi/>
              <w:spacing w:line="256" w:lineRule="auto"/>
              <w:ind w:right="-489" w:firstLine="0"/>
              <w:jc w:val="both"/>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 xml:space="preserve"> </w:t>
            </w:r>
          </w:p>
        </w:tc>
        <w:tc>
          <w:tcPr>
            <w:tcW w:w="360" w:type="dxa"/>
            <w:tcBorders>
              <w:top w:val="single" w:sz="4" w:space="0" w:color="auto"/>
              <w:left w:val="single" w:sz="4" w:space="0" w:color="auto"/>
              <w:bottom w:val="single" w:sz="4" w:space="0" w:color="auto"/>
              <w:right w:val="single" w:sz="4" w:space="0" w:color="auto"/>
            </w:tcBorders>
          </w:tcPr>
          <w:p w14:paraId="68E2E090" w14:textId="77777777" w:rsidR="00AB1D04" w:rsidRPr="006E1161" w:rsidRDefault="00AB1D04" w:rsidP="006E1161">
            <w:pPr>
              <w:bidi/>
              <w:ind w:right="-1029" w:firstLine="0"/>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62CDECCC" w14:textId="77777777" w:rsidR="00AB1D04" w:rsidRPr="006E1161" w:rsidRDefault="00AB1D04" w:rsidP="006E1161">
            <w:pPr>
              <w:bidi/>
              <w:ind w:right="-1029"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11022AF3" w14:textId="77777777" w:rsidR="00AB1D04" w:rsidRPr="006E1161" w:rsidRDefault="00AB1D04" w:rsidP="006E1161">
            <w:pPr>
              <w:bidi/>
              <w:ind w:right="-1029" w:firstLine="0"/>
              <w:rPr>
                <w:rFonts w:ascii="Simplified Arabic" w:eastAsia="Times New Roman" w:hAnsi="Simplified Arabic" w:cs="Simplified Arabic"/>
                <w:sz w:val="16"/>
                <w:szCs w:val="16"/>
              </w:rPr>
            </w:pPr>
          </w:p>
        </w:tc>
        <w:tc>
          <w:tcPr>
            <w:tcW w:w="969" w:type="dxa"/>
            <w:tcBorders>
              <w:top w:val="single" w:sz="4" w:space="0" w:color="auto"/>
              <w:left w:val="single" w:sz="4" w:space="0" w:color="auto"/>
              <w:bottom w:val="single" w:sz="4" w:space="0" w:color="auto"/>
              <w:right w:val="single" w:sz="4" w:space="0" w:color="auto"/>
            </w:tcBorders>
          </w:tcPr>
          <w:p w14:paraId="1B3661C7" w14:textId="40CC9627"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التنمية الاقتصادية المحلية </w:t>
            </w:r>
            <w:r w:rsidRPr="006E1161">
              <w:rPr>
                <w:rFonts w:ascii="Simplified Arabic" w:eastAsia="Times New Roman" w:hAnsi="Simplified Arabic" w:cs="Simplified Arabic" w:hint="cs"/>
                <w:sz w:val="16"/>
                <w:szCs w:val="16"/>
                <w:rtl/>
              </w:rPr>
              <w:t>وقسم</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المشاريع</w:t>
            </w:r>
          </w:p>
        </w:tc>
        <w:tc>
          <w:tcPr>
            <w:tcW w:w="900" w:type="dxa"/>
            <w:gridSpan w:val="2"/>
            <w:tcBorders>
              <w:top w:val="single" w:sz="4" w:space="0" w:color="auto"/>
              <w:left w:val="single" w:sz="4" w:space="0" w:color="auto"/>
              <w:bottom w:val="single" w:sz="4" w:space="0" w:color="auto"/>
              <w:right w:val="single" w:sz="4" w:space="0" w:color="auto"/>
            </w:tcBorders>
          </w:tcPr>
          <w:p w14:paraId="1051DD4C" w14:textId="77777777"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قطاع خاص</w:t>
            </w:r>
          </w:p>
        </w:tc>
        <w:tc>
          <w:tcPr>
            <w:tcW w:w="990" w:type="dxa"/>
            <w:gridSpan w:val="2"/>
            <w:tcBorders>
              <w:top w:val="single" w:sz="4" w:space="0" w:color="auto"/>
              <w:left w:val="single" w:sz="4" w:space="0" w:color="auto"/>
              <w:bottom w:val="single" w:sz="4" w:space="0" w:color="auto"/>
              <w:right w:val="single" w:sz="4" w:space="0" w:color="auto"/>
            </w:tcBorders>
          </w:tcPr>
          <w:p w14:paraId="2FA36375" w14:textId="77777777"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تمويل وتنفيذ</w:t>
            </w:r>
          </w:p>
        </w:tc>
        <w:tc>
          <w:tcPr>
            <w:tcW w:w="810" w:type="dxa"/>
            <w:gridSpan w:val="2"/>
            <w:tcBorders>
              <w:top w:val="single" w:sz="4" w:space="0" w:color="auto"/>
              <w:left w:val="single" w:sz="4" w:space="0" w:color="auto"/>
              <w:bottom w:val="single" w:sz="4" w:space="0" w:color="auto"/>
              <w:right w:val="single" w:sz="4" w:space="0" w:color="auto"/>
            </w:tcBorders>
          </w:tcPr>
          <w:p w14:paraId="2A2B57D9" w14:textId="77777777"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الربحية</w:t>
            </w:r>
          </w:p>
        </w:tc>
        <w:tc>
          <w:tcPr>
            <w:tcW w:w="720" w:type="dxa"/>
            <w:gridSpan w:val="2"/>
            <w:tcBorders>
              <w:top w:val="single" w:sz="4" w:space="0" w:color="auto"/>
              <w:left w:val="single" w:sz="4" w:space="0" w:color="auto"/>
              <w:bottom w:val="single" w:sz="4" w:space="0" w:color="auto"/>
              <w:right w:val="single" w:sz="4" w:space="0" w:color="auto"/>
            </w:tcBorders>
          </w:tcPr>
          <w:p w14:paraId="5BD5D93A" w14:textId="03A9316F"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150</w:t>
            </w:r>
          </w:p>
        </w:tc>
        <w:tc>
          <w:tcPr>
            <w:tcW w:w="1272" w:type="dxa"/>
            <w:gridSpan w:val="2"/>
            <w:tcBorders>
              <w:top w:val="single" w:sz="4" w:space="0" w:color="auto"/>
              <w:left w:val="single" w:sz="4" w:space="0" w:color="auto"/>
              <w:bottom w:val="single" w:sz="4" w:space="0" w:color="auto"/>
              <w:right w:val="single" w:sz="4" w:space="0" w:color="auto"/>
            </w:tcBorders>
          </w:tcPr>
          <w:p w14:paraId="35FB6528" w14:textId="77777777"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القطاع الخاص او مانحين</w:t>
            </w:r>
          </w:p>
        </w:tc>
        <w:tc>
          <w:tcPr>
            <w:tcW w:w="978" w:type="dxa"/>
            <w:gridSpan w:val="2"/>
            <w:tcBorders>
              <w:top w:val="single" w:sz="4" w:space="0" w:color="auto"/>
              <w:left w:val="single" w:sz="4" w:space="0" w:color="auto"/>
              <w:bottom w:val="single" w:sz="4" w:space="0" w:color="auto"/>
              <w:right w:val="single" w:sz="4" w:space="0" w:color="auto"/>
            </w:tcBorders>
          </w:tcPr>
          <w:p w14:paraId="08647644" w14:textId="0CDA2BF2" w:rsidR="00AB1D04" w:rsidRPr="006E1161" w:rsidRDefault="00AB1D04" w:rsidP="006E1161">
            <w:pPr>
              <w:bidi/>
              <w:spacing w:line="256" w:lineRule="auto"/>
              <w:ind w:firstLine="0"/>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600</w:t>
            </w:r>
          </w:p>
        </w:tc>
      </w:tr>
      <w:tr w:rsidR="00AB1D04" w:rsidRPr="00582192" w14:paraId="01B7CDF4"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26ED1159"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tcBorders>
              <w:top w:val="single" w:sz="4" w:space="0" w:color="auto"/>
              <w:left w:val="single" w:sz="4" w:space="0" w:color="auto"/>
              <w:bottom w:val="single" w:sz="4" w:space="0" w:color="auto"/>
              <w:right w:val="single" w:sz="4" w:space="0" w:color="auto"/>
            </w:tcBorders>
            <w:hideMark/>
          </w:tcPr>
          <w:p w14:paraId="6FBF3EBF" w14:textId="77777777" w:rsidR="00AB1D04" w:rsidRPr="00582192" w:rsidRDefault="00AB1D04" w:rsidP="00AB1D04">
            <w:pPr>
              <w:rPr>
                <w:rFonts w:ascii="Simplified Arabic" w:eastAsia="Times New Roman" w:hAnsi="Simplified Arabic" w:cs="Simplified Arabic"/>
                <w:sz w:val="18"/>
                <w:szCs w:val="18"/>
              </w:rPr>
            </w:pPr>
          </w:p>
        </w:tc>
        <w:tc>
          <w:tcPr>
            <w:tcW w:w="719" w:type="dxa"/>
            <w:vMerge/>
            <w:tcBorders>
              <w:top w:val="single" w:sz="4" w:space="0" w:color="auto"/>
              <w:left w:val="single" w:sz="4" w:space="0" w:color="auto"/>
              <w:bottom w:val="single" w:sz="4" w:space="0" w:color="auto"/>
              <w:right w:val="single" w:sz="4" w:space="0" w:color="auto"/>
            </w:tcBorders>
            <w:hideMark/>
          </w:tcPr>
          <w:p w14:paraId="16D7272A"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hideMark/>
          </w:tcPr>
          <w:p w14:paraId="570640CF" w14:textId="77777777" w:rsidR="00AB1D04" w:rsidRPr="00E0783D" w:rsidRDefault="00AB1D04" w:rsidP="00AB1D04">
            <w:pPr>
              <w:bidi/>
              <w:spacing w:after="160" w:line="256" w:lineRule="auto"/>
              <w:ind w:firstLine="0"/>
              <w:rPr>
                <w:rFonts w:ascii="Simplified Arabic" w:eastAsia="Times New Roman" w:hAnsi="Simplified Arabic" w:cs="Simplified Arabic"/>
                <w:sz w:val="16"/>
                <w:szCs w:val="16"/>
              </w:rPr>
            </w:pPr>
            <w:r w:rsidRPr="00E0783D">
              <w:rPr>
                <w:rFonts w:ascii="Simplified Arabic" w:eastAsia="Times New Roman" w:hAnsi="Simplified Arabic" w:cs="Simplified Arabic" w:hint="cs"/>
                <w:sz w:val="16"/>
                <w:szCs w:val="16"/>
                <w:rtl/>
              </w:rPr>
              <w:t>مأسسة و</w:t>
            </w:r>
            <w:r w:rsidRPr="00E0783D">
              <w:rPr>
                <w:rFonts w:ascii="Simplified Arabic" w:eastAsia="Times New Roman" w:hAnsi="Simplified Arabic" w:cs="Simplified Arabic"/>
                <w:sz w:val="16"/>
                <w:szCs w:val="16"/>
                <w:rtl/>
              </w:rPr>
              <w:t xml:space="preserve">بناء قدرات وحدة </w:t>
            </w:r>
            <w:r w:rsidRPr="00E0783D">
              <w:rPr>
                <w:rFonts w:ascii="Simplified Arabic" w:eastAsia="Times New Roman" w:hAnsi="Simplified Arabic" w:cs="Simplified Arabic" w:hint="cs"/>
                <w:sz w:val="16"/>
                <w:szCs w:val="16"/>
                <w:rtl/>
              </w:rPr>
              <w:t>التنمية الاقتصادية المحلية</w:t>
            </w:r>
          </w:p>
        </w:tc>
        <w:tc>
          <w:tcPr>
            <w:tcW w:w="744" w:type="dxa"/>
            <w:tcBorders>
              <w:top w:val="single" w:sz="4" w:space="0" w:color="auto"/>
              <w:left w:val="single" w:sz="4" w:space="0" w:color="auto"/>
              <w:bottom w:val="single" w:sz="4" w:space="0" w:color="auto"/>
              <w:right w:val="single" w:sz="4" w:space="0" w:color="auto"/>
            </w:tcBorders>
            <w:hideMark/>
          </w:tcPr>
          <w:p w14:paraId="25F13B23" w14:textId="77777777" w:rsidR="00AB1D04" w:rsidRPr="006E1161" w:rsidRDefault="00AB1D04" w:rsidP="006E1161">
            <w:pPr>
              <w:bidi/>
              <w:spacing w:after="160" w:line="256" w:lineRule="auto"/>
              <w:ind w:left="-404"/>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ES 4</w:t>
            </w:r>
          </w:p>
        </w:tc>
        <w:tc>
          <w:tcPr>
            <w:tcW w:w="925" w:type="dxa"/>
            <w:tcBorders>
              <w:top w:val="single" w:sz="4" w:space="0" w:color="auto"/>
              <w:left w:val="single" w:sz="4" w:space="0" w:color="auto"/>
              <w:bottom w:val="single" w:sz="4" w:space="0" w:color="auto"/>
              <w:right w:val="single" w:sz="4" w:space="0" w:color="auto"/>
            </w:tcBorders>
            <w:hideMark/>
          </w:tcPr>
          <w:p w14:paraId="327683CF" w14:textId="1BB36D76"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8</w:t>
            </w:r>
          </w:p>
        </w:tc>
        <w:tc>
          <w:tcPr>
            <w:tcW w:w="491" w:type="dxa"/>
            <w:tcBorders>
              <w:top w:val="single" w:sz="4" w:space="0" w:color="auto"/>
              <w:left w:val="single" w:sz="4" w:space="0" w:color="auto"/>
              <w:bottom w:val="single" w:sz="4" w:space="0" w:color="auto"/>
              <w:right w:val="single" w:sz="4" w:space="0" w:color="auto"/>
            </w:tcBorders>
          </w:tcPr>
          <w:p w14:paraId="07AB6ABA"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562A22D5" w14:textId="4D7B1844"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2</w:t>
            </w:r>
          </w:p>
        </w:tc>
        <w:tc>
          <w:tcPr>
            <w:tcW w:w="540" w:type="dxa"/>
            <w:tcBorders>
              <w:top w:val="single" w:sz="4" w:space="0" w:color="auto"/>
              <w:left w:val="single" w:sz="4" w:space="0" w:color="auto"/>
              <w:bottom w:val="single" w:sz="4" w:space="0" w:color="auto"/>
              <w:right w:val="single" w:sz="4" w:space="0" w:color="auto"/>
            </w:tcBorders>
          </w:tcPr>
          <w:p w14:paraId="2987273D" w14:textId="065EBEBA"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2</w:t>
            </w:r>
          </w:p>
        </w:tc>
        <w:tc>
          <w:tcPr>
            <w:tcW w:w="542" w:type="dxa"/>
            <w:tcBorders>
              <w:top w:val="single" w:sz="4" w:space="0" w:color="auto"/>
              <w:left w:val="single" w:sz="4" w:space="0" w:color="auto"/>
              <w:bottom w:val="single" w:sz="4" w:space="0" w:color="auto"/>
              <w:right w:val="single" w:sz="4" w:space="0" w:color="auto"/>
            </w:tcBorders>
          </w:tcPr>
          <w:p w14:paraId="40F90B2E" w14:textId="7BC786C3"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4</w:t>
            </w:r>
          </w:p>
        </w:tc>
        <w:tc>
          <w:tcPr>
            <w:tcW w:w="360" w:type="dxa"/>
            <w:tcBorders>
              <w:top w:val="single" w:sz="4" w:space="0" w:color="auto"/>
              <w:left w:val="single" w:sz="4" w:space="0" w:color="auto"/>
              <w:bottom w:val="single" w:sz="4" w:space="0" w:color="auto"/>
              <w:right w:val="single" w:sz="4" w:space="0" w:color="auto"/>
            </w:tcBorders>
          </w:tcPr>
          <w:p w14:paraId="2D2EAA25" w14:textId="77777777"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w:t>
            </w:r>
          </w:p>
        </w:tc>
        <w:tc>
          <w:tcPr>
            <w:tcW w:w="360" w:type="dxa"/>
            <w:tcBorders>
              <w:top w:val="single" w:sz="4" w:space="0" w:color="auto"/>
              <w:left w:val="single" w:sz="4" w:space="0" w:color="auto"/>
              <w:bottom w:val="single" w:sz="4" w:space="0" w:color="auto"/>
              <w:right w:val="single" w:sz="4" w:space="0" w:color="auto"/>
            </w:tcBorders>
            <w:hideMark/>
          </w:tcPr>
          <w:p w14:paraId="72421D63" w14:textId="77777777" w:rsidR="00AB1D04" w:rsidRPr="006E1161" w:rsidRDefault="00AB1D04" w:rsidP="006E1161">
            <w:pPr>
              <w:bidi/>
              <w:ind w:left="-404"/>
              <w:rPr>
                <w:rFonts w:ascii="Simplified Arabic" w:eastAsia="Times New Roman" w:hAnsi="Simplified Arabic" w:cs="Simplified Arabic"/>
                <w:sz w:val="16"/>
                <w:szCs w:val="16"/>
              </w:rPr>
            </w:pPr>
          </w:p>
        </w:tc>
        <w:tc>
          <w:tcPr>
            <w:tcW w:w="450" w:type="dxa"/>
            <w:tcBorders>
              <w:top w:val="single" w:sz="4" w:space="0" w:color="auto"/>
              <w:left w:val="single" w:sz="4" w:space="0" w:color="auto"/>
              <w:bottom w:val="single" w:sz="4" w:space="0" w:color="auto"/>
              <w:right w:val="single" w:sz="4" w:space="0" w:color="auto"/>
            </w:tcBorders>
          </w:tcPr>
          <w:p w14:paraId="6D6E57E6" w14:textId="77777777" w:rsidR="00AB1D04" w:rsidRPr="006E1161" w:rsidRDefault="00AB1D04" w:rsidP="006E1161">
            <w:pPr>
              <w:bidi/>
              <w:ind w:left="-404"/>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hideMark/>
          </w:tcPr>
          <w:p w14:paraId="3D2EF2FD" w14:textId="5C130063" w:rsidR="00AB1D04" w:rsidRPr="006E1161" w:rsidRDefault="00AB1D04" w:rsidP="006E1161">
            <w:pPr>
              <w:bidi/>
              <w:spacing w:line="256" w:lineRule="auto"/>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التنمية</w:t>
            </w:r>
            <w:r w:rsidRPr="006E1161">
              <w:rPr>
                <w:rFonts w:ascii="Simplified Arabic" w:eastAsia="Times New Roman" w:hAnsi="Simplified Arabic" w:cs="Simplified Arabic"/>
                <w:sz w:val="16"/>
                <w:szCs w:val="16"/>
                <w:rtl/>
              </w:rPr>
              <w:t xml:space="preserve"> الاقتصادية المحلية</w:t>
            </w:r>
          </w:p>
        </w:tc>
        <w:tc>
          <w:tcPr>
            <w:tcW w:w="900" w:type="dxa"/>
            <w:gridSpan w:val="2"/>
            <w:tcBorders>
              <w:top w:val="single" w:sz="4" w:space="0" w:color="auto"/>
              <w:left w:val="single" w:sz="4" w:space="0" w:color="auto"/>
              <w:bottom w:val="single" w:sz="4" w:space="0" w:color="auto"/>
              <w:right w:val="single" w:sz="4" w:space="0" w:color="auto"/>
            </w:tcBorders>
            <w:hideMark/>
          </w:tcPr>
          <w:p w14:paraId="4D2CA50F"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مجتمعات مزدهرة</w:t>
            </w:r>
          </w:p>
        </w:tc>
        <w:tc>
          <w:tcPr>
            <w:tcW w:w="990" w:type="dxa"/>
            <w:gridSpan w:val="2"/>
            <w:tcBorders>
              <w:top w:val="single" w:sz="4" w:space="0" w:color="auto"/>
              <w:left w:val="single" w:sz="4" w:space="0" w:color="auto"/>
              <w:bottom w:val="single" w:sz="4" w:space="0" w:color="auto"/>
              <w:right w:val="single" w:sz="4" w:space="0" w:color="auto"/>
            </w:tcBorders>
            <w:hideMark/>
          </w:tcPr>
          <w:p w14:paraId="44C4FF6C"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تمويل</w:t>
            </w:r>
          </w:p>
        </w:tc>
        <w:tc>
          <w:tcPr>
            <w:tcW w:w="810" w:type="dxa"/>
            <w:gridSpan w:val="2"/>
            <w:tcBorders>
              <w:top w:val="single" w:sz="4" w:space="0" w:color="auto"/>
              <w:left w:val="single" w:sz="4" w:space="0" w:color="auto"/>
              <w:bottom w:val="single" w:sz="4" w:space="0" w:color="auto"/>
              <w:right w:val="single" w:sz="4" w:space="0" w:color="auto"/>
            </w:tcBorders>
            <w:hideMark/>
          </w:tcPr>
          <w:p w14:paraId="5487BD4E" w14:textId="654541B4"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hideMark/>
          </w:tcPr>
          <w:p w14:paraId="767648D4"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p>
        </w:tc>
        <w:tc>
          <w:tcPr>
            <w:tcW w:w="1272" w:type="dxa"/>
            <w:gridSpan w:val="2"/>
            <w:tcBorders>
              <w:top w:val="single" w:sz="4" w:space="0" w:color="auto"/>
              <w:left w:val="single" w:sz="4" w:space="0" w:color="auto"/>
              <w:bottom w:val="single" w:sz="4" w:space="0" w:color="auto"/>
              <w:right w:val="single" w:sz="4" w:space="0" w:color="auto"/>
            </w:tcBorders>
            <w:hideMark/>
          </w:tcPr>
          <w:p w14:paraId="32D4D1A5"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مجتمعات مزدهرة</w:t>
            </w:r>
          </w:p>
        </w:tc>
        <w:tc>
          <w:tcPr>
            <w:tcW w:w="3918" w:type="dxa"/>
            <w:gridSpan w:val="2"/>
            <w:tcBorders>
              <w:top w:val="single" w:sz="4" w:space="0" w:color="auto"/>
              <w:left w:val="single" w:sz="4" w:space="0" w:color="auto"/>
              <w:bottom w:val="single" w:sz="4" w:space="0" w:color="auto"/>
              <w:right w:val="single" w:sz="4" w:space="0" w:color="auto"/>
            </w:tcBorders>
            <w:hideMark/>
          </w:tcPr>
          <w:p w14:paraId="297B7EAF" w14:textId="2CF671CE"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8</w:t>
            </w:r>
          </w:p>
        </w:tc>
      </w:tr>
      <w:tr w:rsidR="00AB1D04" w:rsidRPr="00582192" w14:paraId="4203118B"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0364BCF8"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tcBorders>
              <w:top w:val="single" w:sz="4" w:space="0" w:color="auto"/>
              <w:left w:val="single" w:sz="4" w:space="0" w:color="auto"/>
              <w:bottom w:val="single" w:sz="4" w:space="0" w:color="auto"/>
              <w:right w:val="single" w:sz="4" w:space="0" w:color="auto"/>
            </w:tcBorders>
            <w:hideMark/>
          </w:tcPr>
          <w:p w14:paraId="4AB239D5" w14:textId="77777777" w:rsidR="00AB1D04" w:rsidRPr="00582192" w:rsidRDefault="00AB1D04" w:rsidP="00AB1D04">
            <w:pPr>
              <w:rPr>
                <w:rFonts w:ascii="Simplified Arabic" w:eastAsia="Times New Roman" w:hAnsi="Simplified Arabic" w:cs="Simplified Arabic"/>
                <w:sz w:val="18"/>
                <w:szCs w:val="18"/>
              </w:rPr>
            </w:pPr>
          </w:p>
        </w:tc>
        <w:tc>
          <w:tcPr>
            <w:tcW w:w="719" w:type="dxa"/>
            <w:vMerge/>
            <w:tcBorders>
              <w:top w:val="single" w:sz="4" w:space="0" w:color="auto"/>
              <w:left w:val="single" w:sz="4" w:space="0" w:color="auto"/>
              <w:bottom w:val="single" w:sz="4" w:space="0" w:color="auto"/>
              <w:right w:val="single" w:sz="4" w:space="0" w:color="auto"/>
            </w:tcBorders>
            <w:hideMark/>
          </w:tcPr>
          <w:p w14:paraId="326172A4"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hideMark/>
          </w:tcPr>
          <w:p w14:paraId="5F77D910" w14:textId="77777777" w:rsidR="00AB1D04" w:rsidRPr="00E0783D" w:rsidRDefault="00AB1D04" w:rsidP="00AB1D04">
            <w:pPr>
              <w:bidi/>
              <w:spacing w:after="160" w:line="256" w:lineRule="auto"/>
              <w:ind w:firstLine="0"/>
              <w:rPr>
                <w:rFonts w:ascii="Simplified Arabic" w:eastAsia="Times New Roman" w:hAnsi="Simplified Arabic" w:cs="Simplified Arabic"/>
                <w:sz w:val="16"/>
                <w:szCs w:val="16"/>
              </w:rPr>
            </w:pPr>
            <w:r w:rsidRPr="00CA11BB">
              <w:rPr>
                <w:rFonts w:ascii="Simplified Arabic" w:eastAsia="Times New Roman" w:hAnsi="Simplified Arabic" w:cs="Simplified Arabic" w:hint="cs"/>
                <w:sz w:val="16"/>
                <w:szCs w:val="16"/>
                <w:rtl/>
              </w:rPr>
              <w:t>تأهيل</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المناطق</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الزراعية</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في</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منطقة</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عين</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جريوت</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والمناطق</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المناسبة</w:t>
            </w:r>
            <w:r w:rsidRPr="00CA11BB">
              <w:rPr>
                <w:rFonts w:ascii="Simplified Arabic" w:eastAsia="Times New Roman" w:hAnsi="Simplified Arabic" w:cs="Simplified Arabic"/>
                <w:sz w:val="16"/>
                <w:szCs w:val="16"/>
                <w:rtl/>
              </w:rPr>
              <w:t xml:space="preserve"> </w:t>
            </w:r>
            <w:r w:rsidRPr="00CA11BB">
              <w:rPr>
                <w:rFonts w:ascii="Simplified Arabic" w:eastAsia="Times New Roman" w:hAnsi="Simplified Arabic" w:cs="Simplified Arabic" w:hint="cs"/>
                <w:sz w:val="16"/>
                <w:szCs w:val="16"/>
                <w:rtl/>
              </w:rPr>
              <w:t>للزراعة</w:t>
            </w:r>
          </w:p>
        </w:tc>
        <w:tc>
          <w:tcPr>
            <w:tcW w:w="744" w:type="dxa"/>
            <w:tcBorders>
              <w:top w:val="single" w:sz="4" w:space="0" w:color="auto"/>
              <w:left w:val="single" w:sz="4" w:space="0" w:color="auto"/>
              <w:bottom w:val="single" w:sz="4" w:space="0" w:color="auto"/>
              <w:right w:val="single" w:sz="4" w:space="0" w:color="auto"/>
            </w:tcBorders>
            <w:hideMark/>
          </w:tcPr>
          <w:p w14:paraId="13CF32B3" w14:textId="28D4945E" w:rsidR="00AB1D04" w:rsidRPr="006E1161" w:rsidRDefault="00AB1D04" w:rsidP="006E1161">
            <w:pPr>
              <w:bidi/>
              <w:spacing w:after="160"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ES 9</w:t>
            </w:r>
          </w:p>
        </w:tc>
        <w:tc>
          <w:tcPr>
            <w:tcW w:w="925" w:type="dxa"/>
            <w:tcBorders>
              <w:top w:val="single" w:sz="4" w:space="0" w:color="auto"/>
              <w:left w:val="single" w:sz="4" w:space="0" w:color="auto"/>
              <w:bottom w:val="single" w:sz="4" w:space="0" w:color="auto"/>
              <w:right w:val="single" w:sz="4" w:space="0" w:color="auto"/>
            </w:tcBorders>
          </w:tcPr>
          <w:p w14:paraId="0ED8C87C" w14:textId="7E4CAF7D"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300</w:t>
            </w:r>
          </w:p>
        </w:tc>
        <w:tc>
          <w:tcPr>
            <w:tcW w:w="491" w:type="dxa"/>
            <w:tcBorders>
              <w:top w:val="single" w:sz="4" w:space="0" w:color="auto"/>
              <w:left w:val="single" w:sz="4" w:space="0" w:color="auto"/>
              <w:bottom w:val="single" w:sz="4" w:space="0" w:color="auto"/>
              <w:right w:val="single" w:sz="4" w:space="0" w:color="auto"/>
            </w:tcBorders>
          </w:tcPr>
          <w:p w14:paraId="2D8FED27"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0589BC2D" w14:textId="275BC1BB"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100</w:t>
            </w:r>
          </w:p>
        </w:tc>
        <w:tc>
          <w:tcPr>
            <w:tcW w:w="540" w:type="dxa"/>
            <w:tcBorders>
              <w:top w:val="single" w:sz="4" w:space="0" w:color="auto"/>
              <w:left w:val="single" w:sz="4" w:space="0" w:color="auto"/>
              <w:bottom w:val="single" w:sz="4" w:space="0" w:color="auto"/>
              <w:right w:val="single" w:sz="4" w:space="0" w:color="auto"/>
            </w:tcBorders>
          </w:tcPr>
          <w:p w14:paraId="1004B702" w14:textId="64BA11C5"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 xml:space="preserve"> 100</w:t>
            </w:r>
          </w:p>
        </w:tc>
        <w:tc>
          <w:tcPr>
            <w:tcW w:w="542" w:type="dxa"/>
            <w:tcBorders>
              <w:top w:val="single" w:sz="4" w:space="0" w:color="auto"/>
              <w:left w:val="single" w:sz="4" w:space="0" w:color="auto"/>
              <w:bottom w:val="single" w:sz="4" w:space="0" w:color="auto"/>
              <w:right w:val="single" w:sz="4" w:space="0" w:color="auto"/>
            </w:tcBorders>
          </w:tcPr>
          <w:p w14:paraId="1FED8518" w14:textId="53B89AAC"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100</w:t>
            </w:r>
          </w:p>
        </w:tc>
        <w:tc>
          <w:tcPr>
            <w:tcW w:w="360" w:type="dxa"/>
            <w:tcBorders>
              <w:top w:val="single" w:sz="4" w:space="0" w:color="auto"/>
              <w:left w:val="single" w:sz="4" w:space="0" w:color="auto"/>
              <w:bottom w:val="single" w:sz="4" w:space="0" w:color="auto"/>
              <w:right w:val="single" w:sz="4" w:space="0" w:color="auto"/>
            </w:tcBorders>
            <w:hideMark/>
          </w:tcPr>
          <w:p w14:paraId="7617BA7D" w14:textId="77777777" w:rsidR="00AB1D04" w:rsidRPr="006E1161" w:rsidRDefault="00AB1D04" w:rsidP="006E1161">
            <w:pPr>
              <w:bidi/>
              <w:ind w:left="-404"/>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075A4646" w14:textId="77777777"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2D469E75" w14:textId="77777777" w:rsidR="00AB1D04" w:rsidRPr="006E1161" w:rsidRDefault="00AB1D04" w:rsidP="006E1161">
            <w:pPr>
              <w:bidi/>
              <w:ind w:left="-404"/>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14:paraId="0939BCBC" w14:textId="66626A0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 xml:space="preserve">دائرة المياه </w:t>
            </w:r>
            <w:r w:rsidRPr="006E1161">
              <w:rPr>
                <w:rFonts w:ascii="Simplified Arabic" w:eastAsia="Times New Roman" w:hAnsi="Simplified Arabic" w:cs="Simplified Arabic" w:hint="cs"/>
                <w:sz w:val="16"/>
                <w:szCs w:val="16"/>
                <w:rtl/>
              </w:rPr>
              <w:t>والصحة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والكهرباء</w:t>
            </w:r>
          </w:p>
        </w:tc>
        <w:tc>
          <w:tcPr>
            <w:tcW w:w="900" w:type="dxa"/>
            <w:gridSpan w:val="2"/>
            <w:tcBorders>
              <w:top w:val="single" w:sz="4" w:space="0" w:color="auto"/>
              <w:left w:val="single" w:sz="4" w:space="0" w:color="auto"/>
              <w:bottom w:val="single" w:sz="4" w:space="0" w:color="auto"/>
              <w:right w:val="single" w:sz="4" w:space="0" w:color="auto"/>
            </w:tcBorders>
            <w:hideMark/>
          </w:tcPr>
          <w:p w14:paraId="070A1DB1"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الاغاثة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الزراعية</w:t>
            </w:r>
          </w:p>
        </w:tc>
        <w:tc>
          <w:tcPr>
            <w:tcW w:w="990" w:type="dxa"/>
            <w:gridSpan w:val="2"/>
            <w:tcBorders>
              <w:top w:val="single" w:sz="4" w:space="0" w:color="auto"/>
              <w:left w:val="single" w:sz="4" w:space="0" w:color="auto"/>
              <w:bottom w:val="single" w:sz="4" w:space="0" w:color="auto"/>
              <w:right w:val="single" w:sz="4" w:space="0" w:color="auto"/>
            </w:tcBorders>
            <w:hideMark/>
          </w:tcPr>
          <w:p w14:paraId="2A21B4EB"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مشاركة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في</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التمويل</w:t>
            </w:r>
          </w:p>
        </w:tc>
        <w:tc>
          <w:tcPr>
            <w:tcW w:w="810" w:type="dxa"/>
            <w:gridSpan w:val="2"/>
            <w:tcBorders>
              <w:top w:val="single" w:sz="4" w:space="0" w:color="auto"/>
              <w:left w:val="single" w:sz="4" w:space="0" w:color="auto"/>
              <w:bottom w:val="single" w:sz="4" w:space="0" w:color="auto"/>
              <w:right w:val="single" w:sz="4" w:space="0" w:color="auto"/>
            </w:tcBorders>
          </w:tcPr>
          <w:p w14:paraId="6A2655E3"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tcPr>
          <w:p w14:paraId="5BB9E059" w14:textId="5EF54A5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50</w:t>
            </w:r>
          </w:p>
        </w:tc>
        <w:tc>
          <w:tcPr>
            <w:tcW w:w="1272" w:type="dxa"/>
            <w:gridSpan w:val="2"/>
            <w:tcBorders>
              <w:top w:val="single" w:sz="4" w:space="0" w:color="auto"/>
              <w:left w:val="single" w:sz="4" w:space="0" w:color="auto"/>
              <w:bottom w:val="single" w:sz="4" w:space="0" w:color="auto"/>
              <w:right w:val="single" w:sz="4" w:space="0" w:color="auto"/>
            </w:tcBorders>
            <w:hideMark/>
          </w:tcPr>
          <w:p w14:paraId="04E08BFB"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الاغاثة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الزراعية</w:t>
            </w:r>
          </w:p>
        </w:tc>
        <w:tc>
          <w:tcPr>
            <w:tcW w:w="3918" w:type="dxa"/>
            <w:gridSpan w:val="2"/>
            <w:tcBorders>
              <w:top w:val="single" w:sz="4" w:space="0" w:color="auto"/>
              <w:left w:val="single" w:sz="4" w:space="0" w:color="auto"/>
              <w:bottom w:val="single" w:sz="4" w:space="0" w:color="auto"/>
              <w:right w:val="single" w:sz="4" w:space="0" w:color="auto"/>
            </w:tcBorders>
          </w:tcPr>
          <w:p w14:paraId="3566C0E6" w14:textId="0331D63C"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250</w:t>
            </w:r>
          </w:p>
        </w:tc>
      </w:tr>
      <w:tr w:rsidR="00AB1D04" w:rsidRPr="00582192" w14:paraId="092D754E"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0AC4E11C"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val="restart"/>
            <w:tcBorders>
              <w:top w:val="single" w:sz="4" w:space="0" w:color="auto"/>
              <w:left w:val="single" w:sz="4" w:space="0" w:color="auto"/>
              <w:right w:val="single" w:sz="4" w:space="0" w:color="auto"/>
            </w:tcBorders>
          </w:tcPr>
          <w:p w14:paraId="3DFC99F5" w14:textId="77777777" w:rsidR="00AB1D04" w:rsidRPr="00582192" w:rsidRDefault="00AB1D04" w:rsidP="00AB1D04">
            <w:pPr>
              <w:bidi/>
              <w:rPr>
                <w:rFonts w:ascii="Simplified Arabic" w:eastAsia="Times New Roman" w:hAnsi="Simplified Arabic" w:cs="Simplified Arabic"/>
                <w:sz w:val="18"/>
                <w:szCs w:val="18"/>
              </w:rPr>
            </w:pPr>
            <w:r w:rsidRPr="006E1161">
              <w:rPr>
                <w:rFonts w:ascii="Simplified Arabic" w:eastAsia="Times New Roman" w:hAnsi="Simplified Arabic" w:cs="Simplified Arabic" w:hint="cs"/>
                <w:sz w:val="18"/>
                <w:szCs w:val="18"/>
                <w:rtl/>
              </w:rPr>
              <w:t>برنامج</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تعزيز</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الاهتمام</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بقطاع</w:t>
            </w:r>
            <w:r w:rsidRPr="006E1161">
              <w:rPr>
                <w:rFonts w:ascii="Simplified Arabic" w:eastAsia="Times New Roman" w:hAnsi="Simplified Arabic" w:cs="Simplified Arabic"/>
                <w:sz w:val="18"/>
                <w:szCs w:val="18"/>
                <w:rtl/>
              </w:rPr>
              <w:t xml:space="preserve"> </w:t>
            </w:r>
            <w:r w:rsidRPr="006E1161">
              <w:rPr>
                <w:rFonts w:ascii="Simplified Arabic" w:eastAsia="Times New Roman" w:hAnsi="Simplified Arabic" w:cs="Simplified Arabic" w:hint="cs"/>
                <w:sz w:val="18"/>
                <w:szCs w:val="18"/>
                <w:rtl/>
              </w:rPr>
              <w:t>الزراعة</w:t>
            </w:r>
          </w:p>
        </w:tc>
        <w:tc>
          <w:tcPr>
            <w:tcW w:w="719" w:type="dxa"/>
            <w:tcBorders>
              <w:top w:val="single" w:sz="4" w:space="0" w:color="auto"/>
              <w:left w:val="single" w:sz="4" w:space="0" w:color="auto"/>
              <w:bottom w:val="single" w:sz="4" w:space="0" w:color="auto"/>
              <w:right w:val="single" w:sz="4" w:space="0" w:color="auto"/>
            </w:tcBorders>
          </w:tcPr>
          <w:p w14:paraId="1EAB1AFB"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2536D3E5" w14:textId="5F4B6B34" w:rsidR="00AB1D04" w:rsidRPr="00E0783D" w:rsidRDefault="00AB1D04" w:rsidP="00AB1D04">
            <w:pPr>
              <w:bidi/>
              <w:spacing w:after="160" w:line="256" w:lineRule="auto"/>
              <w:ind w:firstLine="0"/>
              <w:rPr>
                <w:rFonts w:ascii="Simplified Arabic" w:eastAsia="Times New Roman" w:hAnsi="Simplified Arabic" w:cs="Simplified Arabic"/>
                <w:sz w:val="16"/>
                <w:szCs w:val="16"/>
                <w:rtl/>
              </w:rPr>
            </w:pPr>
            <w:r w:rsidRPr="00AD2D47">
              <w:rPr>
                <w:rFonts w:ascii="Simplified Arabic" w:eastAsia="Times New Roman" w:hAnsi="Simplified Arabic" w:cs="Simplified Arabic" w:hint="cs"/>
                <w:sz w:val="16"/>
                <w:szCs w:val="16"/>
                <w:rtl/>
              </w:rPr>
              <w:t>استخدام</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طرق</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تكنولوجية</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في</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انظمة</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الري</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في</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منطقة</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عين</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جريوت</w:t>
            </w:r>
            <w:r>
              <w:rPr>
                <w:rFonts w:ascii="Simplified Arabic" w:eastAsia="Times New Roman" w:hAnsi="Simplified Arabic" w:cs="Simplified Arabic"/>
                <w:sz w:val="16"/>
                <w:szCs w:val="16"/>
              </w:rPr>
              <w:t xml:space="preserve"> </w:t>
            </w:r>
            <w:r>
              <w:rPr>
                <w:rFonts w:ascii="Simplified Arabic" w:eastAsia="Times New Roman" w:hAnsi="Simplified Arabic" w:cs="Simplified Arabic" w:hint="cs"/>
                <w:sz w:val="16"/>
                <w:szCs w:val="16"/>
                <w:rtl/>
              </w:rPr>
              <w:t xml:space="preserve"> (ترشيد استهلاك المياه)</w:t>
            </w:r>
          </w:p>
        </w:tc>
        <w:tc>
          <w:tcPr>
            <w:tcW w:w="744" w:type="dxa"/>
            <w:tcBorders>
              <w:top w:val="single" w:sz="4" w:space="0" w:color="auto"/>
              <w:left w:val="single" w:sz="4" w:space="0" w:color="auto"/>
              <w:bottom w:val="single" w:sz="4" w:space="0" w:color="auto"/>
              <w:right w:val="single" w:sz="4" w:space="0" w:color="auto"/>
            </w:tcBorders>
          </w:tcPr>
          <w:p w14:paraId="436BC152" w14:textId="29F45B1E" w:rsidR="00AB1D04" w:rsidRPr="00E0783D" w:rsidRDefault="00AB1D04" w:rsidP="006E1161">
            <w:pPr>
              <w:bidi/>
              <w:spacing w:after="160"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ES 10</w:t>
            </w:r>
          </w:p>
        </w:tc>
        <w:tc>
          <w:tcPr>
            <w:tcW w:w="925" w:type="dxa"/>
            <w:tcBorders>
              <w:top w:val="single" w:sz="4" w:space="0" w:color="auto"/>
              <w:left w:val="single" w:sz="4" w:space="0" w:color="auto"/>
              <w:bottom w:val="single" w:sz="4" w:space="0" w:color="auto"/>
              <w:right w:val="single" w:sz="4" w:space="0" w:color="auto"/>
            </w:tcBorders>
          </w:tcPr>
          <w:p w14:paraId="17E44B6C" w14:textId="78E6F0C5"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 xml:space="preserve">80 </w:t>
            </w:r>
          </w:p>
        </w:tc>
        <w:tc>
          <w:tcPr>
            <w:tcW w:w="491" w:type="dxa"/>
            <w:tcBorders>
              <w:top w:val="single" w:sz="4" w:space="0" w:color="auto"/>
              <w:left w:val="single" w:sz="4" w:space="0" w:color="auto"/>
              <w:bottom w:val="single" w:sz="4" w:space="0" w:color="auto"/>
              <w:right w:val="single" w:sz="4" w:space="0" w:color="auto"/>
            </w:tcBorders>
          </w:tcPr>
          <w:p w14:paraId="2C2E1F8A"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007CB88B" w14:textId="039AB590"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40</w:t>
            </w:r>
          </w:p>
        </w:tc>
        <w:tc>
          <w:tcPr>
            <w:tcW w:w="540" w:type="dxa"/>
            <w:tcBorders>
              <w:top w:val="single" w:sz="4" w:space="0" w:color="auto"/>
              <w:left w:val="single" w:sz="4" w:space="0" w:color="auto"/>
              <w:bottom w:val="single" w:sz="4" w:space="0" w:color="auto"/>
              <w:right w:val="single" w:sz="4" w:space="0" w:color="auto"/>
            </w:tcBorders>
          </w:tcPr>
          <w:p w14:paraId="4BC063F1" w14:textId="2F1F4324"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40</w:t>
            </w:r>
          </w:p>
        </w:tc>
        <w:tc>
          <w:tcPr>
            <w:tcW w:w="542" w:type="dxa"/>
            <w:tcBorders>
              <w:top w:val="single" w:sz="4" w:space="0" w:color="auto"/>
              <w:left w:val="single" w:sz="4" w:space="0" w:color="auto"/>
              <w:bottom w:val="single" w:sz="4" w:space="0" w:color="auto"/>
              <w:right w:val="single" w:sz="4" w:space="0" w:color="auto"/>
            </w:tcBorders>
          </w:tcPr>
          <w:p w14:paraId="2EC6FE47"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2315B40D" w14:textId="77777777" w:rsidR="00AB1D04" w:rsidRPr="006E1161" w:rsidRDefault="00AB1D04" w:rsidP="006E1161">
            <w:pPr>
              <w:bidi/>
              <w:ind w:left="-404"/>
              <w:rPr>
                <w:rFonts w:ascii="Simplified Arabic" w:eastAsia="Times New Roman" w:hAnsi="Simplified Arabic" w:cs="Simplified Arabic"/>
                <w:sz w:val="16"/>
                <w:szCs w:val="16"/>
                <w:rtl/>
              </w:rPr>
            </w:pPr>
          </w:p>
        </w:tc>
        <w:tc>
          <w:tcPr>
            <w:tcW w:w="360" w:type="dxa"/>
            <w:tcBorders>
              <w:top w:val="single" w:sz="4" w:space="0" w:color="auto"/>
              <w:left w:val="single" w:sz="4" w:space="0" w:color="auto"/>
              <w:bottom w:val="single" w:sz="4" w:space="0" w:color="auto"/>
              <w:right w:val="single" w:sz="4" w:space="0" w:color="auto"/>
            </w:tcBorders>
          </w:tcPr>
          <w:p w14:paraId="12A90A6D" w14:textId="77777777"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7A01B7CF" w14:textId="77777777" w:rsidR="00AB1D04" w:rsidRPr="006E1161" w:rsidRDefault="00AB1D04" w:rsidP="006E1161">
            <w:pPr>
              <w:bidi/>
              <w:ind w:left="-404"/>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14:paraId="2EF57397"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دائرة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المياه</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والصحة</w:t>
            </w:r>
          </w:p>
        </w:tc>
        <w:tc>
          <w:tcPr>
            <w:tcW w:w="900" w:type="dxa"/>
            <w:gridSpan w:val="2"/>
            <w:tcBorders>
              <w:top w:val="single" w:sz="4" w:space="0" w:color="auto"/>
              <w:left w:val="single" w:sz="4" w:space="0" w:color="auto"/>
              <w:bottom w:val="single" w:sz="4" w:space="0" w:color="auto"/>
              <w:right w:val="single" w:sz="4" w:space="0" w:color="auto"/>
            </w:tcBorders>
          </w:tcPr>
          <w:p w14:paraId="19603735" w14:textId="77777777" w:rsidR="00AB1D04" w:rsidRPr="006E1161" w:rsidRDefault="00AB1D04" w:rsidP="006E1161">
            <w:pPr>
              <w:bidi/>
              <w:spacing w:line="256" w:lineRule="auto"/>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الاغاثة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الزراعية</w:t>
            </w:r>
          </w:p>
        </w:tc>
        <w:tc>
          <w:tcPr>
            <w:tcW w:w="990" w:type="dxa"/>
            <w:gridSpan w:val="2"/>
            <w:tcBorders>
              <w:top w:val="single" w:sz="4" w:space="0" w:color="auto"/>
              <w:left w:val="single" w:sz="4" w:space="0" w:color="auto"/>
              <w:bottom w:val="single" w:sz="4" w:space="0" w:color="auto"/>
              <w:right w:val="single" w:sz="4" w:space="0" w:color="auto"/>
            </w:tcBorders>
          </w:tcPr>
          <w:p w14:paraId="1B32AD72" w14:textId="77777777" w:rsidR="00AB1D04" w:rsidRPr="006E1161" w:rsidRDefault="00AB1D04" w:rsidP="006E1161">
            <w:pPr>
              <w:bidi/>
              <w:spacing w:line="256" w:lineRule="auto"/>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مشاركة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في</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التمويل</w:t>
            </w:r>
          </w:p>
        </w:tc>
        <w:tc>
          <w:tcPr>
            <w:tcW w:w="810" w:type="dxa"/>
            <w:gridSpan w:val="2"/>
            <w:tcBorders>
              <w:top w:val="single" w:sz="4" w:space="0" w:color="auto"/>
              <w:left w:val="single" w:sz="4" w:space="0" w:color="auto"/>
              <w:bottom w:val="single" w:sz="4" w:space="0" w:color="auto"/>
              <w:right w:val="single" w:sz="4" w:space="0" w:color="auto"/>
            </w:tcBorders>
          </w:tcPr>
          <w:p w14:paraId="0234A2F1"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tcPr>
          <w:p w14:paraId="385BB7B1"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10</w:t>
            </w:r>
          </w:p>
        </w:tc>
        <w:tc>
          <w:tcPr>
            <w:tcW w:w="1272" w:type="dxa"/>
            <w:gridSpan w:val="2"/>
            <w:tcBorders>
              <w:top w:val="single" w:sz="4" w:space="0" w:color="auto"/>
              <w:left w:val="single" w:sz="4" w:space="0" w:color="auto"/>
              <w:bottom w:val="single" w:sz="4" w:space="0" w:color="auto"/>
              <w:right w:val="single" w:sz="4" w:space="0" w:color="auto"/>
            </w:tcBorders>
          </w:tcPr>
          <w:p w14:paraId="31A2C75D" w14:textId="77777777" w:rsidR="00AB1D04" w:rsidRPr="006E1161" w:rsidRDefault="00AB1D04" w:rsidP="006E1161">
            <w:pPr>
              <w:bidi/>
              <w:spacing w:line="256" w:lineRule="auto"/>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الاغاثة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الزراعية</w:t>
            </w:r>
          </w:p>
        </w:tc>
        <w:tc>
          <w:tcPr>
            <w:tcW w:w="3918" w:type="dxa"/>
            <w:gridSpan w:val="2"/>
            <w:tcBorders>
              <w:top w:val="single" w:sz="4" w:space="0" w:color="auto"/>
              <w:left w:val="single" w:sz="4" w:space="0" w:color="auto"/>
              <w:bottom w:val="single" w:sz="4" w:space="0" w:color="auto"/>
              <w:right w:val="single" w:sz="4" w:space="0" w:color="auto"/>
            </w:tcBorders>
          </w:tcPr>
          <w:p w14:paraId="4CC6FEE5"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70</w:t>
            </w:r>
          </w:p>
        </w:tc>
      </w:tr>
      <w:tr w:rsidR="00AB1D04" w:rsidRPr="00582192" w14:paraId="241776FE"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0319CA0F"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tcBorders>
              <w:left w:val="single" w:sz="4" w:space="0" w:color="auto"/>
              <w:right w:val="single" w:sz="4" w:space="0" w:color="auto"/>
            </w:tcBorders>
          </w:tcPr>
          <w:p w14:paraId="0F694A70" w14:textId="77777777" w:rsidR="00AB1D04" w:rsidRPr="00582192" w:rsidRDefault="00AB1D04" w:rsidP="00AB1D04">
            <w:pPr>
              <w:rPr>
                <w:rFonts w:ascii="Simplified Arabic" w:eastAsia="Times New Roman" w:hAnsi="Simplified Arabic" w:cs="Simplified Arabic"/>
                <w:sz w:val="18"/>
                <w:szCs w:val="18"/>
              </w:rPr>
            </w:pPr>
          </w:p>
        </w:tc>
        <w:tc>
          <w:tcPr>
            <w:tcW w:w="719" w:type="dxa"/>
            <w:tcBorders>
              <w:top w:val="single" w:sz="4" w:space="0" w:color="auto"/>
              <w:left w:val="single" w:sz="4" w:space="0" w:color="auto"/>
              <w:bottom w:val="single" w:sz="4" w:space="0" w:color="auto"/>
              <w:right w:val="single" w:sz="4" w:space="0" w:color="auto"/>
            </w:tcBorders>
          </w:tcPr>
          <w:p w14:paraId="55596BE0"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628C6244" w14:textId="40D137F5" w:rsidR="00AB1D04" w:rsidRPr="00E0783D" w:rsidRDefault="00AB1D04" w:rsidP="00AB1D04">
            <w:pPr>
              <w:bidi/>
              <w:spacing w:after="160" w:line="256" w:lineRule="auto"/>
              <w:ind w:firstLine="0"/>
              <w:rPr>
                <w:rFonts w:ascii="Simplified Arabic" w:eastAsia="Times New Roman" w:hAnsi="Simplified Arabic" w:cs="Simplified Arabic"/>
                <w:sz w:val="16"/>
                <w:szCs w:val="16"/>
                <w:rtl/>
              </w:rPr>
            </w:pPr>
            <w:r w:rsidRPr="00AD2D47">
              <w:rPr>
                <w:rFonts w:ascii="Simplified Arabic" w:eastAsia="Times New Roman" w:hAnsi="Simplified Arabic" w:cs="Simplified Arabic" w:hint="cs"/>
                <w:sz w:val="16"/>
                <w:szCs w:val="16"/>
                <w:rtl/>
              </w:rPr>
              <w:t>التعاون</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والتشبيك</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مع</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البنوك</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والمؤسسات</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ذات</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العلاقة</w:t>
            </w:r>
            <w:r w:rsidRPr="00AD2D47">
              <w:rPr>
                <w:rFonts w:ascii="Simplified Arabic" w:eastAsia="Times New Roman" w:hAnsi="Simplified Arabic" w:cs="Simplified Arabic"/>
                <w:sz w:val="16"/>
                <w:szCs w:val="16"/>
                <w:rtl/>
              </w:rPr>
              <w:t xml:space="preserve"> </w:t>
            </w:r>
            <w:r>
              <w:rPr>
                <w:rFonts w:ascii="Simplified Arabic" w:eastAsia="Times New Roman" w:hAnsi="Simplified Arabic" w:cs="Simplified Arabic" w:hint="cs"/>
                <w:sz w:val="16"/>
                <w:szCs w:val="16"/>
                <w:rtl/>
              </w:rPr>
              <w:t>لتشجيع</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الاقراض</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الزراعي</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ودعم</w:t>
            </w:r>
            <w:r w:rsidRPr="00AD2D47">
              <w:rPr>
                <w:rFonts w:ascii="Simplified Arabic" w:eastAsia="Times New Roman" w:hAnsi="Simplified Arabic" w:cs="Simplified Arabic"/>
                <w:sz w:val="16"/>
                <w:szCs w:val="16"/>
                <w:rtl/>
              </w:rPr>
              <w:t xml:space="preserve"> </w:t>
            </w:r>
            <w:r w:rsidRPr="00AD2D47">
              <w:rPr>
                <w:rFonts w:ascii="Simplified Arabic" w:eastAsia="Times New Roman" w:hAnsi="Simplified Arabic" w:cs="Simplified Arabic" w:hint="cs"/>
                <w:sz w:val="16"/>
                <w:szCs w:val="16"/>
                <w:rtl/>
              </w:rPr>
              <w:t>المزارعين</w:t>
            </w:r>
          </w:p>
        </w:tc>
        <w:tc>
          <w:tcPr>
            <w:tcW w:w="744" w:type="dxa"/>
            <w:tcBorders>
              <w:top w:val="single" w:sz="4" w:space="0" w:color="auto"/>
              <w:left w:val="single" w:sz="4" w:space="0" w:color="auto"/>
              <w:bottom w:val="single" w:sz="4" w:space="0" w:color="auto"/>
              <w:right w:val="single" w:sz="4" w:space="0" w:color="auto"/>
            </w:tcBorders>
          </w:tcPr>
          <w:p w14:paraId="3EA2A824" w14:textId="355C8A32" w:rsidR="00AB1D04" w:rsidRPr="00E0783D" w:rsidRDefault="00AB1D04" w:rsidP="006E1161">
            <w:pPr>
              <w:bidi/>
              <w:spacing w:after="160"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ES 11</w:t>
            </w:r>
          </w:p>
        </w:tc>
        <w:tc>
          <w:tcPr>
            <w:tcW w:w="925" w:type="dxa"/>
            <w:tcBorders>
              <w:top w:val="single" w:sz="4" w:space="0" w:color="auto"/>
              <w:left w:val="single" w:sz="4" w:space="0" w:color="auto"/>
              <w:bottom w:val="single" w:sz="4" w:space="0" w:color="auto"/>
              <w:right w:val="single" w:sz="4" w:space="0" w:color="auto"/>
            </w:tcBorders>
          </w:tcPr>
          <w:p w14:paraId="011933F7"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10</w:t>
            </w:r>
          </w:p>
        </w:tc>
        <w:tc>
          <w:tcPr>
            <w:tcW w:w="491" w:type="dxa"/>
            <w:tcBorders>
              <w:top w:val="single" w:sz="4" w:space="0" w:color="auto"/>
              <w:left w:val="single" w:sz="4" w:space="0" w:color="auto"/>
              <w:bottom w:val="single" w:sz="4" w:space="0" w:color="auto"/>
              <w:right w:val="single" w:sz="4" w:space="0" w:color="auto"/>
            </w:tcBorders>
          </w:tcPr>
          <w:p w14:paraId="3EEB37C3"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60C7140C"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540" w:type="dxa"/>
            <w:tcBorders>
              <w:top w:val="single" w:sz="4" w:space="0" w:color="auto"/>
              <w:left w:val="single" w:sz="4" w:space="0" w:color="auto"/>
              <w:bottom w:val="single" w:sz="4" w:space="0" w:color="auto"/>
              <w:right w:val="single" w:sz="4" w:space="0" w:color="auto"/>
            </w:tcBorders>
          </w:tcPr>
          <w:p w14:paraId="5058FE5A"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10</w:t>
            </w:r>
          </w:p>
        </w:tc>
        <w:tc>
          <w:tcPr>
            <w:tcW w:w="542" w:type="dxa"/>
            <w:tcBorders>
              <w:top w:val="single" w:sz="4" w:space="0" w:color="auto"/>
              <w:left w:val="single" w:sz="4" w:space="0" w:color="auto"/>
              <w:bottom w:val="single" w:sz="4" w:space="0" w:color="auto"/>
              <w:right w:val="single" w:sz="4" w:space="0" w:color="auto"/>
            </w:tcBorders>
          </w:tcPr>
          <w:p w14:paraId="0122B56A"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2B965A82" w14:textId="77777777" w:rsidR="00AB1D04" w:rsidRPr="006E1161" w:rsidRDefault="00AB1D04" w:rsidP="006E1161">
            <w:pPr>
              <w:bidi/>
              <w:ind w:left="-404"/>
              <w:rPr>
                <w:rFonts w:ascii="Simplified Arabic" w:eastAsia="Times New Roman" w:hAnsi="Simplified Arabic" w:cs="Simplified Arabic"/>
                <w:sz w:val="16"/>
                <w:szCs w:val="16"/>
                <w:rtl/>
              </w:rPr>
            </w:pPr>
          </w:p>
        </w:tc>
        <w:tc>
          <w:tcPr>
            <w:tcW w:w="360" w:type="dxa"/>
            <w:tcBorders>
              <w:top w:val="single" w:sz="4" w:space="0" w:color="auto"/>
              <w:left w:val="single" w:sz="4" w:space="0" w:color="auto"/>
              <w:bottom w:val="single" w:sz="4" w:space="0" w:color="auto"/>
              <w:right w:val="single" w:sz="4" w:space="0" w:color="auto"/>
            </w:tcBorders>
          </w:tcPr>
          <w:p w14:paraId="421AED24" w14:textId="77777777"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tcPr>
          <w:p w14:paraId="1E086119" w14:textId="77777777" w:rsidR="00AB1D04" w:rsidRPr="006E1161" w:rsidRDefault="00AB1D04" w:rsidP="006E1161">
            <w:pPr>
              <w:bidi/>
              <w:ind w:left="-404"/>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14:paraId="4281C42A"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وحدة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التنمية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الاقتصادية</w:t>
            </w:r>
          </w:p>
        </w:tc>
        <w:tc>
          <w:tcPr>
            <w:tcW w:w="900" w:type="dxa"/>
            <w:gridSpan w:val="2"/>
            <w:tcBorders>
              <w:top w:val="single" w:sz="4" w:space="0" w:color="auto"/>
              <w:left w:val="single" w:sz="4" w:space="0" w:color="auto"/>
              <w:bottom w:val="single" w:sz="4" w:space="0" w:color="auto"/>
              <w:right w:val="single" w:sz="4" w:space="0" w:color="auto"/>
            </w:tcBorders>
          </w:tcPr>
          <w:p w14:paraId="074F4F0F" w14:textId="77777777" w:rsidR="00AB1D04" w:rsidRPr="006E1161" w:rsidRDefault="00AB1D04" w:rsidP="006E1161">
            <w:pPr>
              <w:bidi/>
              <w:spacing w:line="256" w:lineRule="auto"/>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البنوك</w:t>
            </w:r>
          </w:p>
        </w:tc>
        <w:tc>
          <w:tcPr>
            <w:tcW w:w="990" w:type="dxa"/>
            <w:gridSpan w:val="2"/>
            <w:tcBorders>
              <w:top w:val="single" w:sz="4" w:space="0" w:color="auto"/>
              <w:left w:val="single" w:sz="4" w:space="0" w:color="auto"/>
              <w:bottom w:val="single" w:sz="4" w:space="0" w:color="auto"/>
              <w:right w:val="single" w:sz="4" w:space="0" w:color="auto"/>
            </w:tcBorders>
          </w:tcPr>
          <w:p w14:paraId="0898B716" w14:textId="77777777" w:rsidR="00AB1D04" w:rsidRPr="006E1161" w:rsidRDefault="00AB1D04" w:rsidP="006E1161">
            <w:pPr>
              <w:bidi/>
              <w:spacing w:line="256" w:lineRule="auto"/>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عقد</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شراكات</w:t>
            </w:r>
          </w:p>
        </w:tc>
        <w:tc>
          <w:tcPr>
            <w:tcW w:w="810" w:type="dxa"/>
            <w:gridSpan w:val="2"/>
            <w:tcBorders>
              <w:top w:val="single" w:sz="4" w:space="0" w:color="auto"/>
              <w:left w:val="single" w:sz="4" w:space="0" w:color="auto"/>
              <w:bottom w:val="single" w:sz="4" w:space="0" w:color="auto"/>
              <w:right w:val="single" w:sz="4" w:space="0" w:color="auto"/>
            </w:tcBorders>
          </w:tcPr>
          <w:p w14:paraId="65B48927"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tcPr>
          <w:p w14:paraId="59FE85EB" w14:textId="3A2E71FD" w:rsidR="00AB1D04" w:rsidRPr="006E1161" w:rsidRDefault="00F276C1" w:rsidP="006E1161">
            <w:pPr>
              <w:bidi/>
              <w:spacing w:line="256" w:lineRule="auto"/>
              <w:jc w:val="center"/>
              <w:rPr>
                <w:rFonts w:ascii="Simplified Arabic" w:eastAsia="Times New Roman" w:hAnsi="Simplified Arabic" w:cs="Simplified Arabic"/>
                <w:sz w:val="16"/>
                <w:szCs w:val="16"/>
              </w:rPr>
            </w:pPr>
            <w:r>
              <w:rPr>
                <w:rFonts w:ascii="Simplified Arabic" w:eastAsia="Times New Roman" w:hAnsi="Simplified Arabic" w:cs="Simplified Arabic"/>
                <w:sz w:val="16"/>
                <w:szCs w:val="16"/>
              </w:rPr>
              <w:t>10</w:t>
            </w:r>
          </w:p>
        </w:tc>
        <w:tc>
          <w:tcPr>
            <w:tcW w:w="1272" w:type="dxa"/>
            <w:gridSpan w:val="2"/>
            <w:tcBorders>
              <w:top w:val="single" w:sz="4" w:space="0" w:color="auto"/>
              <w:left w:val="single" w:sz="4" w:space="0" w:color="auto"/>
              <w:bottom w:val="single" w:sz="4" w:space="0" w:color="auto"/>
              <w:right w:val="single" w:sz="4" w:space="0" w:color="auto"/>
            </w:tcBorders>
          </w:tcPr>
          <w:p w14:paraId="14645FAA" w14:textId="22D7B7E0" w:rsidR="00AB1D04" w:rsidRPr="006E1161" w:rsidRDefault="00AB1D04" w:rsidP="006E1161">
            <w:pPr>
              <w:bidi/>
              <w:spacing w:line="256" w:lineRule="auto"/>
              <w:jc w:val="center"/>
              <w:rPr>
                <w:rFonts w:ascii="Simplified Arabic" w:eastAsia="Times New Roman" w:hAnsi="Simplified Arabic" w:cs="Simplified Arabic"/>
                <w:sz w:val="16"/>
                <w:szCs w:val="16"/>
                <w:rtl/>
              </w:rPr>
            </w:pPr>
          </w:p>
        </w:tc>
        <w:tc>
          <w:tcPr>
            <w:tcW w:w="3918" w:type="dxa"/>
            <w:gridSpan w:val="2"/>
            <w:tcBorders>
              <w:top w:val="single" w:sz="4" w:space="0" w:color="auto"/>
              <w:left w:val="single" w:sz="4" w:space="0" w:color="auto"/>
              <w:bottom w:val="single" w:sz="4" w:space="0" w:color="auto"/>
              <w:right w:val="single" w:sz="4" w:space="0" w:color="auto"/>
            </w:tcBorders>
          </w:tcPr>
          <w:p w14:paraId="69B6C7AF"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p>
        </w:tc>
      </w:tr>
      <w:tr w:rsidR="00AB1D04" w:rsidRPr="00582192" w14:paraId="37314A88"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333CAFC3"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tcBorders>
              <w:left w:val="single" w:sz="4" w:space="0" w:color="auto"/>
              <w:bottom w:val="single" w:sz="4" w:space="0" w:color="auto"/>
              <w:right w:val="single" w:sz="4" w:space="0" w:color="auto"/>
            </w:tcBorders>
          </w:tcPr>
          <w:p w14:paraId="3A2F9C3D" w14:textId="77777777" w:rsidR="00AB1D04" w:rsidRPr="00582192" w:rsidRDefault="00AB1D04" w:rsidP="00AB1D04">
            <w:pPr>
              <w:rPr>
                <w:rFonts w:ascii="Simplified Arabic" w:eastAsia="Times New Roman" w:hAnsi="Simplified Arabic" w:cs="Simplified Arabic"/>
                <w:sz w:val="18"/>
                <w:szCs w:val="18"/>
              </w:rPr>
            </w:pPr>
          </w:p>
        </w:tc>
        <w:tc>
          <w:tcPr>
            <w:tcW w:w="719" w:type="dxa"/>
            <w:tcBorders>
              <w:top w:val="single" w:sz="4" w:space="0" w:color="auto"/>
              <w:left w:val="single" w:sz="4" w:space="0" w:color="auto"/>
              <w:bottom w:val="single" w:sz="4" w:space="0" w:color="auto"/>
              <w:right w:val="single" w:sz="4" w:space="0" w:color="auto"/>
            </w:tcBorders>
          </w:tcPr>
          <w:p w14:paraId="4F89A62D" w14:textId="77777777" w:rsidR="00AB1D04" w:rsidRPr="00582192" w:rsidRDefault="00AB1D04" w:rsidP="00AB1D04">
            <w:pPr>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tcPr>
          <w:p w14:paraId="6EB8FA44" w14:textId="77777777" w:rsidR="00AB1D04" w:rsidRPr="00E0783D" w:rsidRDefault="00AB1D04" w:rsidP="00AB1D04">
            <w:pPr>
              <w:bidi/>
              <w:spacing w:after="160" w:line="256" w:lineRule="auto"/>
              <w:ind w:firstLine="0"/>
              <w:rPr>
                <w:rFonts w:ascii="Simplified Arabic" w:eastAsia="Times New Roman" w:hAnsi="Simplified Arabic" w:cs="Simplified Arabic"/>
                <w:sz w:val="16"/>
                <w:szCs w:val="16"/>
                <w:rtl/>
              </w:rPr>
            </w:pPr>
            <w:r w:rsidRPr="00E0783D">
              <w:rPr>
                <w:rFonts w:ascii="Simplified Arabic" w:eastAsia="Times New Roman" w:hAnsi="Simplified Arabic" w:cs="Simplified Arabic"/>
                <w:sz w:val="16"/>
                <w:szCs w:val="16"/>
                <w:rtl/>
              </w:rPr>
              <w:t xml:space="preserve">اعداد مخططات </w:t>
            </w:r>
            <w:r w:rsidRPr="00E0783D">
              <w:rPr>
                <w:rFonts w:ascii="Simplified Arabic" w:eastAsia="Times New Roman" w:hAnsi="Simplified Arabic" w:cs="Simplified Arabic" w:hint="cs"/>
                <w:sz w:val="16"/>
                <w:szCs w:val="16"/>
                <w:rtl/>
              </w:rPr>
              <w:t>لتأهيل</w:t>
            </w:r>
            <w:r w:rsidRPr="00E0783D">
              <w:rPr>
                <w:rFonts w:ascii="Simplified Arabic" w:eastAsia="Times New Roman" w:hAnsi="Simplified Arabic" w:cs="Simplified Arabic"/>
                <w:sz w:val="16"/>
                <w:szCs w:val="16"/>
                <w:rtl/>
              </w:rPr>
              <w:t xml:space="preserve"> وترميم المناطق ذات الطابع السياحي واهمها منطقة عين جريوت/البلدة القديمة</w:t>
            </w:r>
          </w:p>
        </w:tc>
        <w:tc>
          <w:tcPr>
            <w:tcW w:w="744" w:type="dxa"/>
            <w:tcBorders>
              <w:top w:val="single" w:sz="4" w:space="0" w:color="auto"/>
              <w:left w:val="single" w:sz="4" w:space="0" w:color="auto"/>
              <w:bottom w:val="single" w:sz="4" w:space="0" w:color="auto"/>
              <w:right w:val="single" w:sz="4" w:space="0" w:color="auto"/>
            </w:tcBorders>
          </w:tcPr>
          <w:p w14:paraId="4965EE73" w14:textId="48B5D25C" w:rsidR="00AB1D04" w:rsidRPr="00E0783D" w:rsidRDefault="00AB1D04" w:rsidP="006E1161">
            <w:pPr>
              <w:bidi/>
              <w:spacing w:after="160" w:line="256" w:lineRule="auto"/>
              <w:ind w:left="-404"/>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 xml:space="preserve">ES </w:t>
            </w:r>
            <w:r>
              <w:rPr>
                <w:rFonts w:ascii="Simplified Arabic" w:eastAsia="Times New Roman" w:hAnsi="Simplified Arabic" w:cs="Simplified Arabic"/>
                <w:sz w:val="16"/>
                <w:szCs w:val="16"/>
              </w:rPr>
              <w:t>12</w:t>
            </w:r>
          </w:p>
        </w:tc>
        <w:tc>
          <w:tcPr>
            <w:tcW w:w="925" w:type="dxa"/>
            <w:tcBorders>
              <w:top w:val="single" w:sz="4" w:space="0" w:color="auto"/>
              <w:left w:val="single" w:sz="4" w:space="0" w:color="auto"/>
              <w:bottom w:val="single" w:sz="4" w:space="0" w:color="auto"/>
              <w:right w:val="single" w:sz="4" w:space="0" w:color="auto"/>
            </w:tcBorders>
          </w:tcPr>
          <w:p w14:paraId="66799368" w14:textId="3E7D03BA"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20</w:t>
            </w:r>
          </w:p>
        </w:tc>
        <w:tc>
          <w:tcPr>
            <w:tcW w:w="491" w:type="dxa"/>
            <w:tcBorders>
              <w:top w:val="single" w:sz="4" w:space="0" w:color="auto"/>
              <w:left w:val="single" w:sz="4" w:space="0" w:color="auto"/>
              <w:bottom w:val="single" w:sz="4" w:space="0" w:color="auto"/>
              <w:right w:val="single" w:sz="4" w:space="0" w:color="auto"/>
            </w:tcBorders>
          </w:tcPr>
          <w:p w14:paraId="6118F09E"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14D3D68F"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540" w:type="dxa"/>
            <w:tcBorders>
              <w:top w:val="single" w:sz="4" w:space="0" w:color="auto"/>
              <w:left w:val="single" w:sz="4" w:space="0" w:color="auto"/>
              <w:bottom w:val="single" w:sz="4" w:space="0" w:color="auto"/>
              <w:right w:val="single" w:sz="4" w:space="0" w:color="auto"/>
            </w:tcBorders>
          </w:tcPr>
          <w:p w14:paraId="1DDAFAC7"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542" w:type="dxa"/>
            <w:tcBorders>
              <w:top w:val="single" w:sz="4" w:space="0" w:color="auto"/>
              <w:left w:val="single" w:sz="4" w:space="0" w:color="auto"/>
              <w:bottom w:val="single" w:sz="4" w:space="0" w:color="auto"/>
              <w:right w:val="single" w:sz="4" w:space="0" w:color="auto"/>
            </w:tcBorders>
          </w:tcPr>
          <w:p w14:paraId="74D35B10" w14:textId="5D04D2E1"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20</w:t>
            </w:r>
          </w:p>
        </w:tc>
        <w:tc>
          <w:tcPr>
            <w:tcW w:w="360" w:type="dxa"/>
            <w:tcBorders>
              <w:top w:val="single" w:sz="4" w:space="0" w:color="auto"/>
              <w:left w:val="single" w:sz="4" w:space="0" w:color="auto"/>
              <w:bottom w:val="single" w:sz="4" w:space="0" w:color="auto"/>
              <w:right w:val="single" w:sz="4" w:space="0" w:color="auto"/>
            </w:tcBorders>
          </w:tcPr>
          <w:p w14:paraId="6B596C8C" w14:textId="77777777" w:rsidR="00AB1D04" w:rsidRPr="006E1161" w:rsidRDefault="00AB1D04" w:rsidP="006E1161">
            <w:pPr>
              <w:bidi/>
              <w:ind w:left="-404"/>
              <w:rPr>
                <w:rFonts w:ascii="Simplified Arabic" w:eastAsia="Times New Roman" w:hAnsi="Simplified Arabic" w:cs="Simplified Arabic"/>
                <w:sz w:val="16"/>
                <w:szCs w:val="16"/>
                <w:rtl/>
              </w:rPr>
            </w:pPr>
          </w:p>
        </w:tc>
        <w:tc>
          <w:tcPr>
            <w:tcW w:w="360" w:type="dxa"/>
            <w:tcBorders>
              <w:top w:val="single" w:sz="4" w:space="0" w:color="auto"/>
              <w:left w:val="single" w:sz="4" w:space="0" w:color="auto"/>
              <w:bottom w:val="single" w:sz="4" w:space="0" w:color="auto"/>
              <w:right w:val="single" w:sz="4" w:space="0" w:color="auto"/>
            </w:tcBorders>
          </w:tcPr>
          <w:p w14:paraId="60A61AE3" w14:textId="77777777" w:rsidR="00AB1D04" w:rsidRPr="006E1161" w:rsidRDefault="00AB1D04" w:rsidP="006E1161">
            <w:pPr>
              <w:bidi/>
              <w:ind w:left="-404"/>
              <w:rPr>
                <w:rFonts w:ascii="Simplified Arabic" w:eastAsia="Times New Roman" w:hAnsi="Simplified Arabic" w:cs="Simplified Arabic"/>
                <w:sz w:val="16"/>
                <w:szCs w:val="16"/>
              </w:rPr>
            </w:pPr>
          </w:p>
        </w:tc>
        <w:tc>
          <w:tcPr>
            <w:tcW w:w="450" w:type="dxa"/>
            <w:tcBorders>
              <w:top w:val="single" w:sz="4" w:space="0" w:color="auto"/>
              <w:left w:val="single" w:sz="4" w:space="0" w:color="auto"/>
              <w:bottom w:val="single" w:sz="4" w:space="0" w:color="auto"/>
              <w:right w:val="single" w:sz="4" w:space="0" w:color="auto"/>
            </w:tcBorders>
          </w:tcPr>
          <w:p w14:paraId="5F62632F" w14:textId="0253DFEE"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14:paraId="5C83F16B" w14:textId="0978AC59" w:rsidR="00AB1D04" w:rsidRPr="006E1161" w:rsidRDefault="00AB1D04" w:rsidP="006E1161">
            <w:pPr>
              <w:spacing w:line="256" w:lineRule="auto"/>
              <w:ind w:left="-359"/>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الدائرة</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الهندسية</w:t>
            </w:r>
          </w:p>
        </w:tc>
        <w:tc>
          <w:tcPr>
            <w:tcW w:w="900" w:type="dxa"/>
            <w:gridSpan w:val="2"/>
            <w:tcBorders>
              <w:top w:val="single" w:sz="4" w:space="0" w:color="auto"/>
              <w:left w:val="single" w:sz="4" w:space="0" w:color="auto"/>
              <w:bottom w:val="single" w:sz="4" w:space="0" w:color="auto"/>
              <w:right w:val="single" w:sz="4" w:space="0" w:color="auto"/>
            </w:tcBorders>
          </w:tcPr>
          <w:p w14:paraId="4CD16C90" w14:textId="75787698" w:rsidR="00AB1D04" w:rsidRPr="006E1161" w:rsidRDefault="00AB1D04" w:rsidP="006E1161">
            <w:pPr>
              <w:spacing w:line="256" w:lineRule="auto"/>
              <w:ind w:left="-359"/>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رواق</w:t>
            </w:r>
          </w:p>
        </w:tc>
        <w:tc>
          <w:tcPr>
            <w:tcW w:w="990" w:type="dxa"/>
            <w:gridSpan w:val="2"/>
            <w:tcBorders>
              <w:top w:val="single" w:sz="4" w:space="0" w:color="auto"/>
              <w:left w:val="single" w:sz="4" w:space="0" w:color="auto"/>
              <w:bottom w:val="single" w:sz="4" w:space="0" w:color="auto"/>
              <w:right w:val="single" w:sz="4" w:space="0" w:color="auto"/>
            </w:tcBorders>
          </w:tcPr>
          <w:p w14:paraId="193EB039" w14:textId="296AA220" w:rsidR="00AB1D04" w:rsidRPr="006E1161" w:rsidRDefault="00AB1D04" w:rsidP="006E1161">
            <w:pPr>
              <w:spacing w:line="256" w:lineRule="auto"/>
              <w:ind w:left="-359"/>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التمويل</w:t>
            </w:r>
            <w:r w:rsidRPr="006E1161">
              <w:rPr>
                <w:rFonts w:ascii="Simplified Arabic" w:eastAsia="Times New Roman" w:hAnsi="Simplified Arabic" w:cs="Simplified Arabic"/>
                <w:sz w:val="16"/>
                <w:szCs w:val="16"/>
                <w:rtl/>
              </w:rPr>
              <w:t xml:space="preserve"> </w:t>
            </w:r>
            <w:r w:rsidRPr="006E1161">
              <w:rPr>
                <w:rFonts w:ascii="Simplified Arabic" w:eastAsia="Times New Roman" w:hAnsi="Simplified Arabic" w:cs="Simplified Arabic" w:hint="cs"/>
                <w:sz w:val="16"/>
                <w:szCs w:val="16"/>
                <w:rtl/>
              </w:rPr>
              <w:t>والتنفيذ</w:t>
            </w:r>
          </w:p>
        </w:tc>
        <w:tc>
          <w:tcPr>
            <w:tcW w:w="810" w:type="dxa"/>
            <w:gridSpan w:val="2"/>
            <w:tcBorders>
              <w:top w:val="single" w:sz="4" w:space="0" w:color="auto"/>
              <w:left w:val="single" w:sz="4" w:space="0" w:color="auto"/>
              <w:bottom w:val="single" w:sz="4" w:space="0" w:color="auto"/>
              <w:right w:val="single" w:sz="4" w:space="0" w:color="auto"/>
            </w:tcBorders>
          </w:tcPr>
          <w:p w14:paraId="14FB415E" w14:textId="7ADA77AB" w:rsidR="00AB1D04" w:rsidRPr="006E1161" w:rsidRDefault="00AB1D04" w:rsidP="006E1161">
            <w:pPr>
              <w:spacing w:line="256" w:lineRule="auto"/>
              <w:ind w:left="-359"/>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hint="cs"/>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tcPr>
          <w:p w14:paraId="060771A4" w14:textId="2A2DD75B" w:rsidR="00AB1D04" w:rsidRPr="006E1161" w:rsidRDefault="00AB1D04" w:rsidP="006E1161">
            <w:pPr>
              <w:spacing w:line="256" w:lineRule="auto"/>
              <w:ind w:left="-359"/>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0</w:t>
            </w:r>
          </w:p>
        </w:tc>
        <w:tc>
          <w:tcPr>
            <w:tcW w:w="1272" w:type="dxa"/>
            <w:gridSpan w:val="2"/>
            <w:tcBorders>
              <w:top w:val="single" w:sz="4" w:space="0" w:color="auto"/>
              <w:left w:val="single" w:sz="4" w:space="0" w:color="auto"/>
              <w:bottom w:val="single" w:sz="4" w:space="0" w:color="auto"/>
              <w:right w:val="single" w:sz="4" w:space="0" w:color="auto"/>
            </w:tcBorders>
          </w:tcPr>
          <w:p w14:paraId="669F66C9" w14:textId="3BAB77D4" w:rsidR="00AB1D04" w:rsidRPr="006E1161" w:rsidRDefault="00AB1D04" w:rsidP="006E1161">
            <w:pPr>
              <w:spacing w:line="256" w:lineRule="auto"/>
              <w:ind w:left="-359"/>
              <w:jc w:val="center"/>
              <w:rPr>
                <w:rFonts w:ascii="Simplified Arabic" w:eastAsia="Times New Roman" w:hAnsi="Simplified Arabic" w:cs="Simplified Arabic"/>
                <w:sz w:val="16"/>
                <w:szCs w:val="16"/>
                <w:rtl/>
              </w:rPr>
            </w:pPr>
            <w:r w:rsidRPr="006E1161">
              <w:rPr>
                <w:rFonts w:ascii="Simplified Arabic" w:eastAsia="Times New Roman" w:hAnsi="Simplified Arabic" w:cs="Simplified Arabic" w:hint="cs"/>
                <w:sz w:val="16"/>
                <w:szCs w:val="16"/>
                <w:rtl/>
              </w:rPr>
              <w:t>رواق</w:t>
            </w:r>
          </w:p>
        </w:tc>
        <w:tc>
          <w:tcPr>
            <w:tcW w:w="3918" w:type="dxa"/>
            <w:gridSpan w:val="2"/>
            <w:tcBorders>
              <w:top w:val="single" w:sz="4" w:space="0" w:color="auto"/>
              <w:left w:val="single" w:sz="4" w:space="0" w:color="auto"/>
              <w:bottom w:val="single" w:sz="4" w:space="0" w:color="auto"/>
              <w:right w:val="single" w:sz="4" w:space="0" w:color="auto"/>
            </w:tcBorders>
          </w:tcPr>
          <w:p w14:paraId="0C370E6E" w14:textId="3C20DB94" w:rsidR="00AB1D04" w:rsidRPr="006E1161" w:rsidRDefault="00AB1D04" w:rsidP="006E1161">
            <w:pPr>
              <w:spacing w:line="256" w:lineRule="auto"/>
              <w:ind w:left="-359"/>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20</w:t>
            </w:r>
          </w:p>
        </w:tc>
      </w:tr>
      <w:tr w:rsidR="00AB1D04" w:rsidRPr="00582192" w14:paraId="7B2EA725"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79052290"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val="restart"/>
            <w:tcBorders>
              <w:top w:val="single" w:sz="4" w:space="0" w:color="auto"/>
              <w:left w:val="single" w:sz="4" w:space="0" w:color="auto"/>
              <w:bottom w:val="single" w:sz="4" w:space="0" w:color="auto"/>
              <w:right w:val="single" w:sz="4" w:space="0" w:color="auto"/>
            </w:tcBorders>
            <w:hideMark/>
          </w:tcPr>
          <w:p w14:paraId="550BE260" w14:textId="77777777" w:rsidR="00AB1D04" w:rsidRPr="00582192" w:rsidRDefault="00AB1D04" w:rsidP="006E1161">
            <w:pPr>
              <w:bidi/>
              <w:rPr>
                <w:rFonts w:ascii="Simplified Arabic" w:eastAsia="Times New Roman" w:hAnsi="Simplified Arabic" w:cs="Simplified Arabic"/>
                <w:sz w:val="18"/>
                <w:szCs w:val="18"/>
              </w:rPr>
            </w:pPr>
            <w:r w:rsidRPr="00582192">
              <w:rPr>
                <w:rFonts w:ascii="Simplified Arabic" w:eastAsia="Times New Roman" w:hAnsi="Simplified Arabic" w:cs="Simplified Arabic"/>
                <w:sz w:val="18"/>
                <w:szCs w:val="18"/>
                <w:rtl/>
              </w:rPr>
              <w:t>تشجيع السياحة في المدينة</w:t>
            </w:r>
          </w:p>
        </w:tc>
        <w:tc>
          <w:tcPr>
            <w:tcW w:w="719" w:type="dxa"/>
            <w:tcBorders>
              <w:top w:val="single" w:sz="4" w:space="0" w:color="auto"/>
              <w:left w:val="single" w:sz="4" w:space="0" w:color="auto"/>
              <w:bottom w:val="single" w:sz="4" w:space="0" w:color="auto"/>
              <w:right w:val="single" w:sz="4" w:space="0" w:color="auto"/>
            </w:tcBorders>
          </w:tcPr>
          <w:p w14:paraId="43F864A7" w14:textId="77777777" w:rsidR="00AB1D04" w:rsidRPr="00582192" w:rsidRDefault="00AB1D04" w:rsidP="00AB1D04">
            <w:pPr>
              <w:spacing w:line="256" w:lineRule="auto"/>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hideMark/>
          </w:tcPr>
          <w:p w14:paraId="2B3A2419" w14:textId="77777777" w:rsidR="00AB1D04" w:rsidRPr="00E0783D" w:rsidRDefault="00AB1D04" w:rsidP="00AB1D04">
            <w:pPr>
              <w:bidi/>
              <w:spacing w:after="160" w:line="256" w:lineRule="auto"/>
              <w:ind w:firstLine="0"/>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tl/>
              </w:rPr>
              <w:t>تأهيل البنية التحتية السياحية في البلدة القديمة ومنطقة عين جريوت</w:t>
            </w:r>
          </w:p>
        </w:tc>
        <w:tc>
          <w:tcPr>
            <w:tcW w:w="744" w:type="dxa"/>
            <w:tcBorders>
              <w:top w:val="single" w:sz="4" w:space="0" w:color="auto"/>
              <w:left w:val="single" w:sz="4" w:space="0" w:color="auto"/>
              <w:bottom w:val="single" w:sz="4" w:space="0" w:color="auto"/>
              <w:right w:val="single" w:sz="4" w:space="0" w:color="auto"/>
            </w:tcBorders>
            <w:hideMark/>
          </w:tcPr>
          <w:p w14:paraId="7087AD38" w14:textId="66C24C08" w:rsidR="00AB1D04" w:rsidRPr="006E1161" w:rsidRDefault="00AB1D04" w:rsidP="006E1161">
            <w:pPr>
              <w:bidi/>
              <w:spacing w:after="160" w:line="256" w:lineRule="auto"/>
              <w:ind w:left="-404"/>
              <w:rPr>
                <w:rFonts w:ascii="Simplified Arabic" w:eastAsia="Times New Roman" w:hAnsi="Simplified Arabic" w:cs="Simplified Arabic"/>
                <w:sz w:val="16"/>
                <w:szCs w:val="16"/>
              </w:rPr>
            </w:pPr>
            <w:r w:rsidRPr="00E0783D">
              <w:rPr>
                <w:rFonts w:ascii="Simplified Arabic" w:eastAsia="Times New Roman" w:hAnsi="Simplified Arabic" w:cs="Simplified Arabic"/>
                <w:sz w:val="16"/>
                <w:szCs w:val="16"/>
              </w:rPr>
              <w:t xml:space="preserve">ES </w:t>
            </w:r>
            <w:r>
              <w:rPr>
                <w:rFonts w:ascii="Simplified Arabic" w:eastAsia="Times New Roman" w:hAnsi="Simplified Arabic" w:cs="Simplified Arabic"/>
                <w:sz w:val="16"/>
                <w:szCs w:val="16"/>
              </w:rPr>
              <w:t>13</w:t>
            </w:r>
          </w:p>
        </w:tc>
        <w:tc>
          <w:tcPr>
            <w:tcW w:w="925" w:type="dxa"/>
            <w:tcBorders>
              <w:top w:val="single" w:sz="4" w:space="0" w:color="auto"/>
              <w:left w:val="single" w:sz="4" w:space="0" w:color="auto"/>
              <w:bottom w:val="single" w:sz="4" w:space="0" w:color="auto"/>
              <w:right w:val="single" w:sz="4" w:space="0" w:color="auto"/>
            </w:tcBorders>
          </w:tcPr>
          <w:p w14:paraId="200D2AE4"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150</w:t>
            </w:r>
          </w:p>
        </w:tc>
        <w:tc>
          <w:tcPr>
            <w:tcW w:w="491" w:type="dxa"/>
            <w:tcBorders>
              <w:top w:val="single" w:sz="4" w:space="0" w:color="auto"/>
              <w:left w:val="single" w:sz="4" w:space="0" w:color="auto"/>
              <w:bottom w:val="single" w:sz="4" w:space="0" w:color="auto"/>
              <w:right w:val="single" w:sz="4" w:space="0" w:color="auto"/>
            </w:tcBorders>
          </w:tcPr>
          <w:p w14:paraId="343335E2"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tcPr>
          <w:p w14:paraId="2BA6FCC3"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50</w:t>
            </w:r>
          </w:p>
        </w:tc>
        <w:tc>
          <w:tcPr>
            <w:tcW w:w="540" w:type="dxa"/>
            <w:tcBorders>
              <w:top w:val="single" w:sz="4" w:space="0" w:color="auto"/>
              <w:left w:val="single" w:sz="4" w:space="0" w:color="auto"/>
              <w:bottom w:val="single" w:sz="4" w:space="0" w:color="auto"/>
              <w:right w:val="single" w:sz="4" w:space="0" w:color="auto"/>
            </w:tcBorders>
          </w:tcPr>
          <w:p w14:paraId="403BA0A1"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50</w:t>
            </w:r>
          </w:p>
        </w:tc>
        <w:tc>
          <w:tcPr>
            <w:tcW w:w="542" w:type="dxa"/>
            <w:tcBorders>
              <w:top w:val="single" w:sz="4" w:space="0" w:color="auto"/>
              <w:left w:val="single" w:sz="4" w:space="0" w:color="auto"/>
              <w:bottom w:val="single" w:sz="4" w:space="0" w:color="auto"/>
              <w:right w:val="single" w:sz="4" w:space="0" w:color="auto"/>
            </w:tcBorders>
          </w:tcPr>
          <w:p w14:paraId="4A8E0785"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50</w:t>
            </w:r>
          </w:p>
        </w:tc>
        <w:tc>
          <w:tcPr>
            <w:tcW w:w="360" w:type="dxa"/>
            <w:tcBorders>
              <w:top w:val="single" w:sz="4" w:space="0" w:color="auto"/>
              <w:left w:val="single" w:sz="4" w:space="0" w:color="auto"/>
              <w:bottom w:val="single" w:sz="4" w:space="0" w:color="auto"/>
              <w:right w:val="single" w:sz="4" w:space="0" w:color="auto"/>
            </w:tcBorders>
          </w:tcPr>
          <w:p w14:paraId="45C35AA6" w14:textId="77777777" w:rsidR="00AB1D04" w:rsidRPr="006E1161" w:rsidRDefault="00AB1D04" w:rsidP="006E1161">
            <w:pPr>
              <w:bidi/>
              <w:ind w:left="-404"/>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tcPr>
          <w:p w14:paraId="72796A45" w14:textId="77777777"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w:t>
            </w:r>
          </w:p>
        </w:tc>
        <w:tc>
          <w:tcPr>
            <w:tcW w:w="450" w:type="dxa"/>
            <w:tcBorders>
              <w:top w:val="single" w:sz="4" w:space="0" w:color="auto"/>
              <w:left w:val="single" w:sz="4" w:space="0" w:color="auto"/>
              <w:bottom w:val="single" w:sz="4" w:space="0" w:color="auto"/>
              <w:right w:val="single" w:sz="4" w:space="0" w:color="auto"/>
            </w:tcBorders>
            <w:hideMark/>
          </w:tcPr>
          <w:p w14:paraId="36EEBC59" w14:textId="77777777" w:rsidR="00AB1D04" w:rsidRPr="006E1161" w:rsidRDefault="00AB1D04" w:rsidP="006E1161">
            <w:pPr>
              <w:bidi/>
              <w:ind w:left="-404"/>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14:paraId="7FBC6FBB"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الدائرة الهندسية والعلاقات العامة</w:t>
            </w:r>
          </w:p>
        </w:tc>
        <w:tc>
          <w:tcPr>
            <w:tcW w:w="900" w:type="dxa"/>
            <w:gridSpan w:val="2"/>
            <w:tcBorders>
              <w:top w:val="single" w:sz="4" w:space="0" w:color="auto"/>
              <w:left w:val="single" w:sz="4" w:space="0" w:color="auto"/>
              <w:bottom w:val="single" w:sz="4" w:space="0" w:color="auto"/>
              <w:right w:val="single" w:sz="4" w:space="0" w:color="auto"/>
            </w:tcBorders>
          </w:tcPr>
          <w:p w14:paraId="7B174B1F"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رواق</w:t>
            </w:r>
          </w:p>
        </w:tc>
        <w:tc>
          <w:tcPr>
            <w:tcW w:w="990" w:type="dxa"/>
            <w:gridSpan w:val="2"/>
            <w:tcBorders>
              <w:top w:val="single" w:sz="4" w:space="0" w:color="auto"/>
              <w:left w:val="single" w:sz="4" w:space="0" w:color="auto"/>
              <w:bottom w:val="single" w:sz="4" w:space="0" w:color="auto"/>
              <w:right w:val="single" w:sz="4" w:space="0" w:color="auto"/>
            </w:tcBorders>
          </w:tcPr>
          <w:p w14:paraId="47A9DD92"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تنفيذ وتمويل</w:t>
            </w:r>
          </w:p>
        </w:tc>
        <w:tc>
          <w:tcPr>
            <w:tcW w:w="810" w:type="dxa"/>
            <w:gridSpan w:val="2"/>
            <w:tcBorders>
              <w:top w:val="single" w:sz="4" w:space="0" w:color="auto"/>
              <w:left w:val="single" w:sz="4" w:space="0" w:color="auto"/>
              <w:bottom w:val="single" w:sz="4" w:space="0" w:color="auto"/>
              <w:right w:val="single" w:sz="4" w:space="0" w:color="auto"/>
            </w:tcBorders>
          </w:tcPr>
          <w:p w14:paraId="5AA606E0"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tcPr>
          <w:p w14:paraId="2E629B3D"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30</w:t>
            </w:r>
          </w:p>
        </w:tc>
        <w:tc>
          <w:tcPr>
            <w:tcW w:w="1272" w:type="dxa"/>
            <w:gridSpan w:val="2"/>
            <w:tcBorders>
              <w:top w:val="single" w:sz="4" w:space="0" w:color="auto"/>
              <w:left w:val="single" w:sz="4" w:space="0" w:color="auto"/>
              <w:bottom w:val="single" w:sz="4" w:space="0" w:color="auto"/>
              <w:right w:val="single" w:sz="4" w:space="0" w:color="auto"/>
            </w:tcBorders>
          </w:tcPr>
          <w:p w14:paraId="17EA412A"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رواق</w:t>
            </w:r>
          </w:p>
        </w:tc>
        <w:tc>
          <w:tcPr>
            <w:tcW w:w="3918" w:type="dxa"/>
            <w:gridSpan w:val="2"/>
            <w:tcBorders>
              <w:top w:val="single" w:sz="4" w:space="0" w:color="auto"/>
              <w:left w:val="single" w:sz="4" w:space="0" w:color="auto"/>
              <w:bottom w:val="single" w:sz="4" w:space="0" w:color="auto"/>
              <w:right w:val="single" w:sz="4" w:space="0" w:color="auto"/>
            </w:tcBorders>
          </w:tcPr>
          <w:p w14:paraId="10D29F1C"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120</w:t>
            </w:r>
          </w:p>
        </w:tc>
      </w:tr>
      <w:tr w:rsidR="00AB1D04" w:rsidRPr="00582192" w14:paraId="6F571845" w14:textId="77777777" w:rsidTr="00CA151D">
        <w:trPr>
          <w:trHeight w:val="311"/>
        </w:trPr>
        <w:tc>
          <w:tcPr>
            <w:tcW w:w="631" w:type="dxa"/>
            <w:tcBorders>
              <w:top w:val="single" w:sz="4" w:space="0" w:color="auto"/>
              <w:left w:val="single" w:sz="4" w:space="0" w:color="auto"/>
              <w:bottom w:val="single" w:sz="4" w:space="0" w:color="auto"/>
              <w:right w:val="single" w:sz="4" w:space="0" w:color="auto"/>
            </w:tcBorders>
          </w:tcPr>
          <w:p w14:paraId="47CF3C90" w14:textId="77777777" w:rsidR="00AB1D04" w:rsidRPr="00582192" w:rsidRDefault="00AB1D04" w:rsidP="00AB1D04">
            <w:pPr>
              <w:spacing w:line="256" w:lineRule="auto"/>
              <w:rPr>
                <w:rFonts w:ascii="Simplified Arabic" w:hAnsi="Simplified Arabic" w:cs="Simplified Arabic"/>
                <w:sz w:val="18"/>
                <w:szCs w:val="18"/>
                <w:lang w:val="en-GB"/>
              </w:rPr>
            </w:pPr>
          </w:p>
        </w:tc>
        <w:tc>
          <w:tcPr>
            <w:tcW w:w="1078" w:type="dxa"/>
            <w:vMerge/>
            <w:tcBorders>
              <w:top w:val="single" w:sz="4" w:space="0" w:color="auto"/>
              <w:left w:val="single" w:sz="4" w:space="0" w:color="auto"/>
              <w:bottom w:val="single" w:sz="4" w:space="0" w:color="auto"/>
              <w:right w:val="single" w:sz="4" w:space="0" w:color="auto"/>
            </w:tcBorders>
            <w:hideMark/>
          </w:tcPr>
          <w:p w14:paraId="74533F8B" w14:textId="77777777" w:rsidR="00AB1D04" w:rsidRPr="00582192" w:rsidRDefault="00AB1D04" w:rsidP="00AB1D04">
            <w:pPr>
              <w:rPr>
                <w:rFonts w:ascii="Simplified Arabic" w:eastAsia="Times New Roman" w:hAnsi="Simplified Arabic" w:cs="Simplified Arabic"/>
                <w:sz w:val="18"/>
                <w:szCs w:val="18"/>
              </w:rPr>
            </w:pPr>
          </w:p>
        </w:tc>
        <w:tc>
          <w:tcPr>
            <w:tcW w:w="719" w:type="dxa"/>
            <w:tcBorders>
              <w:top w:val="single" w:sz="4" w:space="0" w:color="auto"/>
              <w:left w:val="single" w:sz="4" w:space="0" w:color="auto"/>
              <w:bottom w:val="single" w:sz="4" w:space="0" w:color="auto"/>
              <w:right w:val="single" w:sz="4" w:space="0" w:color="auto"/>
            </w:tcBorders>
          </w:tcPr>
          <w:p w14:paraId="38B9B287" w14:textId="77777777" w:rsidR="00AB1D04" w:rsidRPr="00582192" w:rsidRDefault="00AB1D04" w:rsidP="00AB1D04">
            <w:pPr>
              <w:spacing w:line="256" w:lineRule="auto"/>
              <w:rPr>
                <w:rFonts w:ascii="Simplified Arabic" w:hAnsi="Simplified Arabic" w:cs="Simplified Arabic"/>
                <w:sz w:val="18"/>
                <w:szCs w:val="18"/>
              </w:rPr>
            </w:pPr>
          </w:p>
        </w:tc>
        <w:tc>
          <w:tcPr>
            <w:tcW w:w="1390" w:type="dxa"/>
            <w:tcBorders>
              <w:top w:val="single" w:sz="4" w:space="0" w:color="auto"/>
              <w:left w:val="single" w:sz="4" w:space="0" w:color="auto"/>
              <w:bottom w:val="single" w:sz="4" w:space="0" w:color="auto"/>
              <w:right w:val="single" w:sz="4" w:space="0" w:color="auto"/>
            </w:tcBorders>
            <w:hideMark/>
          </w:tcPr>
          <w:p w14:paraId="4702C8C6" w14:textId="77777777" w:rsidR="00AB1D04" w:rsidRPr="00E0783D" w:rsidRDefault="00AB1D04" w:rsidP="00AB1D04">
            <w:pPr>
              <w:bidi/>
              <w:spacing w:after="160" w:line="256" w:lineRule="auto"/>
              <w:ind w:firstLine="0"/>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تنفيذ فعاليات سياحية مثل مهرجانات/ مسار سياحي</w:t>
            </w:r>
          </w:p>
        </w:tc>
        <w:tc>
          <w:tcPr>
            <w:tcW w:w="744" w:type="dxa"/>
            <w:tcBorders>
              <w:top w:val="single" w:sz="4" w:space="0" w:color="auto"/>
              <w:left w:val="single" w:sz="4" w:space="0" w:color="auto"/>
              <w:bottom w:val="single" w:sz="4" w:space="0" w:color="auto"/>
              <w:right w:val="single" w:sz="4" w:space="0" w:color="auto"/>
            </w:tcBorders>
            <w:hideMark/>
          </w:tcPr>
          <w:p w14:paraId="50DD24B4" w14:textId="46EBACF2" w:rsidR="00AB1D04" w:rsidRPr="006E1161" w:rsidRDefault="00AB1D04" w:rsidP="006E1161">
            <w:pPr>
              <w:bidi/>
              <w:spacing w:after="160"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Pr>
              <w:t>ES 14</w:t>
            </w:r>
          </w:p>
        </w:tc>
        <w:tc>
          <w:tcPr>
            <w:tcW w:w="925" w:type="dxa"/>
            <w:tcBorders>
              <w:top w:val="single" w:sz="4" w:space="0" w:color="auto"/>
              <w:left w:val="single" w:sz="4" w:space="0" w:color="auto"/>
              <w:bottom w:val="single" w:sz="4" w:space="0" w:color="auto"/>
              <w:right w:val="single" w:sz="4" w:space="0" w:color="auto"/>
            </w:tcBorders>
            <w:hideMark/>
          </w:tcPr>
          <w:p w14:paraId="4ED5DFE3"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40</w:t>
            </w:r>
          </w:p>
        </w:tc>
        <w:tc>
          <w:tcPr>
            <w:tcW w:w="491" w:type="dxa"/>
            <w:tcBorders>
              <w:top w:val="single" w:sz="4" w:space="0" w:color="auto"/>
              <w:left w:val="single" w:sz="4" w:space="0" w:color="auto"/>
              <w:bottom w:val="single" w:sz="4" w:space="0" w:color="auto"/>
              <w:right w:val="single" w:sz="4" w:space="0" w:color="auto"/>
            </w:tcBorders>
          </w:tcPr>
          <w:p w14:paraId="7DFAE0C7"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p>
        </w:tc>
        <w:tc>
          <w:tcPr>
            <w:tcW w:w="791" w:type="dxa"/>
            <w:tcBorders>
              <w:top w:val="single" w:sz="4" w:space="0" w:color="auto"/>
              <w:left w:val="single" w:sz="4" w:space="0" w:color="auto"/>
              <w:bottom w:val="single" w:sz="4" w:space="0" w:color="auto"/>
              <w:right w:val="single" w:sz="4" w:space="0" w:color="auto"/>
            </w:tcBorders>
            <w:hideMark/>
          </w:tcPr>
          <w:p w14:paraId="1C8E1FEA"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10</w:t>
            </w:r>
          </w:p>
        </w:tc>
        <w:tc>
          <w:tcPr>
            <w:tcW w:w="540" w:type="dxa"/>
            <w:tcBorders>
              <w:top w:val="single" w:sz="4" w:space="0" w:color="auto"/>
              <w:left w:val="single" w:sz="4" w:space="0" w:color="auto"/>
              <w:bottom w:val="single" w:sz="4" w:space="0" w:color="auto"/>
              <w:right w:val="single" w:sz="4" w:space="0" w:color="auto"/>
            </w:tcBorders>
            <w:hideMark/>
          </w:tcPr>
          <w:p w14:paraId="136B23F6"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10</w:t>
            </w:r>
          </w:p>
        </w:tc>
        <w:tc>
          <w:tcPr>
            <w:tcW w:w="542" w:type="dxa"/>
            <w:tcBorders>
              <w:top w:val="single" w:sz="4" w:space="0" w:color="auto"/>
              <w:left w:val="single" w:sz="4" w:space="0" w:color="auto"/>
              <w:bottom w:val="single" w:sz="4" w:space="0" w:color="auto"/>
              <w:right w:val="single" w:sz="4" w:space="0" w:color="auto"/>
            </w:tcBorders>
            <w:hideMark/>
          </w:tcPr>
          <w:p w14:paraId="104F4094" w14:textId="77777777" w:rsidR="00AB1D04" w:rsidRPr="006E1161" w:rsidRDefault="00AB1D04" w:rsidP="006E1161">
            <w:pPr>
              <w:spacing w:line="256" w:lineRule="auto"/>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20</w:t>
            </w:r>
          </w:p>
        </w:tc>
        <w:tc>
          <w:tcPr>
            <w:tcW w:w="360" w:type="dxa"/>
            <w:tcBorders>
              <w:top w:val="single" w:sz="4" w:space="0" w:color="auto"/>
              <w:left w:val="single" w:sz="4" w:space="0" w:color="auto"/>
              <w:bottom w:val="single" w:sz="4" w:space="0" w:color="auto"/>
              <w:right w:val="single" w:sz="4" w:space="0" w:color="auto"/>
            </w:tcBorders>
          </w:tcPr>
          <w:p w14:paraId="4B6D27AF" w14:textId="77777777" w:rsidR="00AB1D04" w:rsidRPr="006E1161" w:rsidRDefault="00AB1D04" w:rsidP="006E1161">
            <w:pPr>
              <w:bidi/>
              <w:ind w:left="-404"/>
              <w:rPr>
                <w:rFonts w:ascii="Simplified Arabic" w:eastAsia="Times New Roman" w:hAnsi="Simplified Arabic" w:cs="Simplified Arabic"/>
                <w:sz w:val="16"/>
                <w:szCs w:val="16"/>
              </w:rPr>
            </w:pPr>
          </w:p>
        </w:tc>
        <w:tc>
          <w:tcPr>
            <w:tcW w:w="360" w:type="dxa"/>
            <w:tcBorders>
              <w:top w:val="single" w:sz="4" w:space="0" w:color="auto"/>
              <w:left w:val="single" w:sz="4" w:space="0" w:color="auto"/>
              <w:bottom w:val="single" w:sz="4" w:space="0" w:color="auto"/>
              <w:right w:val="single" w:sz="4" w:space="0" w:color="auto"/>
            </w:tcBorders>
            <w:hideMark/>
          </w:tcPr>
          <w:p w14:paraId="35984E13" w14:textId="77777777" w:rsidR="00AB1D04" w:rsidRPr="006E1161" w:rsidRDefault="00AB1D04" w:rsidP="006E1161">
            <w:pPr>
              <w:bidi/>
              <w:ind w:left="-404"/>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w:t>
            </w:r>
          </w:p>
        </w:tc>
        <w:tc>
          <w:tcPr>
            <w:tcW w:w="450" w:type="dxa"/>
            <w:tcBorders>
              <w:top w:val="single" w:sz="4" w:space="0" w:color="auto"/>
              <w:left w:val="single" w:sz="4" w:space="0" w:color="auto"/>
              <w:bottom w:val="single" w:sz="4" w:space="0" w:color="auto"/>
              <w:right w:val="single" w:sz="4" w:space="0" w:color="auto"/>
            </w:tcBorders>
          </w:tcPr>
          <w:p w14:paraId="2EF7FF27" w14:textId="77777777" w:rsidR="00AB1D04" w:rsidRPr="006E1161" w:rsidRDefault="00AB1D04" w:rsidP="006E1161">
            <w:pPr>
              <w:bidi/>
              <w:ind w:left="-404"/>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hideMark/>
          </w:tcPr>
          <w:p w14:paraId="7B04433F"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العلاقات العامة</w:t>
            </w:r>
          </w:p>
        </w:tc>
        <w:tc>
          <w:tcPr>
            <w:tcW w:w="900" w:type="dxa"/>
            <w:gridSpan w:val="2"/>
            <w:tcBorders>
              <w:top w:val="single" w:sz="4" w:space="0" w:color="auto"/>
              <w:left w:val="single" w:sz="4" w:space="0" w:color="auto"/>
              <w:bottom w:val="single" w:sz="4" w:space="0" w:color="auto"/>
              <w:right w:val="single" w:sz="4" w:space="0" w:color="auto"/>
            </w:tcBorders>
            <w:hideMark/>
          </w:tcPr>
          <w:p w14:paraId="6D94BE0C"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p>
        </w:tc>
        <w:tc>
          <w:tcPr>
            <w:tcW w:w="990" w:type="dxa"/>
            <w:gridSpan w:val="2"/>
            <w:tcBorders>
              <w:top w:val="single" w:sz="4" w:space="0" w:color="auto"/>
              <w:left w:val="single" w:sz="4" w:space="0" w:color="auto"/>
              <w:bottom w:val="single" w:sz="4" w:space="0" w:color="auto"/>
              <w:right w:val="single" w:sz="4" w:space="0" w:color="auto"/>
            </w:tcBorders>
            <w:hideMark/>
          </w:tcPr>
          <w:p w14:paraId="7E4BBD6E"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p>
        </w:tc>
        <w:tc>
          <w:tcPr>
            <w:tcW w:w="810" w:type="dxa"/>
            <w:gridSpan w:val="2"/>
            <w:tcBorders>
              <w:top w:val="single" w:sz="4" w:space="0" w:color="auto"/>
              <w:left w:val="single" w:sz="4" w:space="0" w:color="auto"/>
              <w:bottom w:val="single" w:sz="4" w:space="0" w:color="auto"/>
              <w:right w:val="single" w:sz="4" w:space="0" w:color="auto"/>
            </w:tcBorders>
            <w:hideMark/>
          </w:tcPr>
          <w:p w14:paraId="3AAF1488"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الانمائية</w:t>
            </w:r>
          </w:p>
        </w:tc>
        <w:tc>
          <w:tcPr>
            <w:tcW w:w="720" w:type="dxa"/>
            <w:gridSpan w:val="2"/>
            <w:tcBorders>
              <w:top w:val="single" w:sz="4" w:space="0" w:color="auto"/>
              <w:left w:val="single" w:sz="4" w:space="0" w:color="auto"/>
              <w:bottom w:val="single" w:sz="4" w:space="0" w:color="auto"/>
              <w:right w:val="single" w:sz="4" w:space="0" w:color="auto"/>
            </w:tcBorders>
            <w:hideMark/>
          </w:tcPr>
          <w:p w14:paraId="69B36AB6"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20</w:t>
            </w:r>
          </w:p>
        </w:tc>
        <w:tc>
          <w:tcPr>
            <w:tcW w:w="1272" w:type="dxa"/>
            <w:gridSpan w:val="2"/>
            <w:tcBorders>
              <w:top w:val="single" w:sz="4" w:space="0" w:color="auto"/>
              <w:left w:val="single" w:sz="4" w:space="0" w:color="auto"/>
              <w:bottom w:val="single" w:sz="4" w:space="0" w:color="auto"/>
              <w:right w:val="single" w:sz="4" w:space="0" w:color="auto"/>
            </w:tcBorders>
            <w:hideMark/>
          </w:tcPr>
          <w:p w14:paraId="2311C8FF"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مجتمع محلي</w:t>
            </w:r>
          </w:p>
        </w:tc>
        <w:tc>
          <w:tcPr>
            <w:tcW w:w="3918" w:type="dxa"/>
            <w:gridSpan w:val="2"/>
            <w:tcBorders>
              <w:top w:val="single" w:sz="4" w:space="0" w:color="auto"/>
              <w:left w:val="single" w:sz="4" w:space="0" w:color="auto"/>
              <w:bottom w:val="single" w:sz="4" w:space="0" w:color="auto"/>
              <w:right w:val="single" w:sz="4" w:space="0" w:color="auto"/>
            </w:tcBorders>
            <w:hideMark/>
          </w:tcPr>
          <w:p w14:paraId="7C58A24B" w14:textId="77777777" w:rsidR="00AB1D04" w:rsidRPr="006E1161" w:rsidRDefault="00AB1D04" w:rsidP="006E1161">
            <w:pPr>
              <w:bidi/>
              <w:spacing w:line="256" w:lineRule="auto"/>
              <w:jc w:val="center"/>
              <w:rPr>
                <w:rFonts w:ascii="Simplified Arabic" w:eastAsia="Times New Roman" w:hAnsi="Simplified Arabic" w:cs="Simplified Arabic"/>
                <w:sz w:val="16"/>
                <w:szCs w:val="16"/>
              </w:rPr>
            </w:pPr>
            <w:r w:rsidRPr="006E1161">
              <w:rPr>
                <w:rFonts w:ascii="Simplified Arabic" w:eastAsia="Times New Roman" w:hAnsi="Simplified Arabic" w:cs="Simplified Arabic"/>
                <w:sz w:val="16"/>
                <w:szCs w:val="16"/>
                <w:rtl/>
              </w:rPr>
              <w:t>20</w:t>
            </w:r>
          </w:p>
        </w:tc>
      </w:tr>
      <w:tr w:rsidR="00AB1D04" w:rsidRPr="00582192" w14:paraId="6EC017A0" w14:textId="77777777" w:rsidTr="00CA151D">
        <w:trPr>
          <w:trHeight w:val="57"/>
        </w:trPr>
        <w:tc>
          <w:tcPr>
            <w:tcW w:w="4562" w:type="dxa"/>
            <w:gridSpan w:val="5"/>
            <w:tcBorders>
              <w:top w:val="single" w:sz="4" w:space="0" w:color="auto"/>
              <w:left w:val="single" w:sz="4" w:space="0" w:color="auto"/>
              <w:bottom w:val="single" w:sz="4" w:space="0" w:color="auto"/>
              <w:right w:val="single" w:sz="4" w:space="0" w:color="auto"/>
            </w:tcBorders>
            <w:shd w:val="clear" w:color="auto" w:fill="FFFF99"/>
            <w:hideMark/>
          </w:tcPr>
          <w:p w14:paraId="74CCD892" w14:textId="77777777" w:rsidR="00AB1D04" w:rsidRPr="00582192" w:rsidRDefault="00AB1D04" w:rsidP="00AB1D04">
            <w:pPr>
              <w:spacing w:line="256" w:lineRule="auto"/>
              <w:rPr>
                <w:rFonts w:ascii="Simplified Arabic" w:hAnsi="Simplified Arabic" w:cs="Simplified Arabic"/>
                <w:sz w:val="18"/>
                <w:szCs w:val="18"/>
                <w:lang w:bidi="ar-JO"/>
              </w:rPr>
            </w:pPr>
            <w:r w:rsidRPr="00582192">
              <w:rPr>
                <w:rFonts w:ascii="Simplified Arabic" w:hAnsi="Simplified Arabic" w:cs="Simplified Arabic"/>
                <w:sz w:val="18"/>
                <w:szCs w:val="18"/>
                <w:rtl/>
                <w:lang w:val="en-GB"/>
              </w:rPr>
              <w:t xml:space="preserve">المجموع الكلي (محتمل + مضمون) - </w:t>
            </w:r>
            <w:r w:rsidRPr="00582192">
              <w:rPr>
                <w:rFonts w:ascii="Simplified Arabic" w:hAnsi="Simplified Arabic" w:cs="Simplified Arabic"/>
                <w:sz w:val="18"/>
                <w:szCs w:val="18"/>
                <w:rtl/>
                <w:lang w:val="en-GB" w:bidi="ar-JO"/>
              </w:rPr>
              <w:t>دولار أمريكي</w:t>
            </w:r>
          </w:p>
        </w:tc>
        <w:tc>
          <w:tcPr>
            <w:tcW w:w="925" w:type="dxa"/>
            <w:tcBorders>
              <w:top w:val="single" w:sz="4" w:space="0" w:color="auto"/>
              <w:left w:val="single" w:sz="4" w:space="0" w:color="auto"/>
              <w:bottom w:val="single" w:sz="4" w:space="0" w:color="auto"/>
              <w:right w:val="single" w:sz="4" w:space="0" w:color="auto"/>
            </w:tcBorders>
            <w:shd w:val="clear" w:color="auto" w:fill="FFFF99"/>
          </w:tcPr>
          <w:p w14:paraId="719D57AA" w14:textId="3F18A09D" w:rsidR="00AB1D04" w:rsidRPr="00582192" w:rsidRDefault="005B3413" w:rsidP="00AB1D04">
            <w:pPr>
              <w:spacing w:line="256" w:lineRule="auto"/>
              <w:rPr>
                <w:rFonts w:ascii="Simplified Arabic" w:hAnsi="Simplified Arabic" w:cs="Simplified Arabic"/>
                <w:sz w:val="18"/>
                <w:szCs w:val="18"/>
              </w:rPr>
            </w:pPr>
            <w:r>
              <w:rPr>
                <w:rFonts w:ascii="Simplified Arabic" w:hAnsi="Simplified Arabic" w:cs="Simplified Arabic"/>
                <w:sz w:val="18"/>
                <w:szCs w:val="18"/>
              </w:rPr>
              <w:t>3538</w:t>
            </w:r>
          </w:p>
        </w:tc>
        <w:tc>
          <w:tcPr>
            <w:tcW w:w="491" w:type="dxa"/>
            <w:tcBorders>
              <w:top w:val="single" w:sz="4" w:space="0" w:color="auto"/>
              <w:left w:val="single" w:sz="4" w:space="0" w:color="auto"/>
              <w:bottom w:val="single" w:sz="4" w:space="0" w:color="auto"/>
              <w:right w:val="single" w:sz="4" w:space="0" w:color="auto"/>
            </w:tcBorders>
            <w:shd w:val="clear" w:color="auto" w:fill="FFFF99"/>
          </w:tcPr>
          <w:p w14:paraId="3C391410" w14:textId="2ED67FFA" w:rsidR="00AB1D04" w:rsidRPr="00582192" w:rsidRDefault="005B3413" w:rsidP="00AB1D04">
            <w:pPr>
              <w:spacing w:line="256" w:lineRule="auto"/>
              <w:rPr>
                <w:rFonts w:ascii="Simplified Arabic" w:hAnsi="Simplified Arabic" w:cs="Simplified Arabic"/>
                <w:sz w:val="18"/>
                <w:szCs w:val="18"/>
                <w:lang w:val="en-GB"/>
              </w:rPr>
            </w:pPr>
            <w:r>
              <w:rPr>
                <w:rFonts w:ascii="Simplified Arabic" w:hAnsi="Simplified Arabic" w:cs="Simplified Arabic"/>
                <w:sz w:val="18"/>
                <w:szCs w:val="18"/>
                <w:lang w:val="en-GB"/>
              </w:rPr>
              <w:t>-</w:t>
            </w:r>
          </w:p>
        </w:tc>
        <w:tc>
          <w:tcPr>
            <w:tcW w:w="791" w:type="dxa"/>
            <w:tcBorders>
              <w:top w:val="single" w:sz="4" w:space="0" w:color="auto"/>
              <w:left w:val="single" w:sz="4" w:space="0" w:color="auto"/>
              <w:bottom w:val="single" w:sz="4" w:space="0" w:color="auto"/>
              <w:right w:val="single" w:sz="4" w:space="0" w:color="auto"/>
            </w:tcBorders>
            <w:shd w:val="clear" w:color="auto" w:fill="FFFF99"/>
          </w:tcPr>
          <w:p w14:paraId="74C374AA" w14:textId="6618FD9D" w:rsidR="00AB1D04" w:rsidRPr="00582192" w:rsidRDefault="005B3413" w:rsidP="00AB1D04">
            <w:pPr>
              <w:spacing w:line="256" w:lineRule="auto"/>
              <w:rPr>
                <w:rFonts w:ascii="Simplified Arabic" w:hAnsi="Simplified Arabic" w:cs="Simplified Arabic"/>
                <w:sz w:val="18"/>
                <w:szCs w:val="18"/>
                <w:lang w:val="en-GB"/>
              </w:rPr>
            </w:pPr>
            <w:r>
              <w:rPr>
                <w:rFonts w:ascii="Simplified Arabic" w:hAnsi="Simplified Arabic" w:cs="Simplified Arabic"/>
                <w:sz w:val="18"/>
                <w:szCs w:val="18"/>
                <w:lang w:val="en-GB"/>
              </w:rPr>
              <w:t>222</w:t>
            </w:r>
          </w:p>
        </w:tc>
        <w:tc>
          <w:tcPr>
            <w:tcW w:w="540" w:type="dxa"/>
            <w:tcBorders>
              <w:top w:val="single" w:sz="4" w:space="0" w:color="auto"/>
              <w:left w:val="single" w:sz="4" w:space="0" w:color="auto"/>
              <w:bottom w:val="single" w:sz="4" w:space="0" w:color="auto"/>
              <w:right w:val="single" w:sz="4" w:space="0" w:color="auto"/>
            </w:tcBorders>
            <w:shd w:val="clear" w:color="auto" w:fill="FFFF99"/>
          </w:tcPr>
          <w:p w14:paraId="095F8935" w14:textId="3A2EEC78" w:rsidR="00AB1D04" w:rsidRPr="00582192" w:rsidRDefault="005B3413" w:rsidP="00AB1D04">
            <w:pPr>
              <w:spacing w:line="256" w:lineRule="auto"/>
              <w:rPr>
                <w:rFonts w:ascii="Simplified Arabic" w:hAnsi="Simplified Arabic" w:cs="Simplified Arabic"/>
                <w:sz w:val="18"/>
                <w:szCs w:val="18"/>
                <w:lang w:val="en-GB"/>
              </w:rPr>
            </w:pPr>
            <w:r>
              <w:rPr>
                <w:rFonts w:ascii="Simplified Arabic" w:hAnsi="Simplified Arabic" w:cs="Simplified Arabic"/>
                <w:sz w:val="18"/>
                <w:szCs w:val="18"/>
                <w:lang w:val="en-GB"/>
              </w:rPr>
              <w:t>462</w:t>
            </w:r>
          </w:p>
        </w:tc>
        <w:tc>
          <w:tcPr>
            <w:tcW w:w="542" w:type="dxa"/>
            <w:tcBorders>
              <w:top w:val="single" w:sz="4" w:space="0" w:color="auto"/>
              <w:left w:val="single" w:sz="4" w:space="0" w:color="auto"/>
              <w:bottom w:val="single" w:sz="4" w:space="0" w:color="auto"/>
              <w:right w:val="single" w:sz="4" w:space="0" w:color="auto"/>
            </w:tcBorders>
            <w:shd w:val="clear" w:color="auto" w:fill="FFFF99"/>
          </w:tcPr>
          <w:p w14:paraId="311F7C03" w14:textId="489A47A3" w:rsidR="00AB1D04" w:rsidRPr="00582192" w:rsidRDefault="005B3413" w:rsidP="00AB1D04">
            <w:pPr>
              <w:spacing w:line="256" w:lineRule="auto"/>
              <w:rPr>
                <w:rFonts w:ascii="Simplified Arabic" w:hAnsi="Simplified Arabic" w:cs="Simplified Arabic"/>
                <w:sz w:val="18"/>
                <w:szCs w:val="18"/>
                <w:lang w:val="en-GB"/>
              </w:rPr>
            </w:pPr>
            <w:r>
              <w:rPr>
                <w:rFonts w:ascii="Simplified Arabic" w:hAnsi="Simplified Arabic" w:cs="Simplified Arabic"/>
                <w:sz w:val="18"/>
                <w:szCs w:val="18"/>
                <w:lang w:val="en-GB"/>
              </w:rPr>
              <w:t>2854</w:t>
            </w:r>
          </w:p>
        </w:tc>
        <w:tc>
          <w:tcPr>
            <w:tcW w:w="360" w:type="dxa"/>
            <w:tcBorders>
              <w:top w:val="single" w:sz="4" w:space="0" w:color="auto"/>
              <w:left w:val="single" w:sz="4" w:space="0" w:color="auto"/>
              <w:bottom w:val="single" w:sz="4" w:space="0" w:color="auto"/>
              <w:right w:val="single" w:sz="4" w:space="0" w:color="auto"/>
            </w:tcBorders>
          </w:tcPr>
          <w:p w14:paraId="1FE55D0D" w14:textId="77777777" w:rsidR="00AB1D04" w:rsidRPr="00582192" w:rsidRDefault="00AB1D04" w:rsidP="00AB1D04">
            <w:pPr>
              <w:spacing w:line="256" w:lineRule="auto"/>
              <w:rPr>
                <w:rFonts w:ascii="Simplified Arabic" w:hAnsi="Simplified Arabic" w:cs="Simplified Arabic"/>
                <w:sz w:val="18"/>
                <w:szCs w:val="18"/>
              </w:rPr>
            </w:pPr>
          </w:p>
        </w:tc>
        <w:tc>
          <w:tcPr>
            <w:tcW w:w="360" w:type="dxa"/>
            <w:tcBorders>
              <w:top w:val="single" w:sz="4" w:space="0" w:color="auto"/>
              <w:left w:val="single" w:sz="4" w:space="0" w:color="auto"/>
              <w:bottom w:val="single" w:sz="4" w:space="0" w:color="auto"/>
              <w:right w:val="single" w:sz="4" w:space="0" w:color="auto"/>
            </w:tcBorders>
          </w:tcPr>
          <w:p w14:paraId="3D2F8D05" w14:textId="77777777" w:rsidR="00AB1D04" w:rsidRPr="00582192" w:rsidRDefault="00AB1D04" w:rsidP="00AB1D04">
            <w:pPr>
              <w:spacing w:line="256" w:lineRule="auto"/>
              <w:rPr>
                <w:rFonts w:ascii="Simplified Arabic" w:hAnsi="Simplified Arabic" w:cs="Simplified Arabic"/>
                <w:sz w:val="18"/>
                <w:szCs w:val="18"/>
              </w:rPr>
            </w:pPr>
          </w:p>
        </w:tc>
        <w:tc>
          <w:tcPr>
            <w:tcW w:w="450" w:type="dxa"/>
            <w:tcBorders>
              <w:top w:val="single" w:sz="4" w:space="0" w:color="auto"/>
              <w:left w:val="single" w:sz="4" w:space="0" w:color="auto"/>
              <w:bottom w:val="single" w:sz="4" w:space="0" w:color="auto"/>
              <w:right w:val="single" w:sz="4" w:space="0" w:color="auto"/>
            </w:tcBorders>
          </w:tcPr>
          <w:p w14:paraId="6441D5BA" w14:textId="77777777" w:rsidR="00AB1D04" w:rsidRPr="00582192" w:rsidRDefault="00AB1D04" w:rsidP="00AB1D04">
            <w:pPr>
              <w:spacing w:line="256" w:lineRule="auto"/>
              <w:rPr>
                <w:rFonts w:ascii="Simplified Arabic" w:hAnsi="Simplified Arabic" w:cs="Simplified Arabic"/>
                <w:sz w:val="18"/>
                <w:szCs w:val="18"/>
              </w:rPr>
            </w:pPr>
          </w:p>
        </w:tc>
        <w:tc>
          <w:tcPr>
            <w:tcW w:w="990" w:type="dxa"/>
            <w:gridSpan w:val="2"/>
            <w:tcBorders>
              <w:top w:val="single" w:sz="4" w:space="0" w:color="auto"/>
              <w:left w:val="single" w:sz="4" w:space="0" w:color="auto"/>
              <w:bottom w:val="single" w:sz="4" w:space="0" w:color="auto"/>
              <w:right w:val="single" w:sz="4" w:space="0" w:color="auto"/>
            </w:tcBorders>
          </w:tcPr>
          <w:p w14:paraId="4CB12366" w14:textId="77777777" w:rsidR="00AB1D04" w:rsidRPr="00582192" w:rsidRDefault="00AB1D04" w:rsidP="00AB1D04">
            <w:pPr>
              <w:spacing w:line="256" w:lineRule="auto"/>
              <w:rPr>
                <w:rFonts w:ascii="Simplified Arabic" w:hAnsi="Simplified Arabic" w:cs="Simplified Arabic"/>
                <w:sz w:val="18"/>
                <w:szCs w:val="18"/>
              </w:rPr>
            </w:pPr>
          </w:p>
        </w:tc>
        <w:tc>
          <w:tcPr>
            <w:tcW w:w="900" w:type="dxa"/>
            <w:gridSpan w:val="2"/>
            <w:tcBorders>
              <w:top w:val="single" w:sz="4" w:space="0" w:color="auto"/>
              <w:left w:val="single" w:sz="4" w:space="0" w:color="auto"/>
              <w:bottom w:val="single" w:sz="4" w:space="0" w:color="auto"/>
              <w:right w:val="single" w:sz="4" w:space="0" w:color="auto"/>
            </w:tcBorders>
          </w:tcPr>
          <w:p w14:paraId="42A7F04C" w14:textId="77777777" w:rsidR="00AB1D04" w:rsidRPr="00582192" w:rsidRDefault="00AB1D04" w:rsidP="00AB1D04">
            <w:pPr>
              <w:spacing w:line="256" w:lineRule="auto"/>
              <w:rPr>
                <w:rFonts w:ascii="Simplified Arabic" w:hAnsi="Simplified Arabic" w:cs="Simplified Arabic"/>
                <w:sz w:val="18"/>
                <w:szCs w:val="18"/>
              </w:rPr>
            </w:pPr>
          </w:p>
        </w:tc>
        <w:tc>
          <w:tcPr>
            <w:tcW w:w="990" w:type="dxa"/>
            <w:gridSpan w:val="2"/>
            <w:tcBorders>
              <w:top w:val="single" w:sz="4" w:space="0" w:color="auto"/>
              <w:left w:val="single" w:sz="4" w:space="0" w:color="auto"/>
              <w:bottom w:val="single" w:sz="4" w:space="0" w:color="auto"/>
              <w:right w:val="single" w:sz="4" w:space="0" w:color="auto"/>
            </w:tcBorders>
          </w:tcPr>
          <w:p w14:paraId="3FBA7132" w14:textId="77777777" w:rsidR="00AB1D04" w:rsidRPr="00582192" w:rsidRDefault="00AB1D04" w:rsidP="00AB1D04">
            <w:pPr>
              <w:spacing w:line="256" w:lineRule="auto"/>
              <w:rPr>
                <w:rFonts w:ascii="Simplified Arabic" w:hAnsi="Simplified Arabic" w:cs="Simplified Arabic"/>
                <w:sz w:val="18"/>
                <w:szCs w:val="18"/>
              </w:rPr>
            </w:pPr>
          </w:p>
        </w:tc>
        <w:tc>
          <w:tcPr>
            <w:tcW w:w="810" w:type="dxa"/>
            <w:gridSpan w:val="2"/>
            <w:tcBorders>
              <w:top w:val="single" w:sz="4" w:space="0" w:color="auto"/>
              <w:left w:val="single" w:sz="4" w:space="0" w:color="auto"/>
              <w:bottom w:val="single" w:sz="4" w:space="0" w:color="auto"/>
              <w:right w:val="single" w:sz="4" w:space="0" w:color="auto"/>
            </w:tcBorders>
          </w:tcPr>
          <w:p w14:paraId="6E955FFB" w14:textId="77777777" w:rsidR="00AB1D04" w:rsidRPr="00582192" w:rsidRDefault="00AB1D04" w:rsidP="00AB1D04">
            <w:pPr>
              <w:spacing w:line="256" w:lineRule="auto"/>
              <w:rPr>
                <w:rFonts w:ascii="Simplified Arabic" w:hAnsi="Simplified Arabic" w:cs="Simplified Arabic"/>
                <w:sz w:val="18"/>
                <w:szCs w:val="18"/>
              </w:rPr>
            </w:pPr>
          </w:p>
        </w:tc>
        <w:tc>
          <w:tcPr>
            <w:tcW w:w="720" w:type="dxa"/>
            <w:gridSpan w:val="2"/>
          </w:tcPr>
          <w:p w14:paraId="739011B2" w14:textId="3F675239" w:rsidR="00AB1D04" w:rsidRPr="00582192" w:rsidRDefault="005B3413" w:rsidP="00AB1D04">
            <w:pPr>
              <w:spacing w:line="256" w:lineRule="auto"/>
              <w:rPr>
                <w:rFonts w:ascii="Simplified Arabic" w:hAnsi="Simplified Arabic" w:cs="Simplified Arabic"/>
                <w:sz w:val="18"/>
                <w:szCs w:val="18"/>
              </w:rPr>
            </w:pPr>
            <w:r>
              <w:rPr>
                <w:rFonts w:ascii="Simplified Arabic" w:hAnsi="Simplified Arabic" w:cs="Simplified Arabic"/>
                <w:sz w:val="18"/>
                <w:szCs w:val="18"/>
              </w:rPr>
              <w:t>806</w:t>
            </w:r>
          </w:p>
        </w:tc>
        <w:tc>
          <w:tcPr>
            <w:tcW w:w="1272" w:type="dxa"/>
            <w:gridSpan w:val="2"/>
            <w:tcBorders>
              <w:top w:val="single" w:sz="4" w:space="0" w:color="auto"/>
              <w:left w:val="single" w:sz="4" w:space="0" w:color="auto"/>
              <w:bottom w:val="single" w:sz="4" w:space="0" w:color="auto"/>
              <w:right w:val="single" w:sz="4" w:space="0" w:color="auto"/>
            </w:tcBorders>
          </w:tcPr>
          <w:p w14:paraId="7903E10E" w14:textId="77777777" w:rsidR="00AB1D04" w:rsidRPr="00582192" w:rsidRDefault="00AB1D04" w:rsidP="00AB1D04">
            <w:pPr>
              <w:spacing w:line="256" w:lineRule="auto"/>
              <w:rPr>
                <w:rFonts w:ascii="Simplified Arabic" w:hAnsi="Simplified Arabic" w:cs="Simplified Arabic"/>
                <w:sz w:val="18"/>
                <w:szCs w:val="18"/>
              </w:rPr>
            </w:pPr>
          </w:p>
        </w:tc>
        <w:tc>
          <w:tcPr>
            <w:tcW w:w="3918" w:type="dxa"/>
            <w:gridSpan w:val="2"/>
            <w:tcBorders>
              <w:top w:val="single" w:sz="4" w:space="0" w:color="auto"/>
              <w:left w:val="single" w:sz="4" w:space="0" w:color="auto"/>
              <w:bottom w:val="single" w:sz="4" w:space="0" w:color="auto"/>
              <w:right w:val="single" w:sz="4" w:space="0" w:color="auto"/>
            </w:tcBorders>
          </w:tcPr>
          <w:p w14:paraId="24DDDEFB" w14:textId="6AE619E6" w:rsidR="00AB1D04" w:rsidRPr="00582192" w:rsidRDefault="005B3413" w:rsidP="00AB1D04">
            <w:pPr>
              <w:spacing w:line="256" w:lineRule="auto"/>
              <w:rPr>
                <w:rFonts w:ascii="Simplified Arabic" w:hAnsi="Simplified Arabic" w:cs="Simplified Arabic"/>
                <w:sz w:val="18"/>
                <w:szCs w:val="18"/>
              </w:rPr>
            </w:pPr>
            <w:r>
              <w:rPr>
                <w:rFonts w:ascii="Simplified Arabic" w:hAnsi="Simplified Arabic" w:cs="Simplified Arabic"/>
                <w:sz w:val="18"/>
                <w:szCs w:val="18"/>
              </w:rPr>
              <w:t>2732</w:t>
            </w:r>
          </w:p>
        </w:tc>
      </w:tr>
      <w:tr w:rsidR="00AB1D04" w:rsidRPr="00582192" w14:paraId="282B2BC7" w14:textId="77777777" w:rsidTr="00CA151D">
        <w:trPr>
          <w:trHeight w:val="57"/>
        </w:trPr>
        <w:tc>
          <w:tcPr>
            <w:tcW w:w="4562" w:type="dxa"/>
            <w:gridSpan w:val="5"/>
            <w:tcBorders>
              <w:top w:val="single" w:sz="4" w:space="0" w:color="auto"/>
              <w:left w:val="single" w:sz="4" w:space="0" w:color="auto"/>
              <w:bottom w:val="single" w:sz="4" w:space="0" w:color="auto"/>
              <w:right w:val="single" w:sz="4" w:space="0" w:color="auto"/>
            </w:tcBorders>
            <w:shd w:val="clear" w:color="auto" w:fill="FFFF99"/>
            <w:hideMark/>
          </w:tcPr>
          <w:p w14:paraId="5A574A29" w14:textId="77777777" w:rsidR="00AB1D04" w:rsidRPr="00582192" w:rsidRDefault="00AB1D04" w:rsidP="00AB1D04">
            <w:pPr>
              <w:spacing w:line="256" w:lineRule="auto"/>
              <w:rPr>
                <w:rFonts w:ascii="Simplified Arabic" w:hAnsi="Simplified Arabic" w:cs="Simplified Arabic"/>
                <w:sz w:val="18"/>
                <w:szCs w:val="18"/>
                <w:lang w:val="en-GB"/>
              </w:rPr>
            </w:pPr>
            <w:r w:rsidRPr="00582192">
              <w:rPr>
                <w:rFonts w:ascii="Simplified Arabic" w:hAnsi="Simplified Arabic" w:cs="Simplified Arabic"/>
                <w:sz w:val="18"/>
                <w:szCs w:val="18"/>
                <w:rtl/>
                <w:lang w:val="en-GB"/>
              </w:rPr>
              <w:t>المجموع الكلي (</w:t>
            </w:r>
            <w:r w:rsidRPr="00582192">
              <w:rPr>
                <w:rFonts w:ascii="Simplified Arabic" w:hAnsi="Simplified Arabic" w:cs="Simplified Arabic" w:hint="cs"/>
                <w:sz w:val="18"/>
                <w:szCs w:val="18"/>
                <w:rtl/>
                <w:lang w:val="en-GB"/>
              </w:rPr>
              <w:t>متمناه</w:t>
            </w:r>
            <w:r w:rsidRPr="00582192">
              <w:rPr>
                <w:rFonts w:ascii="Simplified Arabic" w:hAnsi="Simplified Arabic" w:cs="Simplified Arabic"/>
                <w:sz w:val="18"/>
                <w:szCs w:val="18"/>
                <w:rtl/>
                <w:lang w:val="en-GB"/>
              </w:rPr>
              <w:t>) - دولار أمريكي</w:t>
            </w:r>
          </w:p>
        </w:tc>
        <w:tc>
          <w:tcPr>
            <w:tcW w:w="925" w:type="dxa"/>
            <w:tcBorders>
              <w:top w:val="single" w:sz="4" w:space="0" w:color="auto"/>
              <w:left w:val="single" w:sz="4" w:space="0" w:color="auto"/>
              <w:bottom w:val="single" w:sz="4" w:space="0" w:color="auto"/>
              <w:right w:val="single" w:sz="4" w:space="0" w:color="auto"/>
            </w:tcBorders>
            <w:shd w:val="clear" w:color="auto" w:fill="FFFF99"/>
          </w:tcPr>
          <w:p w14:paraId="61C4FC9B" w14:textId="77777777" w:rsidR="00AB1D04" w:rsidRPr="00582192" w:rsidRDefault="00AB1D04" w:rsidP="00AB1D04">
            <w:pPr>
              <w:spacing w:line="256" w:lineRule="auto"/>
              <w:rPr>
                <w:rFonts w:ascii="Simplified Arabic" w:hAnsi="Simplified Arabic" w:cs="Simplified Arabic"/>
                <w:sz w:val="18"/>
                <w:szCs w:val="18"/>
              </w:rPr>
            </w:pPr>
          </w:p>
        </w:tc>
        <w:tc>
          <w:tcPr>
            <w:tcW w:w="2364" w:type="dxa"/>
            <w:gridSpan w:val="4"/>
            <w:tcBorders>
              <w:top w:val="single" w:sz="4" w:space="0" w:color="auto"/>
              <w:left w:val="single" w:sz="4" w:space="0" w:color="auto"/>
              <w:bottom w:val="single" w:sz="4" w:space="0" w:color="auto"/>
              <w:right w:val="single" w:sz="4" w:space="0" w:color="auto"/>
            </w:tcBorders>
            <w:shd w:val="clear" w:color="auto" w:fill="FFFF99"/>
          </w:tcPr>
          <w:p w14:paraId="5D1BADDC" w14:textId="77BABCEC" w:rsidR="00AB1D04" w:rsidRPr="00582192" w:rsidRDefault="00173402" w:rsidP="00AB1D04">
            <w:pPr>
              <w:spacing w:line="256" w:lineRule="auto"/>
              <w:rPr>
                <w:rFonts w:ascii="Simplified Arabic" w:hAnsi="Simplified Arabic" w:cs="Simplified Arabic"/>
                <w:sz w:val="18"/>
                <w:szCs w:val="18"/>
                <w:lang w:val="en-GB"/>
              </w:rPr>
            </w:pPr>
            <w:r>
              <w:rPr>
                <w:rFonts w:ascii="Simplified Arabic" w:hAnsi="Simplified Arabic" w:cs="Simplified Arabic"/>
                <w:sz w:val="18"/>
                <w:szCs w:val="18"/>
                <w:lang w:val="en-GB"/>
              </w:rPr>
              <w:t>20</w:t>
            </w:r>
          </w:p>
        </w:tc>
        <w:tc>
          <w:tcPr>
            <w:tcW w:w="360" w:type="dxa"/>
            <w:tcBorders>
              <w:top w:val="single" w:sz="4" w:space="0" w:color="auto"/>
              <w:left w:val="single" w:sz="4" w:space="0" w:color="auto"/>
              <w:bottom w:val="single" w:sz="4" w:space="0" w:color="auto"/>
              <w:right w:val="single" w:sz="4" w:space="0" w:color="auto"/>
            </w:tcBorders>
          </w:tcPr>
          <w:p w14:paraId="09E9ABD0" w14:textId="77777777" w:rsidR="00AB1D04" w:rsidRPr="00582192" w:rsidRDefault="00AB1D04" w:rsidP="00AB1D04">
            <w:pPr>
              <w:spacing w:line="256" w:lineRule="auto"/>
              <w:rPr>
                <w:rFonts w:ascii="Simplified Arabic" w:hAnsi="Simplified Arabic" w:cs="Simplified Arabic"/>
                <w:sz w:val="18"/>
                <w:szCs w:val="18"/>
              </w:rPr>
            </w:pPr>
          </w:p>
        </w:tc>
        <w:tc>
          <w:tcPr>
            <w:tcW w:w="360" w:type="dxa"/>
            <w:tcBorders>
              <w:top w:val="single" w:sz="4" w:space="0" w:color="auto"/>
              <w:left w:val="single" w:sz="4" w:space="0" w:color="auto"/>
              <w:bottom w:val="single" w:sz="4" w:space="0" w:color="auto"/>
              <w:right w:val="single" w:sz="4" w:space="0" w:color="auto"/>
            </w:tcBorders>
          </w:tcPr>
          <w:p w14:paraId="64710AB3" w14:textId="77777777" w:rsidR="00AB1D04" w:rsidRPr="00582192" w:rsidRDefault="00AB1D04" w:rsidP="00AB1D04">
            <w:pPr>
              <w:spacing w:line="256" w:lineRule="auto"/>
              <w:rPr>
                <w:rFonts w:ascii="Simplified Arabic" w:hAnsi="Simplified Arabic" w:cs="Simplified Arabic"/>
                <w:sz w:val="18"/>
                <w:szCs w:val="18"/>
              </w:rPr>
            </w:pPr>
          </w:p>
        </w:tc>
        <w:tc>
          <w:tcPr>
            <w:tcW w:w="450" w:type="dxa"/>
            <w:tcBorders>
              <w:top w:val="single" w:sz="4" w:space="0" w:color="auto"/>
              <w:left w:val="single" w:sz="4" w:space="0" w:color="auto"/>
              <w:bottom w:val="single" w:sz="4" w:space="0" w:color="auto"/>
              <w:right w:val="single" w:sz="4" w:space="0" w:color="auto"/>
            </w:tcBorders>
          </w:tcPr>
          <w:p w14:paraId="5FB46172" w14:textId="77777777" w:rsidR="00AB1D04" w:rsidRPr="00582192" w:rsidRDefault="00AB1D04" w:rsidP="00AB1D04">
            <w:pPr>
              <w:spacing w:line="256" w:lineRule="auto"/>
              <w:rPr>
                <w:rFonts w:ascii="Simplified Arabic" w:hAnsi="Simplified Arabic" w:cs="Simplified Arabic"/>
                <w:sz w:val="18"/>
                <w:szCs w:val="18"/>
              </w:rPr>
            </w:pPr>
          </w:p>
        </w:tc>
        <w:tc>
          <w:tcPr>
            <w:tcW w:w="990" w:type="dxa"/>
            <w:gridSpan w:val="2"/>
            <w:tcBorders>
              <w:top w:val="single" w:sz="4" w:space="0" w:color="auto"/>
              <w:left w:val="single" w:sz="4" w:space="0" w:color="auto"/>
              <w:bottom w:val="single" w:sz="4" w:space="0" w:color="auto"/>
              <w:right w:val="single" w:sz="4" w:space="0" w:color="auto"/>
            </w:tcBorders>
          </w:tcPr>
          <w:p w14:paraId="260B4C40" w14:textId="77777777" w:rsidR="00AB1D04" w:rsidRPr="00582192" w:rsidRDefault="00AB1D04" w:rsidP="00AB1D04">
            <w:pPr>
              <w:spacing w:line="256" w:lineRule="auto"/>
              <w:rPr>
                <w:rFonts w:ascii="Simplified Arabic" w:hAnsi="Simplified Arabic" w:cs="Simplified Arabic"/>
                <w:sz w:val="18"/>
                <w:szCs w:val="18"/>
              </w:rPr>
            </w:pPr>
          </w:p>
        </w:tc>
        <w:tc>
          <w:tcPr>
            <w:tcW w:w="900" w:type="dxa"/>
            <w:gridSpan w:val="2"/>
            <w:tcBorders>
              <w:top w:val="single" w:sz="4" w:space="0" w:color="auto"/>
              <w:left w:val="single" w:sz="4" w:space="0" w:color="auto"/>
              <w:bottom w:val="single" w:sz="4" w:space="0" w:color="auto"/>
              <w:right w:val="single" w:sz="4" w:space="0" w:color="auto"/>
            </w:tcBorders>
          </w:tcPr>
          <w:p w14:paraId="1A78F411" w14:textId="77777777" w:rsidR="00AB1D04" w:rsidRPr="00582192" w:rsidRDefault="00AB1D04" w:rsidP="00AB1D04">
            <w:pPr>
              <w:spacing w:line="256" w:lineRule="auto"/>
              <w:rPr>
                <w:rFonts w:ascii="Simplified Arabic" w:hAnsi="Simplified Arabic" w:cs="Simplified Arabic"/>
                <w:sz w:val="18"/>
                <w:szCs w:val="18"/>
              </w:rPr>
            </w:pPr>
          </w:p>
        </w:tc>
        <w:tc>
          <w:tcPr>
            <w:tcW w:w="990" w:type="dxa"/>
            <w:gridSpan w:val="2"/>
            <w:tcBorders>
              <w:top w:val="single" w:sz="4" w:space="0" w:color="auto"/>
              <w:left w:val="single" w:sz="4" w:space="0" w:color="auto"/>
              <w:bottom w:val="single" w:sz="4" w:space="0" w:color="auto"/>
              <w:right w:val="single" w:sz="4" w:space="0" w:color="auto"/>
            </w:tcBorders>
          </w:tcPr>
          <w:p w14:paraId="2D37E839" w14:textId="77777777" w:rsidR="00AB1D04" w:rsidRPr="00582192" w:rsidRDefault="00AB1D04" w:rsidP="00AB1D04">
            <w:pPr>
              <w:spacing w:line="256" w:lineRule="auto"/>
              <w:rPr>
                <w:rFonts w:ascii="Simplified Arabic" w:hAnsi="Simplified Arabic" w:cs="Simplified Arabic"/>
                <w:sz w:val="18"/>
                <w:szCs w:val="18"/>
              </w:rPr>
            </w:pPr>
          </w:p>
        </w:tc>
        <w:tc>
          <w:tcPr>
            <w:tcW w:w="810" w:type="dxa"/>
            <w:gridSpan w:val="2"/>
            <w:tcBorders>
              <w:top w:val="single" w:sz="4" w:space="0" w:color="auto"/>
              <w:left w:val="single" w:sz="4" w:space="0" w:color="auto"/>
              <w:bottom w:val="single" w:sz="4" w:space="0" w:color="auto"/>
              <w:right w:val="single" w:sz="4" w:space="0" w:color="auto"/>
            </w:tcBorders>
          </w:tcPr>
          <w:p w14:paraId="54D4A773" w14:textId="77777777" w:rsidR="00AB1D04" w:rsidRPr="00582192" w:rsidRDefault="00AB1D04" w:rsidP="00AB1D04">
            <w:pPr>
              <w:spacing w:line="256" w:lineRule="auto"/>
              <w:rPr>
                <w:rFonts w:ascii="Simplified Arabic" w:hAnsi="Simplified Arabic" w:cs="Simplified Arabic"/>
                <w:sz w:val="18"/>
                <w:szCs w:val="18"/>
              </w:rPr>
            </w:pPr>
          </w:p>
        </w:tc>
        <w:tc>
          <w:tcPr>
            <w:tcW w:w="720" w:type="dxa"/>
            <w:gridSpan w:val="2"/>
            <w:tcBorders>
              <w:top w:val="single" w:sz="4" w:space="0" w:color="auto"/>
              <w:left w:val="single" w:sz="4" w:space="0" w:color="auto"/>
              <w:bottom w:val="single" w:sz="4" w:space="0" w:color="auto"/>
              <w:right w:val="single" w:sz="4" w:space="0" w:color="auto"/>
            </w:tcBorders>
          </w:tcPr>
          <w:p w14:paraId="7D28D152" w14:textId="77777777" w:rsidR="00AB1D04" w:rsidRPr="00582192" w:rsidRDefault="00AB1D04" w:rsidP="00AB1D04">
            <w:pPr>
              <w:spacing w:line="256" w:lineRule="auto"/>
              <w:rPr>
                <w:rFonts w:ascii="Simplified Arabic" w:hAnsi="Simplified Arabic" w:cs="Simplified Arabic"/>
                <w:sz w:val="18"/>
                <w:szCs w:val="18"/>
              </w:rPr>
            </w:pPr>
          </w:p>
        </w:tc>
        <w:tc>
          <w:tcPr>
            <w:tcW w:w="1272" w:type="dxa"/>
            <w:gridSpan w:val="2"/>
            <w:tcBorders>
              <w:top w:val="single" w:sz="4" w:space="0" w:color="auto"/>
              <w:left w:val="single" w:sz="4" w:space="0" w:color="auto"/>
              <w:bottom w:val="single" w:sz="4" w:space="0" w:color="auto"/>
              <w:right w:val="single" w:sz="4" w:space="0" w:color="auto"/>
            </w:tcBorders>
          </w:tcPr>
          <w:p w14:paraId="21F3423C" w14:textId="77777777" w:rsidR="00AB1D04" w:rsidRPr="00582192" w:rsidRDefault="00AB1D04" w:rsidP="00AB1D04">
            <w:pPr>
              <w:spacing w:line="256" w:lineRule="auto"/>
              <w:rPr>
                <w:rFonts w:ascii="Simplified Arabic" w:hAnsi="Simplified Arabic" w:cs="Simplified Arabic"/>
                <w:sz w:val="18"/>
                <w:szCs w:val="18"/>
              </w:rPr>
            </w:pPr>
          </w:p>
        </w:tc>
        <w:tc>
          <w:tcPr>
            <w:tcW w:w="3918" w:type="dxa"/>
            <w:gridSpan w:val="2"/>
            <w:tcBorders>
              <w:top w:val="single" w:sz="4" w:space="0" w:color="auto"/>
              <w:left w:val="single" w:sz="4" w:space="0" w:color="auto"/>
              <w:bottom w:val="single" w:sz="4" w:space="0" w:color="auto"/>
              <w:right w:val="single" w:sz="4" w:space="0" w:color="auto"/>
            </w:tcBorders>
          </w:tcPr>
          <w:p w14:paraId="0C40ACA0" w14:textId="77777777" w:rsidR="00AB1D04" w:rsidRPr="00582192" w:rsidRDefault="00AB1D04" w:rsidP="00AB1D04">
            <w:pPr>
              <w:spacing w:line="256" w:lineRule="auto"/>
              <w:rPr>
                <w:rFonts w:ascii="Simplified Arabic" w:hAnsi="Simplified Arabic" w:cs="Simplified Arabic"/>
                <w:sz w:val="18"/>
                <w:szCs w:val="18"/>
              </w:rPr>
            </w:pPr>
          </w:p>
        </w:tc>
      </w:tr>
      <w:bookmarkEnd w:id="18"/>
    </w:tbl>
    <w:p w14:paraId="04F7B986" w14:textId="77777777" w:rsidR="00806875" w:rsidRDefault="00806875" w:rsidP="00127CA0">
      <w:pPr>
        <w:bidi/>
        <w:ind w:firstLine="0"/>
        <w:rPr>
          <w:rFonts w:ascii="Simplified Arabic" w:hAnsi="Simplified Arabic" w:cs="Simplified Arabic"/>
          <w:b/>
          <w:bCs/>
          <w:sz w:val="28"/>
          <w:szCs w:val="28"/>
          <w:rtl/>
        </w:rPr>
        <w:sectPr w:rsidR="00806875" w:rsidSect="00806875">
          <w:pgSz w:w="15840" w:h="12240" w:orient="landscape"/>
          <w:pgMar w:top="1440" w:right="1440" w:bottom="1440" w:left="1440" w:header="720" w:footer="720" w:gutter="0"/>
          <w:cols w:space="720"/>
          <w:docGrid w:linePitch="360"/>
        </w:sectPr>
      </w:pPr>
    </w:p>
    <w:p w14:paraId="2E950699" w14:textId="77777777" w:rsidR="00B94042" w:rsidRPr="00AD2E66" w:rsidRDefault="00B94042" w:rsidP="00C33634">
      <w:pPr>
        <w:pStyle w:val="Heading1"/>
        <w:bidi/>
        <w:rPr>
          <w:sz w:val="28"/>
          <w:szCs w:val="28"/>
          <w:rtl/>
        </w:rPr>
      </w:pPr>
      <w:bookmarkStart w:id="19" w:name="_Toc483045997"/>
      <w:bookmarkStart w:id="20" w:name="_Toc485209018"/>
      <w:bookmarkStart w:id="21" w:name="_Toc513049931"/>
      <w:bookmarkStart w:id="22" w:name="_Toc520794697"/>
      <w:r w:rsidRPr="00AD2E66">
        <w:rPr>
          <w:sz w:val="28"/>
          <w:szCs w:val="28"/>
          <w:rtl/>
        </w:rPr>
        <w:lastRenderedPageBreak/>
        <w:t>مصفوفة خطة المتابعة والتقييم</w:t>
      </w:r>
      <w:bookmarkEnd w:id="19"/>
      <w:bookmarkEnd w:id="20"/>
      <w:bookmarkEnd w:id="21"/>
      <w:bookmarkEnd w:id="22"/>
    </w:p>
    <w:tbl>
      <w:tblPr>
        <w:bidiVisual/>
        <w:tblW w:w="15389" w:type="dxa"/>
        <w:tblInd w:w="-1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5"/>
        <w:gridCol w:w="2070"/>
        <w:gridCol w:w="2709"/>
        <w:gridCol w:w="1260"/>
        <w:gridCol w:w="720"/>
        <w:gridCol w:w="720"/>
        <w:gridCol w:w="720"/>
        <w:gridCol w:w="706"/>
        <w:gridCol w:w="14"/>
        <w:gridCol w:w="1440"/>
        <w:gridCol w:w="1436"/>
        <w:gridCol w:w="1699"/>
      </w:tblGrid>
      <w:tr w:rsidR="00127CA0" w:rsidRPr="005D5DF2" w14:paraId="3014551C" w14:textId="77777777" w:rsidTr="00105E91">
        <w:trPr>
          <w:tblHeader/>
        </w:trPr>
        <w:tc>
          <w:tcPr>
            <w:tcW w:w="1895" w:type="dxa"/>
            <w:vMerge w:val="restart"/>
            <w:shd w:val="clear" w:color="auto" w:fill="E6E6E6"/>
            <w:vAlign w:val="center"/>
          </w:tcPr>
          <w:p w14:paraId="262AE8E9"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البرنامج</w:t>
            </w:r>
          </w:p>
        </w:tc>
        <w:tc>
          <w:tcPr>
            <w:tcW w:w="2070" w:type="dxa"/>
            <w:vMerge w:val="restart"/>
            <w:shd w:val="clear" w:color="auto" w:fill="E6E6E6"/>
            <w:vAlign w:val="center"/>
          </w:tcPr>
          <w:p w14:paraId="5735F781"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مكونات البرنامج/المشاريع المنجزة</w:t>
            </w:r>
          </w:p>
        </w:tc>
        <w:tc>
          <w:tcPr>
            <w:tcW w:w="2709" w:type="dxa"/>
            <w:vMerge w:val="restart"/>
            <w:shd w:val="clear" w:color="auto" w:fill="E6E6E6"/>
            <w:vAlign w:val="center"/>
          </w:tcPr>
          <w:p w14:paraId="4C64E6EE"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مؤشرات القياس</w:t>
            </w:r>
          </w:p>
        </w:tc>
        <w:tc>
          <w:tcPr>
            <w:tcW w:w="1260" w:type="dxa"/>
            <w:vMerge w:val="restart"/>
            <w:shd w:val="clear" w:color="auto" w:fill="E6E6E6"/>
            <w:vAlign w:val="center"/>
          </w:tcPr>
          <w:p w14:paraId="55FC14D9"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القيمة الحالية للمؤشر</w:t>
            </w:r>
          </w:p>
        </w:tc>
        <w:tc>
          <w:tcPr>
            <w:tcW w:w="2880" w:type="dxa"/>
            <w:gridSpan w:val="5"/>
            <w:tcBorders>
              <w:bottom w:val="single" w:sz="4" w:space="0" w:color="auto"/>
            </w:tcBorders>
            <w:shd w:val="clear" w:color="auto" w:fill="E6E6E6"/>
            <w:vAlign w:val="center"/>
          </w:tcPr>
          <w:p w14:paraId="42B8A13F"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القيمة المنشودة للمؤشر على امتداد سنوات الخطة</w:t>
            </w:r>
          </w:p>
        </w:tc>
        <w:tc>
          <w:tcPr>
            <w:tcW w:w="1440" w:type="dxa"/>
            <w:vMerge w:val="restart"/>
            <w:shd w:val="clear" w:color="auto" w:fill="E6E6E6"/>
            <w:vAlign w:val="center"/>
          </w:tcPr>
          <w:p w14:paraId="400ED49D"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مصدر المعلومات</w:t>
            </w:r>
          </w:p>
        </w:tc>
        <w:tc>
          <w:tcPr>
            <w:tcW w:w="1436" w:type="dxa"/>
            <w:vMerge w:val="restart"/>
            <w:shd w:val="clear" w:color="auto" w:fill="E6E6E6"/>
            <w:vAlign w:val="center"/>
          </w:tcPr>
          <w:p w14:paraId="13FF6600"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أداة القياس</w:t>
            </w:r>
          </w:p>
        </w:tc>
        <w:tc>
          <w:tcPr>
            <w:tcW w:w="1699" w:type="dxa"/>
            <w:vMerge w:val="restart"/>
            <w:shd w:val="clear" w:color="auto" w:fill="E6E6E6"/>
            <w:vAlign w:val="center"/>
          </w:tcPr>
          <w:p w14:paraId="47F8D51B" w14:textId="77777777" w:rsidR="00127CA0" w:rsidRPr="005D5DF2" w:rsidRDefault="00127CA0" w:rsidP="00806BEE">
            <w:pPr>
              <w:bidi/>
              <w:jc w:val="center"/>
              <w:rPr>
                <w:rFonts w:ascii="Simplified Arabic" w:eastAsia="Times New Roman" w:hAnsi="Simplified Arabic" w:cs="Simplified Arabic"/>
                <w:rtl/>
              </w:rPr>
            </w:pPr>
            <w:r w:rsidRPr="005D5DF2">
              <w:rPr>
                <w:rFonts w:ascii="Simplified Arabic" w:eastAsia="Times New Roman" w:hAnsi="Simplified Arabic" w:cs="Simplified Arabic"/>
                <w:rtl/>
              </w:rPr>
              <w:t>الجهة المسئولة عن متابعة قياس المؤشر</w:t>
            </w:r>
          </w:p>
        </w:tc>
      </w:tr>
      <w:tr w:rsidR="00127CA0" w:rsidRPr="005D5DF2" w14:paraId="03B1B47B" w14:textId="77777777" w:rsidTr="00105E91">
        <w:trPr>
          <w:tblHeader/>
        </w:trPr>
        <w:tc>
          <w:tcPr>
            <w:tcW w:w="1895" w:type="dxa"/>
            <w:vMerge/>
            <w:shd w:val="clear" w:color="auto" w:fill="auto"/>
          </w:tcPr>
          <w:p w14:paraId="1711E705" w14:textId="77777777" w:rsidR="00127CA0" w:rsidRPr="005D5DF2" w:rsidRDefault="00127CA0" w:rsidP="00163497">
            <w:pPr>
              <w:bidi/>
              <w:jc w:val="both"/>
              <w:rPr>
                <w:rFonts w:ascii="Simplified Arabic" w:eastAsia="Times New Roman" w:hAnsi="Simplified Arabic" w:cs="Simplified Arabic"/>
                <w:rtl/>
              </w:rPr>
            </w:pPr>
          </w:p>
        </w:tc>
        <w:tc>
          <w:tcPr>
            <w:tcW w:w="2070" w:type="dxa"/>
            <w:vMerge/>
            <w:shd w:val="clear" w:color="auto" w:fill="auto"/>
          </w:tcPr>
          <w:p w14:paraId="24D8681C" w14:textId="77777777" w:rsidR="00127CA0" w:rsidRPr="005D5DF2" w:rsidRDefault="00127CA0" w:rsidP="00163497">
            <w:pPr>
              <w:bidi/>
              <w:jc w:val="both"/>
              <w:rPr>
                <w:rFonts w:ascii="Simplified Arabic" w:eastAsia="Times New Roman" w:hAnsi="Simplified Arabic" w:cs="Simplified Arabic"/>
                <w:rtl/>
              </w:rPr>
            </w:pPr>
          </w:p>
        </w:tc>
        <w:tc>
          <w:tcPr>
            <w:tcW w:w="2709" w:type="dxa"/>
            <w:vMerge/>
            <w:shd w:val="clear" w:color="auto" w:fill="auto"/>
          </w:tcPr>
          <w:p w14:paraId="1D1EC3FB" w14:textId="77777777" w:rsidR="00127CA0" w:rsidRPr="005D5DF2" w:rsidRDefault="00127CA0" w:rsidP="00163497">
            <w:pPr>
              <w:bidi/>
              <w:jc w:val="both"/>
              <w:rPr>
                <w:rFonts w:ascii="Simplified Arabic" w:eastAsia="Times New Roman" w:hAnsi="Simplified Arabic" w:cs="Simplified Arabic"/>
                <w:rtl/>
              </w:rPr>
            </w:pPr>
          </w:p>
        </w:tc>
        <w:tc>
          <w:tcPr>
            <w:tcW w:w="1260" w:type="dxa"/>
            <w:vMerge/>
            <w:shd w:val="clear" w:color="auto" w:fill="auto"/>
          </w:tcPr>
          <w:p w14:paraId="40512470" w14:textId="77777777" w:rsidR="00127CA0" w:rsidRPr="005D5DF2" w:rsidRDefault="00127CA0" w:rsidP="00163497">
            <w:pPr>
              <w:bidi/>
              <w:jc w:val="both"/>
              <w:rPr>
                <w:rFonts w:ascii="Simplified Arabic" w:eastAsia="Times New Roman" w:hAnsi="Simplified Arabic" w:cs="Simplified Arabic"/>
                <w:rtl/>
              </w:rPr>
            </w:pPr>
          </w:p>
        </w:tc>
        <w:tc>
          <w:tcPr>
            <w:tcW w:w="720" w:type="dxa"/>
            <w:shd w:val="clear" w:color="auto" w:fill="E6E6E6"/>
            <w:vAlign w:val="center"/>
          </w:tcPr>
          <w:p w14:paraId="03EFB5A2" w14:textId="77777777" w:rsidR="00127CA0" w:rsidRPr="005D5DF2" w:rsidRDefault="00127CA0" w:rsidP="00163497">
            <w:pPr>
              <w:bidi/>
              <w:jc w:val="both"/>
              <w:rPr>
                <w:rFonts w:ascii="Simplified Arabic" w:eastAsia="Times New Roman" w:hAnsi="Simplified Arabic" w:cs="Simplified Arabic"/>
                <w:sz w:val="24"/>
                <w:szCs w:val="24"/>
                <w:rtl/>
              </w:rPr>
            </w:pPr>
            <w:r w:rsidRPr="005D5DF2">
              <w:rPr>
                <w:rFonts w:ascii="Simplified Arabic" w:eastAsia="Times New Roman" w:hAnsi="Simplified Arabic" w:cs="Simplified Arabic"/>
                <w:rtl/>
              </w:rPr>
              <w:t>الأولى</w:t>
            </w:r>
          </w:p>
        </w:tc>
        <w:tc>
          <w:tcPr>
            <w:tcW w:w="720" w:type="dxa"/>
            <w:shd w:val="clear" w:color="auto" w:fill="E6E6E6"/>
            <w:vAlign w:val="center"/>
          </w:tcPr>
          <w:p w14:paraId="1E17AC45" w14:textId="77777777" w:rsidR="00127CA0" w:rsidRPr="005D5DF2" w:rsidRDefault="00127CA0" w:rsidP="00163497">
            <w:pPr>
              <w:bidi/>
              <w:jc w:val="both"/>
              <w:rPr>
                <w:rFonts w:ascii="Simplified Arabic" w:eastAsia="Times New Roman" w:hAnsi="Simplified Arabic" w:cs="Simplified Arabic"/>
                <w:sz w:val="24"/>
                <w:szCs w:val="24"/>
                <w:rtl/>
              </w:rPr>
            </w:pPr>
            <w:r w:rsidRPr="005D5DF2">
              <w:rPr>
                <w:rFonts w:ascii="Simplified Arabic" w:eastAsia="Times New Roman" w:hAnsi="Simplified Arabic" w:cs="Simplified Arabic"/>
                <w:rtl/>
              </w:rPr>
              <w:t>الثانية</w:t>
            </w:r>
          </w:p>
        </w:tc>
        <w:tc>
          <w:tcPr>
            <w:tcW w:w="720" w:type="dxa"/>
            <w:shd w:val="clear" w:color="auto" w:fill="E6E6E6"/>
            <w:vAlign w:val="center"/>
          </w:tcPr>
          <w:p w14:paraId="0D38912F" w14:textId="77777777" w:rsidR="00127CA0" w:rsidRPr="005D5DF2" w:rsidRDefault="00127CA0" w:rsidP="00163497">
            <w:pPr>
              <w:bidi/>
              <w:jc w:val="both"/>
              <w:rPr>
                <w:rFonts w:ascii="Simplified Arabic" w:eastAsia="Times New Roman" w:hAnsi="Simplified Arabic" w:cs="Simplified Arabic"/>
                <w:sz w:val="24"/>
                <w:szCs w:val="24"/>
                <w:rtl/>
              </w:rPr>
            </w:pPr>
            <w:r w:rsidRPr="005D5DF2">
              <w:rPr>
                <w:rFonts w:ascii="Simplified Arabic" w:eastAsia="Times New Roman" w:hAnsi="Simplified Arabic" w:cs="Simplified Arabic"/>
                <w:rtl/>
              </w:rPr>
              <w:t>الثالثة</w:t>
            </w:r>
          </w:p>
        </w:tc>
        <w:tc>
          <w:tcPr>
            <w:tcW w:w="720" w:type="dxa"/>
            <w:gridSpan w:val="2"/>
            <w:shd w:val="clear" w:color="auto" w:fill="E6E6E6"/>
            <w:vAlign w:val="center"/>
          </w:tcPr>
          <w:p w14:paraId="4E2681CE" w14:textId="77777777" w:rsidR="00127CA0" w:rsidRPr="005D5DF2" w:rsidRDefault="00127CA0" w:rsidP="00163497">
            <w:pPr>
              <w:bidi/>
              <w:jc w:val="both"/>
              <w:rPr>
                <w:rFonts w:ascii="Simplified Arabic" w:eastAsia="Times New Roman" w:hAnsi="Simplified Arabic" w:cs="Simplified Arabic"/>
                <w:sz w:val="24"/>
                <w:szCs w:val="24"/>
                <w:rtl/>
              </w:rPr>
            </w:pPr>
            <w:r w:rsidRPr="005D5DF2">
              <w:rPr>
                <w:rFonts w:ascii="Simplified Arabic" w:eastAsia="Times New Roman" w:hAnsi="Simplified Arabic" w:cs="Simplified Arabic"/>
                <w:rtl/>
              </w:rPr>
              <w:t>الرابعة</w:t>
            </w:r>
          </w:p>
        </w:tc>
        <w:tc>
          <w:tcPr>
            <w:tcW w:w="1440" w:type="dxa"/>
            <w:vMerge/>
            <w:shd w:val="clear" w:color="auto" w:fill="auto"/>
          </w:tcPr>
          <w:p w14:paraId="364E8B7C" w14:textId="77777777" w:rsidR="00127CA0" w:rsidRPr="005D5DF2" w:rsidRDefault="00127CA0" w:rsidP="00163497">
            <w:pPr>
              <w:bidi/>
              <w:jc w:val="both"/>
              <w:rPr>
                <w:rFonts w:ascii="Simplified Arabic" w:eastAsia="Times New Roman" w:hAnsi="Simplified Arabic" w:cs="Simplified Arabic"/>
                <w:rtl/>
              </w:rPr>
            </w:pPr>
          </w:p>
        </w:tc>
        <w:tc>
          <w:tcPr>
            <w:tcW w:w="1436" w:type="dxa"/>
            <w:vMerge/>
            <w:shd w:val="clear" w:color="auto" w:fill="auto"/>
          </w:tcPr>
          <w:p w14:paraId="7E49F11B" w14:textId="77777777" w:rsidR="00127CA0" w:rsidRPr="005D5DF2" w:rsidRDefault="00127CA0" w:rsidP="00163497">
            <w:pPr>
              <w:bidi/>
              <w:jc w:val="both"/>
              <w:rPr>
                <w:rFonts w:ascii="Simplified Arabic" w:eastAsia="Times New Roman" w:hAnsi="Simplified Arabic" w:cs="Simplified Arabic"/>
                <w:rtl/>
              </w:rPr>
            </w:pPr>
          </w:p>
        </w:tc>
        <w:tc>
          <w:tcPr>
            <w:tcW w:w="1699" w:type="dxa"/>
            <w:vMerge/>
            <w:shd w:val="clear" w:color="auto" w:fill="auto"/>
          </w:tcPr>
          <w:p w14:paraId="75B38993" w14:textId="77777777" w:rsidR="00127CA0" w:rsidRPr="005D5DF2" w:rsidRDefault="00127CA0" w:rsidP="00163497">
            <w:pPr>
              <w:bidi/>
              <w:jc w:val="both"/>
              <w:rPr>
                <w:rFonts w:ascii="Simplified Arabic" w:eastAsia="Times New Roman" w:hAnsi="Simplified Arabic" w:cs="Simplified Arabic"/>
                <w:rtl/>
              </w:rPr>
            </w:pPr>
          </w:p>
        </w:tc>
      </w:tr>
      <w:tr w:rsidR="00127CA0" w:rsidRPr="005D5DF2" w14:paraId="7A9350A6" w14:textId="77777777" w:rsidTr="00105E91">
        <w:tc>
          <w:tcPr>
            <w:tcW w:w="15389" w:type="dxa"/>
            <w:gridSpan w:val="12"/>
            <w:shd w:val="clear" w:color="auto" w:fill="FFCC99"/>
          </w:tcPr>
          <w:p w14:paraId="536591B3" w14:textId="77777777" w:rsidR="00127CA0" w:rsidRPr="005D5DF2" w:rsidRDefault="00127CA0"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rtl/>
              </w:rPr>
              <w:t>مجال البيئة والبنى التحتية</w:t>
            </w:r>
          </w:p>
        </w:tc>
      </w:tr>
      <w:tr w:rsidR="00127CA0" w:rsidRPr="005D5DF2" w14:paraId="050919E1" w14:textId="77777777" w:rsidTr="00105E91">
        <w:tc>
          <w:tcPr>
            <w:tcW w:w="1895" w:type="dxa"/>
            <w:shd w:val="clear" w:color="auto" w:fill="auto"/>
          </w:tcPr>
          <w:p w14:paraId="5F54FEA0" w14:textId="77777777" w:rsidR="00127CA0" w:rsidRPr="005D5DF2" w:rsidRDefault="00127CA0" w:rsidP="00AD2E66">
            <w:pPr>
              <w:bidi/>
              <w:jc w:val="both"/>
              <w:rPr>
                <w:rFonts w:ascii="Simplified Arabic" w:eastAsia="Times New Roman" w:hAnsi="Simplified Arabic" w:cs="Simplified Arabic"/>
                <w:rtl/>
                <w:lang w:bidi="ar-JO"/>
              </w:rPr>
            </w:pPr>
            <w:r w:rsidRPr="005D5DF2">
              <w:rPr>
                <w:rFonts w:ascii="Simplified Arabic" w:eastAsia="Times New Roman" w:hAnsi="Simplified Arabic" w:cs="Simplified Arabic" w:hint="cs"/>
                <w:rtl/>
              </w:rPr>
              <w:t>تنظيم حركة المواصلات</w:t>
            </w:r>
          </w:p>
        </w:tc>
        <w:tc>
          <w:tcPr>
            <w:tcW w:w="2070" w:type="dxa"/>
            <w:shd w:val="clear" w:color="auto" w:fill="auto"/>
            <w:vAlign w:val="center"/>
          </w:tcPr>
          <w:p w14:paraId="5AB916AA" w14:textId="77777777" w:rsidR="00127CA0" w:rsidRPr="004C4BE0" w:rsidRDefault="00127CA0" w:rsidP="000A45D9">
            <w:pPr>
              <w:bidi/>
              <w:ind w:firstLine="0"/>
              <w:jc w:val="both"/>
              <w:rPr>
                <w:rFonts w:ascii="Simplified Arabic" w:eastAsia="Times New Roman" w:hAnsi="Simplified Arabic" w:cs="Simplified Arabic"/>
                <w:rtl/>
                <w:lang w:bidi="ar-JO"/>
              </w:rPr>
            </w:pPr>
            <w:r w:rsidRPr="004C4BE0">
              <w:rPr>
                <w:rFonts w:ascii="Simplified Arabic" w:eastAsia="Times New Roman" w:hAnsi="Simplified Arabic" w:cs="Simplified Arabic" w:hint="cs"/>
                <w:rtl/>
                <w:lang w:bidi="ar-JO"/>
              </w:rPr>
              <w:t>تركيب عدادات مسبقة الدفع لمواقف السيارات على الشوارع</w:t>
            </w:r>
          </w:p>
        </w:tc>
        <w:tc>
          <w:tcPr>
            <w:tcW w:w="2709" w:type="dxa"/>
            <w:shd w:val="clear" w:color="auto" w:fill="auto"/>
          </w:tcPr>
          <w:p w14:paraId="09A77019" w14:textId="77777777" w:rsidR="00127CA0" w:rsidRPr="005D5DF2" w:rsidRDefault="00127CA0" w:rsidP="000A45D9">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عدد العدادات مسبقة الدفع لمواقف السيارات</w:t>
            </w:r>
          </w:p>
        </w:tc>
        <w:tc>
          <w:tcPr>
            <w:tcW w:w="1260" w:type="dxa"/>
            <w:shd w:val="clear" w:color="auto" w:fill="auto"/>
          </w:tcPr>
          <w:p w14:paraId="7784179D" w14:textId="77777777" w:rsidR="00127CA0" w:rsidRPr="005D5DF2" w:rsidRDefault="00127CA0"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0</w:t>
            </w:r>
          </w:p>
        </w:tc>
        <w:tc>
          <w:tcPr>
            <w:tcW w:w="720" w:type="dxa"/>
            <w:shd w:val="clear" w:color="auto" w:fill="auto"/>
          </w:tcPr>
          <w:p w14:paraId="218AEC81" w14:textId="77777777" w:rsidR="00127CA0" w:rsidRPr="005D5DF2" w:rsidRDefault="00127CA0" w:rsidP="008B721C">
            <w:pPr>
              <w:bidi/>
              <w:jc w:val="center"/>
              <w:rPr>
                <w:rFonts w:ascii="Simplified Arabic" w:eastAsia="Times New Roman" w:hAnsi="Simplified Arabic" w:cs="Simplified Arabic"/>
                <w:rtl/>
              </w:rPr>
            </w:pPr>
          </w:p>
        </w:tc>
        <w:tc>
          <w:tcPr>
            <w:tcW w:w="720" w:type="dxa"/>
            <w:shd w:val="clear" w:color="auto" w:fill="auto"/>
          </w:tcPr>
          <w:p w14:paraId="699FDE1D" w14:textId="77777777" w:rsidR="00127CA0" w:rsidRPr="005D5DF2" w:rsidRDefault="00127CA0"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50</w:t>
            </w:r>
          </w:p>
        </w:tc>
        <w:tc>
          <w:tcPr>
            <w:tcW w:w="720" w:type="dxa"/>
            <w:shd w:val="clear" w:color="auto" w:fill="auto"/>
          </w:tcPr>
          <w:p w14:paraId="3518E2CA" w14:textId="77777777" w:rsidR="00127CA0" w:rsidRPr="005D5DF2" w:rsidRDefault="00127CA0"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50</w:t>
            </w:r>
          </w:p>
        </w:tc>
        <w:tc>
          <w:tcPr>
            <w:tcW w:w="720" w:type="dxa"/>
            <w:gridSpan w:val="2"/>
            <w:shd w:val="clear" w:color="auto" w:fill="auto"/>
          </w:tcPr>
          <w:p w14:paraId="16C13A93" w14:textId="77777777" w:rsidR="00127CA0" w:rsidRPr="005D5DF2" w:rsidRDefault="00127CA0" w:rsidP="008B721C">
            <w:pPr>
              <w:bidi/>
              <w:jc w:val="center"/>
              <w:rPr>
                <w:rFonts w:ascii="Simplified Arabic" w:eastAsia="Times New Roman" w:hAnsi="Simplified Arabic" w:cs="Simplified Arabic"/>
                <w:rtl/>
              </w:rPr>
            </w:pPr>
          </w:p>
        </w:tc>
        <w:tc>
          <w:tcPr>
            <w:tcW w:w="1440" w:type="dxa"/>
            <w:shd w:val="clear" w:color="auto" w:fill="auto"/>
          </w:tcPr>
          <w:p w14:paraId="0DF0CF0E" w14:textId="77777777" w:rsidR="00127CA0" w:rsidRPr="005D5DF2" w:rsidRDefault="00127CA0" w:rsidP="00C4217F">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الدائرة </w:t>
            </w:r>
            <w:r w:rsidR="00C10E98" w:rsidRPr="005D5DF2">
              <w:rPr>
                <w:rFonts w:ascii="Simplified Arabic" w:eastAsia="Times New Roman" w:hAnsi="Simplified Arabic" w:cs="Simplified Arabic" w:hint="cs"/>
                <w:rtl/>
              </w:rPr>
              <w:t>الهندسي</w:t>
            </w:r>
            <w:r w:rsidR="00C10E98" w:rsidRPr="005D5DF2">
              <w:rPr>
                <w:rFonts w:ascii="Simplified Arabic" w:eastAsia="Times New Roman" w:hAnsi="Simplified Arabic" w:cs="Simplified Arabic" w:hint="eastAsia"/>
                <w:rtl/>
              </w:rPr>
              <w:t>ة</w:t>
            </w:r>
          </w:p>
        </w:tc>
        <w:tc>
          <w:tcPr>
            <w:tcW w:w="1436" w:type="dxa"/>
            <w:shd w:val="clear" w:color="auto" w:fill="auto"/>
          </w:tcPr>
          <w:p w14:paraId="6A4401A8" w14:textId="77777777" w:rsidR="00127CA0" w:rsidRPr="005D5DF2" w:rsidRDefault="00127CA0" w:rsidP="00C4217F">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تقرير استلام المشروع</w:t>
            </w:r>
          </w:p>
        </w:tc>
        <w:tc>
          <w:tcPr>
            <w:tcW w:w="1699" w:type="dxa"/>
            <w:shd w:val="clear" w:color="auto" w:fill="auto"/>
          </w:tcPr>
          <w:p w14:paraId="4E00855D" w14:textId="77777777" w:rsidR="00127CA0" w:rsidRPr="005D5DF2" w:rsidRDefault="00127CA0" w:rsidP="00C4217F">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الدائرة الهندسية</w:t>
            </w:r>
          </w:p>
        </w:tc>
      </w:tr>
      <w:tr w:rsidR="00127CA0" w:rsidRPr="005D5DF2" w14:paraId="595E32DA" w14:textId="77777777" w:rsidTr="00105E91">
        <w:tc>
          <w:tcPr>
            <w:tcW w:w="15389" w:type="dxa"/>
            <w:gridSpan w:val="12"/>
            <w:shd w:val="clear" w:color="auto" w:fill="FFCC99"/>
          </w:tcPr>
          <w:p w14:paraId="43240EF2" w14:textId="77777777" w:rsidR="00127CA0" w:rsidRPr="005D5DF2" w:rsidRDefault="00127CA0" w:rsidP="000A45D9">
            <w:pPr>
              <w:bidi/>
              <w:jc w:val="both"/>
              <w:rPr>
                <w:rFonts w:ascii="Simplified Arabic" w:eastAsia="Times New Roman" w:hAnsi="Simplified Arabic" w:cs="Simplified Arabic"/>
                <w:rtl/>
              </w:rPr>
            </w:pPr>
            <w:r w:rsidRPr="005D5DF2">
              <w:rPr>
                <w:rFonts w:ascii="Simplified Arabic" w:eastAsia="Times New Roman" w:hAnsi="Simplified Arabic" w:cs="Simplified Arabic"/>
                <w:rtl/>
              </w:rPr>
              <w:t>مجال تنمية الاقتصاد المحلي</w:t>
            </w:r>
          </w:p>
        </w:tc>
      </w:tr>
      <w:tr w:rsidR="00127CA0" w:rsidRPr="005D5DF2" w14:paraId="0F43C453" w14:textId="77777777" w:rsidTr="00105E91">
        <w:tc>
          <w:tcPr>
            <w:tcW w:w="1895" w:type="dxa"/>
            <w:shd w:val="clear" w:color="auto" w:fill="auto"/>
          </w:tcPr>
          <w:p w14:paraId="0DD1C657" w14:textId="77777777" w:rsidR="00127CA0" w:rsidRPr="005D5DF2" w:rsidRDefault="00127CA0" w:rsidP="00AD2E66">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تطوير المنطقة الصناعية الحرفية </w:t>
            </w:r>
            <w:r w:rsidRPr="00AD2E66">
              <w:rPr>
                <w:rFonts w:ascii="Simplified Arabic" w:eastAsia="Times New Roman" w:hAnsi="Simplified Arabic" w:cs="Simplified Arabic" w:hint="cs"/>
                <w:rtl/>
              </w:rPr>
              <w:t>بمساحة 242 دونم</w:t>
            </w:r>
          </w:p>
        </w:tc>
        <w:tc>
          <w:tcPr>
            <w:tcW w:w="2070" w:type="dxa"/>
            <w:shd w:val="clear" w:color="auto" w:fill="auto"/>
            <w:vAlign w:val="center"/>
          </w:tcPr>
          <w:p w14:paraId="43B2B5B9" w14:textId="77777777" w:rsidR="00127CA0" w:rsidRPr="005D5DF2" w:rsidRDefault="00127CA0"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تأهيل البنية التحتية (شوارع ومياه كهرباء </w:t>
            </w:r>
            <w:r w:rsidR="00EE1C67" w:rsidRPr="005D5DF2">
              <w:rPr>
                <w:rFonts w:ascii="Simplified Arabic" w:eastAsia="Times New Roman" w:hAnsi="Simplified Arabic" w:cs="Simplified Arabic" w:hint="cs"/>
                <w:rtl/>
              </w:rPr>
              <w:t xml:space="preserve">اتصالات) </w:t>
            </w:r>
            <w:r w:rsidR="00EE1C67" w:rsidRPr="005D5DF2">
              <w:rPr>
                <w:rFonts w:ascii="Simplified Arabic" w:eastAsia="Times New Roman" w:hAnsi="Simplified Arabic" w:cs="Simplified Arabic"/>
                <w:rtl/>
              </w:rPr>
              <w:t>/</w:t>
            </w:r>
            <w:r w:rsidRPr="005D5DF2">
              <w:rPr>
                <w:rFonts w:ascii="Simplified Arabic" w:eastAsia="Times New Roman" w:hAnsi="Simplified Arabic" w:cs="Simplified Arabic" w:hint="cs"/>
                <w:rtl/>
              </w:rPr>
              <w:t xml:space="preserve"> للمنطقة الصناعية</w:t>
            </w:r>
          </w:p>
        </w:tc>
        <w:tc>
          <w:tcPr>
            <w:tcW w:w="2709" w:type="dxa"/>
            <w:shd w:val="clear" w:color="auto" w:fill="auto"/>
          </w:tcPr>
          <w:p w14:paraId="39F243F0" w14:textId="77777777" w:rsidR="00127CA0" w:rsidRPr="004C4BE0" w:rsidRDefault="00127CA0" w:rsidP="004C4BE0">
            <w:pPr>
              <w:bidi/>
              <w:ind w:firstLine="0"/>
              <w:jc w:val="both"/>
              <w:rPr>
                <w:rFonts w:ascii="Simplified Arabic" w:eastAsia="Times New Roman" w:hAnsi="Simplified Arabic" w:cs="Simplified Arabic"/>
                <w:rtl/>
              </w:rPr>
            </w:pPr>
            <w:r w:rsidRPr="004C4BE0">
              <w:rPr>
                <w:rFonts w:ascii="Simplified Arabic" w:eastAsia="Times New Roman" w:hAnsi="Simplified Arabic" w:cs="Simplified Arabic" w:hint="cs"/>
                <w:rtl/>
              </w:rPr>
              <w:t>طول شبكة الطرق المجهزة بالبنية التحتية في المنطقة الحرفية الصناعية</w:t>
            </w:r>
          </w:p>
        </w:tc>
        <w:tc>
          <w:tcPr>
            <w:tcW w:w="1260" w:type="dxa"/>
            <w:shd w:val="clear" w:color="auto" w:fill="auto"/>
          </w:tcPr>
          <w:p w14:paraId="1E251DD7" w14:textId="77777777" w:rsidR="00127CA0" w:rsidRPr="005D5DF2" w:rsidRDefault="00127CA0"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0.5 كم</w:t>
            </w:r>
          </w:p>
        </w:tc>
        <w:tc>
          <w:tcPr>
            <w:tcW w:w="720" w:type="dxa"/>
            <w:shd w:val="clear" w:color="auto" w:fill="auto"/>
          </w:tcPr>
          <w:p w14:paraId="10F677CE" w14:textId="77777777" w:rsidR="00127CA0" w:rsidRPr="005D5DF2" w:rsidRDefault="00127CA0" w:rsidP="008B721C">
            <w:pPr>
              <w:bidi/>
              <w:jc w:val="center"/>
              <w:rPr>
                <w:rFonts w:ascii="Simplified Arabic" w:eastAsia="Times New Roman" w:hAnsi="Simplified Arabic" w:cs="Simplified Arabic"/>
                <w:rtl/>
              </w:rPr>
            </w:pPr>
          </w:p>
        </w:tc>
        <w:tc>
          <w:tcPr>
            <w:tcW w:w="720" w:type="dxa"/>
            <w:shd w:val="clear" w:color="auto" w:fill="auto"/>
          </w:tcPr>
          <w:p w14:paraId="5A5EE43D" w14:textId="77777777" w:rsidR="00127CA0" w:rsidRPr="005D5DF2" w:rsidRDefault="00127CA0"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1كم</w:t>
            </w:r>
          </w:p>
        </w:tc>
        <w:tc>
          <w:tcPr>
            <w:tcW w:w="720" w:type="dxa"/>
            <w:shd w:val="clear" w:color="auto" w:fill="auto"/>
          </w:tcPr>
          <w:p w14:paraId="0566E02A" w14:textId="77777777" w:rsidR="00127CA0" w:rsidRPr="005D5DF2" w:rsidRDefault="00127CA0" w:rsidP="008B721C">
            <w:pPr>
              <w:bidi/>
              <w:jc w:val="center"/>
              <w:rPr>
                <w:rFonts w:ascii="Simplified Arabic" w:eastAsia="Times New Roman" w:hAnsi="Simplified Arabic" w:cs="Simplified Arabic"/>
                <w:rtl/>
              </w:rPr>
            </w:pPr>
          </w:p>
        </w:tc>
        <w:tc>
          <w:tcPr>
            <w:tcW w:w="706" w:type="dxa"/>
            <w:shd w:val="clear" w:color="auto" w:fill="auto"/>
          </w:tcPr>
          <w:p w14:paraId="56B2633A" w14:textId="77777777" w:rsidR="00127CA0" w:rsidRPr="005D5DF2" w:rsidRDefault="00127CA0"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2كم</w:t>
            </w:r>
          </w:p>
        </w:tc>
        <w:tc>
          <w:tcPr>
            <w:tcW w:w="1454" w:type="dxa"/>
            <w:gridSpan w:val="2"/>
            <w:shd w:val="clear" w:color="auto" w:fill="auto"/>
          </w:tcPr>
          <w:p w14:paraId="14959C36" w14:textId="77777777" w:rsidR="00127CA0" w:rsidRPr="005D5DF2" w:rsidRDefault="00127CA0"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الدائرة الهندسية</w:t>
            </w:r>
          </w:p>
        </w:tc>
        <w:tc>
          <w:tcPr>
            <w:tcW w:w="1436" w:type="dxa"/>
            <w:shd w:val="clear" w:color="auto" w:fill="auto"/>
          </w:tcPr>
          <w:p w14:paraId="4A968BEC" w14:textId="77777777" w:rsidR="00127CA0" w:rsidRPr="005D5DF2" w:rsidRDefault="00127CA0"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تقرير استلام المشروع</w:t>
            </w:r>
          </w:p>
        </w:tc>
        <w:tc>
          <w:tcPr>
            <w:tcW w:w="1699" w:type="dxa"/>
            <w:shd w:val="clear" w:color="auto" w:fill="auto"/>
          </w:tcPr>
          <w:p w14:paraId="0C82C171" w14:textId="77777777" w:rsidR="00127CA0" w:rsidRPr="005D5DF2" w:rsidRDefault="00127CA0"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الدائرة الهندسية</w:t>
            </w:r>
          </w:p>
        </w:tc>
      </w:tr>
      <w:tr w:rsidR="00146B76" w:rsidRPr="005D5DF2" w14:paraId="530A2690" w14:textId="77777777" w:rsidTr="00105E91">
        <w:tc>
          <w:tcPr>
            <w:tcW w:w="1895" w:type="dxa"/>
            <w:vMerge w:val="restart"/>
            <w:shd w:val="clear" w:color="auto" w:fill="auto"/>
            <w:vAlign w:val="center"/>
          </w:tcPr>
          <w:p w14:paraId="35CF6770" w14:textId="2952FFBD" w:rsidR="00146B76" w:rsidRPr="005D5DF2" w:rsidRDefault="00146B76" w:rsidP="00AD2E66">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تفعيل وحدة </w:t>
            </w:r>
            <w:r>
              <w:rPr>
                <w:rFonts w:ascii="Simplified Arabic" w:eastAsia="Times New Roman" w:hAnsi="Simplified Arabic" w:cs="Simplified Arabic" w:hint="cs"/>
                <w:rtl/>
              </w:rPr>
              <w:t>التنمية الاقتصادية المحلية</w:t>
            </w:r>
            <w:r w:rsidRPr="005D5DF2">
              <w:rPr>
                <w:rFonts w:ascii="Simplified Arabic" w:eastAsia="Times New Roman" w:hAnsi="Simplified Arabic" w:cs="Simplified Arabic"/>
              </w:rPr>
              <w:t xml:space="preserve"> </w:t>
            </w:r>
          </w:p>
        </w:tc>
        <w:tc>
          <w:tcPr>
            <w:tcW w:w="2070" w:type="dxa"/>
            <w:shd w:val="clear" w:color="auto" w:fill="auto"/>
            <w:vAlign w:val="center"/>
          </w:tcPr>
          <w:p w14:paraId="70C011DF"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اعداد دراسات جدوى اقتصادية والتشبيك مع القطاع الخاص لتنفيذ المشاريع التالية (انشاء دينمو لفحص السيارات، قاعة مؤتمرات ومسرح بلدي، مجمع تجاري مدر </w:t>
            </w:r>
            <w:r w:rsidR="004C4BE0" w:rsidRPr="005D5DF2">
              <w:rPr>
                <w:rFonts w:ascii="Simplified Arabic" w:eastAsia="Times New Roman" w:hAnsi="Simplified Arabic" w:cs="Simplified Arabic" w:hint="cs"/>
                <w:rtl/>
              </w:rPr>
              <w:t>للدخل،</w:t>
            </w:r>
            <w:r w:rsidRPr="005D5DF2">
              <w:rPr>
                <w:rFonts w:ascii="Simplified Arabic" w:eastAsia="Times New Roman" w:hAnsi="Simplified Arabic" w:cs="Simplified Arabic" w:hint="cs"/>
                <w:rtl/>
              </w:rPr>
              <w:t xml:space="preserve"> مسلخ بلدي) وتنفيذها</w:t>
            </w:r>
          </w:p>
        </w:tc>
        <w:tc>
          <w:tcPr>
            <w:tcW w:w="2709" w:type="dxa"/>
            <w:tcBorders>
              <w:bottom w:val="single" w:sz="4" w:space="0" w:color="auto"/>
            </w:tcBorders>
            <w:shd w:val="clear" w:color="auto" w:fill="auto"/>
          </w:tcPr>
          <w:p w14:paraId="137A7E38"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عدد دراسات الجدوى للمشاريع المختلفة</w:t>
            </w:r>
          </w:p>
        </w:tc>
        <w:tc>
          <w:tcPr>
            <w:tcW w:w="1260" w:type="dxa"/>
            <w:tcBorders>
              <w:bottom w:val="single" w:sz="4" w:space="0" w:color="auto"/>
            </w:tcBorders>
            <w:shd w:val="clear" w:color="auto" w:fill="auto"/>
          </w:tcPr>
          <w:p w14:paraId="5D48D487"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0</w:t>
            </w:r>
          </w:p>
        </w:tc>
        <w:tc>
          <w:tcPr>
            <w:tcW w:w="720" w:type="dxa"/>
            <w:tcBorders>
              <w:bottom w:val="single" w:sz="4" w:space="0" w:color="auto"/>
            </w:tcBorders>
            <w:shd w:val="clear" w:color="auto" w:fill="auto"/>
          </w:tcPr>
          <w:p w14:paraId="4E0E22FF" w14:textId="77777777" w:rsidR="00146B76" w:rsidRPr="005D5DF2" w:rsidRDefault="00146B76" w:rsidP="008B721C">
            <w:pPr>
              <w:bidi/>
              <w:jc w:val="center"/>
              <w:rPr>
                <w:rFonts w:ascii="Simplified Arabic" w:eastAsia="Times New Roman" w:hAnsi="Simplified Arabic" w:cs="Simplified Arabic"/>
                <w:rtl/>
              </w:rPr>
            </w:pPr>
          </w:p>
        </w:tc>
        <w:tc>
          <w:tcPr>
            <w:tcW w:w="720" w:type="dxa"/>
            <w:tcBorders>
              <w:bottom w:val="single" w:sz="4" w:space="0" w:color="auto"/>
            </w:tcBorders>
            <w:shd w:val="clear" w:color="auto" w:fill="auto"/>
          </w:tcPr>
          <w:p w14:paraId="0F617651" w14:textId="77777777" w:rsidR="00146B76" w:rsidRPr="005D5DF2" w:rsidRDefault="00146B76"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1</w:t>
            </w:r>
          </w:p>
        </w:tc>
        <w:tc>
          <w:tcPr>
            <w:tcW w:w="720" w:type="dxa"/>
            <w:tcBorders>
              <w:bottom w:val="single" w:sz="4" w:space="0" w:color="auto"/>
            </w:tcBorders>
            <w:shd w:val="clear" w:color="auto" w:fill="auto"/>
          </w:tcPr>
          <w:p w14:paraId="2904C78F" w14:textId="77777777" w:rsidR="00146B76" w:rsidRPr="005D5DF2" w:rsidRDefault="00146B76"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2</w:t>
            </w:r>
          </w:p>
        </w:tc>
        <w:tc>
          <w:tcPr>
            <w:tcW w:w="706" w:type="dxa"/>
            <w:tcBorders>
              <w:bottom w:val="single" w:sz="4" w:space="0" w:color="auto"/>
            </w:tcBorders>
            <w:shd w:val="clear" w:color="auto" w:fill="auto"/>
          </w:tcPr>
          <w:p w14:paraId="37689363" w14:textId="77777777" w:rsidR="00146B76" w:rsidRPr="005D5DF2" w:rsidRDefault="00146B76" w:rsidP="008B721C">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3</w:t>
            </w:r>
          </w:p>
        </w:tc>
        <w:tc>
          <w:tcPr>
            <w:tcW w:w="1454" w:type="dxa"/>
            <w:gridSpan w:val="2"/>
            <w:tcBorders>
              <w:bottom w:val="single" w:sz="4" w:space="0" w:color="auto"/>
            </w:tcBorders>
            <w:shd w:val="clear" w:color="auto" w:fill="auto"/>
          </w:tcPr>
          <w:p w14:paraId="41EB2005"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c>
          <w:tcPr>
            <w:tcW w:w="1436" w:type="dxa"/>
            <w:tcBorders>
              <w:bottom w:val="single" w:sz="4" w:space="0" w:color="auto"/>
            </w:tcBorders>
            <w:shd w:val="clear" w:color="auto" w:fill="auto"/>
          </w:tcPr>
          <w:p w14:paraId="74383E99"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دراسات الجدوى</w:t>
            </w:r>
          </w:p>
        </w:tc>
        <w:tc>
          <w:tcPr>
            <w:tcW w:w="1699" w:type="dxa"/>
            <w:tcBorders>
              <w:bottom w:val="single" w:sz="4" w:space="0" w:color="auto"/>
            </w:tcBorders>
            <w:shd w:val="clear" w:color="auto" w:fill="auto"/>
          </w:tcPr>
          <w:p w14:paraId="2CC66B2B"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r>
      <w:tr w:rsidR="00146B76" w:rsidRPr="005D5DF2" w14:paraId="0EDD3062" w14:textId="77777777" w:rsidTr="00105E91">
        <w:tc>
          <w:tcPr>
            <w:tcW w:w="1895" w:type="dxa"/>
            <w:vMerge/>
            <w:shd w:val="clear" w:color="auto" w:fill="auto"/>
          </w:tcPr>
          <w:p w14:paraId="47764944" w14:textId="77777777" w:rsidR="00146B76" w:rsidRPr="005D5DF2" w:rsidRDefault="00146B76" w:rsidP="00740396">
            <w:pPr>
              <w:jc w:val="both"/>
              <w:rPr>
                <w:rFonts w:ascii="Simplified Arabic" w:eastAsia="Times New Roman" w:hAnsi="Simplified Arabic" w:cs="Simplified Arabic"/>
                <w:rtl/>
              </w:rPr>
            </w:pPr>
          </w:p>
        </w:tc>
        <w:tc>
          <w:tcPr>
            <w:tcW w:w="2070" w:type="dxa"/>
            <w:shd w:val="clear" w:color="auto" w:fill="auto"/>
            <w:vAlign w:val="center"/>
          </w:tcPr>
          <w:p w14:paraId="1FE57F36" w14:textId="0E551B53" w:rsidR="00146B76" w:rsidRPr="005D5DF2" w:rsidRDefault="00146B76" w:rsidP="00EE1C67">
            <w:pPr>
              <w:bidi/>
              <w:ind w:firstLine="0"/>
              <w:jc w:val="both"/>
              <w:rPr>
                <w:rFonts w:ascii="Simplified Arabic" w:eastAsia="Times New Roman" w:hAnsi="Simplified Arabic" w:cs="Simplified Arabic"/>
                <w:rtl/>
                <w:lang w:bidi="ar-JO"/>
              </w:rPr>
            </w:pPr>
            <w:r>
              <w:rPr>
                <w:rFonts w:ascii="Simplified Arabic" w:eastAsia="Times New Roman" w:hAnsi="Simplified Arabic" w:cs="Simplified Arabic" w:hint="cs"/>
                <w:rtl/>
              </w:rPr>
              <w:t>مأسسة و</w:t>
            </w:r>
            <w:r w:rsidRPr="005D5DF2">
              <w:rPr>
                <w:rFonts w:ascii="Simplified Arabic" w:eastAsia="Times New Roman" w:hAnsi="Simplified Arabic" w:cs="Simplified Arabic" w:hint="cs"/>
                <w:rtl/>
              </w:rPr>
              <w:t xml:space="preserve">بناء قدرات وحدة </w:t>
            </w:r>
            <w:r>
              <w:rPr>
                <w:rFonts w:ascii="Simplified Arabic" w:eastAsia="Times New Roman" w:hAnsi="Simplified Arabic" w:cs="Simplified Arabic" w:hint="cs"/>
                <w:rtl/>
              </w:rPr>
              <w:t>التنمية الاقتصادية المحلية</w:t>
            </w:r>
          </w:p>
        </w:tc>
        <w:tc>
          <w:tcPr>
            <w:tcW w:w="2709" w:type="dxa"/>
            <w:tcBorders>
              <w:bottom w:val="single" w:sz="4" w:space="0" w:color="auto"/>
            </w:tcBorders>
            <w:shd w:val="clear" w:color="auto" w:fill="auto"/>
          </w:tcPr>
          <w:p w14:paraId="424DF55C" w14:textId="7205E956"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عدد الدورات التدريبية لوحدة </w:t>
            </w:r>
            <w:r>
              <w:rPr>
                <w:rFonts w:ascii="Simplified Arabic" w:eastAsia="Times New Roman" w:hAnsi="Simplified Arabic" w:cs="Simplified Arabic" w:hint="cs"/>
                <w:rtl/>
              </w:rPr>
              <w:t>التنمية الاقتصادية المحلية</w:t>
            </w:r>
          </w:p>
        </w:tc>
        <w:tc>
          <w:tcPr>
            <w:tcW w:w="1260" w:type="dxa"/>
            <w:tcBorders>
              <w:bottom w:val="single" w:sz="4" w:space="0" w:color="auto"/>
            </w:tcBorders>
            <w:shd w:val="clear" w:color="auto" w:fill="auto"/>
          </w:tcPr>
          <w:p w14:paraId="43CAB3D9" w14:textId="67D56C32"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rPr>
              <w:t>0</w:t>
            </w:r>
          </w:p>
        </w:tc>
        <w:tc>
          <w:tcPr>
            <w:tcW w:w="720" w:type="dxa"/>
            <w:tcBorders>
              <w:bottom w:val="single" w:sz="4" w:space="0" w:color="auto"/>
            </w:tcBorders>
            <w:shd w:val="clear" w:color="auto" w:fill="auto"/>
          </w:tcPr>
          <w:p w14:paraId="5262551C"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rPr>
              <w:t>1</w:t>
            </w:r>
          </w:p>
        </w:tc>
        <w:tc>
          <w:tcPr>
            <w:tcW w:w="720" w:type="dxa"/>
            <w:tcBorders>
              <w:bottom w:val="single" w:sz="4" w:space="0" w:color="auto"/>
            </w:tcBorders>
            <w:shd w:val="clear" w:color="auto" w:fill="auto"/>
          </w:tcPr>
          <w:p w14:paraId="216805BD" w14:textId="01A49FFF"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rPr>
              <w:t>3</w:t>
            </w:r>
          </w:p>
        </w:tc>
        <w:tc>
          <w:tcPr>
            <w:tcW w:w="720" w:type="dxa"/>
            <w:tcBorders>
              <w:bottom w:val="single" w:sz="4" w:space="0" w:color="auto"/>
            </w:tcBorders>
            <w:shd w:val="clear" w:color="auto" w:fill="auto"/>
          </w:tcPr>
          <w:p w14:paraId="2EB0F316" w14:textId="239AA758"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rPr>
              <w:t>4</w:t>
            </w:r>
          </w:p>
        </w:tc>
        <w:tc>
          <w:tcPr>
            <w:tcW w:w="706" w:type="dxa"/>
            <w:tcBorders>
              <w:bottom w:val="single" w:sz="4" w:space="0" w:color="auto"/>
            </w:tcBorders>
            <w:shd w:val="clear" w:color="auto" w:fill="auto"/>
          </w:tcPr>
          <w:p w14:paraId="556A5B26" w14:textId="7F12AD2A"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rPr>
              <w:t>5</w:t>
            </w:r>
          </w:p>
        </w:tc>
        <w:tc>
          <w:tcPr>
            <w:tcW w:w="1454" w:type="dxa"/>
            <w:gridSpan w:val="2"/>
            <w:tcBorders>
              <w:bottom w:val="single" w:sz="4" w:space="0" w:color="auto"/>
            </w:tcBorders>
            <w:shd w:val="clear" w:color="auto" w:fill="auto"/>
          </w:tcPr>
          <w:p w14:paraId="6C379792" w14:textId="0A8A1391"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c>
          <w:tcPr>
            <w:tcW w:w="1436" w:type="dxa"/>
            <w:tcBorders>
              <w:bottom w:val="single" w:sz="4" w:space="0" w:color="auto"/>
            </w:tcBorders>
            <w:shd w:val="clear" w:color="auto" w:fill="auto"/>
          </w:tcPr>
          <w:p w14:paraId="2BBEA2EB" w14:textId="6E1D61BD"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الشهادات التدريبية</w:t>
            </w:r>
          </w:p>
        </w:tc>
        <w:tc>
          <w:tcPr>
            <w:tcW w:w="1699" w:type="dxa"/>
            <w:tcBorders>
              <w:bottom w:val="single" w:sz="4" w:space="0" w:color="auto"/>
            </w:tcBorders>
            <w:shd w:val="clear" w:color="auto" w:fill="auto"/>
          </w:tcPr>
          <w:p w14:paraId="4B7CD3FB" w14:textId="783B751C"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r>
      <w:tr w:rsidR="00146B76" w:rsidRPr="005D5DF2" w14:paraId="23F76FB2" w14:textId="77777777" w:rsidTr="00105E91">
        <w:tc>
          <w:tcPr>
            <w:tcW w:w="1895" w:type="dxa"/>
            <w:vMerge/>
            <w:shd w:val="clear" w:color="auto" w:fill="auto"/>
          </w:tcPr>
          <w:p w14:paraId="5695DE2A" w14:textId="77777777" w:rsidR="00146B76" w:rsidRPr="005D5DF2" w:rsidRDefault="00146B76" w:rsidP="00740396">
            <w:pPr>
              <w:jc w:val="both"/>
              <w:rPr>
                <w:rFonts w:ascii="Simplified Arabic" w:eastAsia="Times New Roman" w:hAnsi="Simplified Arabic" w:cs="Simplified Arabic"/>
                <w:rtl/>
              </w:rPr>
            </w:pPr>
          </w:p>
        </w:tc>
        <w:tc>
          <w:tcPr>
            <w:tcW w:w="2070" w:type="dxa"/>
            <w:shd w:val="clear" w:color="auto" w:fill="auto"/>
            <w:vAlign w:val="center"/>
          </w:tcPr>
          <w:p w14:paraId="4E78E4CC" w14:textId="6A068E2E" w:rsidR="00146B76" w:rsidRPr="005D5DF2" w:rsidRDefault="00146B76" w:rsidP="008B721C">
            <w:pPr>
              <w:bidi/>
              <w:ind w:firstLine="0"/>
              <w:jc w:val="both"/>
              <w:rPr>
                <w:rFonts w:ascii="Simplified Arabic" w:eastAsia="Times New Roman" w:hAnsi="Simplified Arabic" w:cs="Simplified Arabic"/>
                <w:rtl/>
              </w:rPr>
            </w:pPr>
            <w:r>
              <w:rPr>
                <w:rFonts w:ascii="Simplified Arabic" w:eastAsia="Times New Roman" w:hAnsi="Simplified Arabic" w:cs="Simplified Arabic" w:hint="cs"/>
                <w:sz w:val="20"/>
                <w:szCs w:val="20"/>
                <w:rtl/>
              </w:rPr>
              <w:t>تأهيل المناطق الزراعية في منطقة عين جريوت والمناطق المناسبة للزراعة</w:t>
            </w:r>
          </w:p>
        </w:tc>
        <w:tc>
          <w:tcPr>
            <w:tcW w:w="2709" w:type="dxa"/>
            <w:tcBorders>
              <w:bottom w:val="single" w:sz="4" w:space="0" w:color="auto"/>
            </w:tcBorders>
            <w:shd w:val="clear" w:color="auto" w:fill="auto"/>
          </w:tcPr>
          <w:p w14:paraId="0EEE4366" w14:textId="77777777" w:rsidR="00146B76" w:rsidRDefault="00146B76" w:rsidP="00CF2DE2">
            <w:pPr>
              <w:jc w:val="both"/>
              <w:rPr>
                <w:rFonts w:ascii="Simplified Arabic" w:eastAsia="Times New Roman" w:hAnsi="Simplified Arabic" w:cs="Simplified Arabic"/>
                <w:sz w:val="20"/>
                <w:szCs w:val="20"/>
                <w:rtl/>
              </w:rPr>
            </w:pPr>
          </w:p>
          <w:p w14:paraId="659C5900" w14:textId="2B5F5A97" w:rsidR="00146B76" w:rsidRPr="005D5DF2" w:rsidRDefault="009659EF" w:rsidP="00EE1C67">
            <w:pPr>
              <w:bidi/>
              <w:ind w:firstLine="0"/>
              <w:jc w:val="both"/>
              <w:rPr>
                <w:rFonts w:ascii="Simplified Arabic" w:eastAsia="Times New Roman" w:hAnsi="Simplified Arabic" w:cs="Simplified Arabic"/>
              </w:rPr>
            </w:pPr>
            <w:r>
              <w:rPr>
                <w:rFonts w:ascii="Simplified Arabic" w:eastAsia="Times New Roman" w:hAnsi="Simplified Arabic" w:cs="Simplified Arabic" w:hint="cs"/>
                <w:sz w:val="20"/>
                <w:szCs w:val="20"/>
                <w:rtl/>
              </w:rPr>
              <w:t xml:space="preserve"> مساحة المناطق المؤهلة</w:t>
            </w:r>
          </w:p>
        </w:tc>
        <w:tc>
          <w:tcPr>
            <w:tcW w:w="1260" w:type="dxa"/>
            <w:tcBorders>
              <w:bottom w:val="single" w:sz="4" w:space="0" w:color="auto"/>
            </w:tcBorders>
            <w:shd w:val="clear" w:color="auto" w:fill="auto"/>
          </w:tcPr>
          <w:p w14:paraId="3A0F30A3" w14:textId="04231E76" w:rsidR="00146B76" w:rsidRPr="005D5DF2" w:rsidRDefault="009659EF"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0</w:t>
            </w:r>
          </w:p>
        </w:tc>
        <w:tc>
          <w:tcPr>
            <w:tcW w:w="720" w:type="dxa"/>
            <w:tcBorders>
              <w:bottom w:val="single" w:sz="4" w:space="0" w:color="auto"/>
            </w:tcBorders>
            <w:shd w:val="clear" w:color="auto" w:fill="auto"/>
          </w:tcPr>
          <w:p w14:paraId="73C9BCAC" w14:textId="525452E8" w:rsidR="00146B76" w:rsidRPr="005D5DF2" w:rsidRDefault="00146B76" w:rsidP="00E82C5A">
            <w:pPr>
              <w:bidi/>
              <w:jc w:val="center"/>
              <w:rPr>
                <w:rFonts w:ascii="Simplified Arabic" w:eastAsia="Times New Roman" w:hAnsi="Simplified Arabic" w:cs="Simplified Arabic"/>
                <w:rtl/>
              </w:rPr>
            </w:pPr>
          </w:p>
        </w:tc>
        <w:tc>
          <w:tcPr>
            <w:tcW w:w="720" w:type="dxa"/>
            <w:tcBorders>
              <w:bottom w:val="single" w:sz="4" w:space="0" w:color="auto"/>
            </w:tcBorders>
            <w:shd w:val="clear" w:color="auto" w:fill="auto"/>
          </w:tcPr>
          <w:p w14:paraId="1D57FC10" w14:textId="07FD7769" w:rsidR="00146B76" w:rsidRPr="005D5DF2" w:rsidRDefault="009659EF"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5</w:t>
            </w:r>
          </w:p>
        </w:tc>
        <w:tc>
          <w:tcPr>
            <w:tcW w:w="720" w:type="dxa"/>
            <w:tcBorders>
              <w:bottom w:val="single" w:sz="4" w:space="0" w:color="auto"/>
            </w:tcBorders>
            <w:shd w:val="clear" w:color="auto" w:fill="auto"/>
          </w:tcPr>
          <w:p w14:paraId="536DA2BD" w14:textId="21DAA48E" w:rsidR="00146B76" w:rsidRPr="005D5DF2" w:rsidRDefault="009659EF"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5</w:t>
            </w:r>
          </w:p>
        </w:tc>
        <w:tc>
          <w:tcPr>
            <w:tcW w:w="706" w:type="dxa"/>
            <w:tcBorders>
              <w:bottom w:val="single" w:sz="4" w:space="0" w:color="auto"/>
            </w:tcBorders>
            <w:shd w:val="clear" w:color="auto" w:fill="auto"/>
          </w:tcPr>
          <w:p w14:paraId="30091DF4" w14:textId="5BE791E8" w:rsidR="00146B76" w:rsidRPr="005D5DF2" w:rsidRDefault="009659EF"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5</w:t>
            </w:r>
          </w:p>
        </w:tc>
        <w:tc>
          <w:tcPr>
            <w:tcW w:w="1454" w:type="dxa"/>
            <w:gridSpan w:val="2"/>
            <w:tcBorders>
              <w:bottom w:val="single" w:sz="4" w:space="0" w:color="auto"/>
            </w:tcBorders>
            <w:shd w:val="clear" w:color="auto" w:fill="auto"/>
          </w:tcPr>
          <w:p w14:paraId="2569EA97" w14:textId="5DD56592" w:rsidR="00146B76" w:rsidRDefault="00146B76" w:rsidP="00EE1C67">
            <w:pPr>
              <w:bidi/>
              <w:ind w:firstLine="0"/>
              <w:jc w:val="both"/>
              <w:rPr>
                <w:rFonts w:ascii="Simplified Arabic" w:eastAsia="Times New Roman" w:hAnsi="Simplified Arabic" w:cs="Simplified Arabic"/>
                <w:rtl/>
              </w:rPr>
            </w:pPr>
          </w:p>
          <w:p w14:paraId="68CEE5B1" w14:textId="735B0995" w:rsidR="009659EF" w:rsidRPr="005D5DF2" w:rsidRDefault="009659EF" w:rsidP="009659EF">
            <w:pPr>
              <w:bidi/>
              <w:ind w:firstLine="0"/>
              <w:jc w:val="both"/>
              <w:rPr>
                <w:rFonts w:ascii="Simplified Arabic" w:eastAsia="Times New Roman" w:hAnsi="Simplified Arabic" w:cs="Simplified Arabic"/>
                <w:rtl/>
              </w:rPr>
            </w:pPr>
            <w:r>
              <w:rPr>
                <w:rFonts w:ascii="Simplified Arabic" w:eastAsia="Times New Roman" w:hAnsi="Simplified Arabic" w:cs="Simplified Arabic"/>
                <w:rtl/>
              </w:rPr>
              <w:t xml:space="preserve">دائرة </w:t>
            </w:r>
            <w:r>
              <w:rPr>
                <w:rFonts w:ascii="Simplified Arabic" w:eastAsia="Times New Roman" w:hAnsi="Simplified Arabic" w:cs="Simplified Arabic" w:hint="cs"/>
                <w:rtl/>
              </w:rPr>
              <w:t>العلاقات العامة</w:t>
            </w:r>
          </w:p>
        </w:tc>
        <w:tc>
          <w:tcPr>
            <w:tcW w:w="1436" w:type="dxa"/>
            <w:tcBorders>
              <w:bottom w:val="single" w:sz="4" w:space="0" w:color="auto"/>
            </w:tcBorders>
            <w:shd w:val="clear" w:color="auto" w:fill="auto"/>
          </w:tcPr>
          <w:p w14:paraId="644E9F26" w14:textId="5EA66848" w:rsidR="00146B76" w:rsidRPr="005D5DF2" w:rsidRDefault="009659EF" w:rsidP="00C10E98">
            <w:pPr>
              <w:bidi/>
              <w:jc w:val="both"/>
              <w:rPr>
                <w:rFonts w:ascii="Simplified Arabic" w:eastAsia="Times New Roman" w:hAnsi="Simplified Arabic" w:cs="Simplified Arabic"/>
                <w:rtl/>
              </w:rPr>
            </w:pPr>
            <w:r>
              <w:rPr>
                <w:rFonts w:ascii="Simplified Arabic" w:eastAsia="Times New Roman" w:hAnsi="Simplified Arabic" w:cs="Simplified Arabic" w:hint="cs"/>
                <w:rtl/>
              </w:rPr>
              <w:t xml:space="preserve"> تقارير دائرة العلاقات العامة </w:t>
            </w:r>
          </w:p>
        </w:tc>
        <w:tc>
          <w:tcPr>
            <w:tcW w:w="1699" w:type="dxa"/>
            <w:tcBorders>
              <w:bottom w:val="single" w:sz="4" w:space="0" w:color="auto"/>
            </w:tcBorders>
            <w:shd w:val="clear" w:color="auto" w:fill="auto"/>
          </w:tcPr>
          <w:p w14:paraId="373C6B91" w14:textId="30FB6E9E" w:rsidR="00146B76" w:rsidRPr="005D5DF2" w:rsidRDefault="009659EF" w:rsidP="00EE1C67">
            <w:pPr>
              <w:bidi/>
              <w:ind w:firstLine="0"/>
              <w:jc w:val="both"/>
              <w:rPr>
                <w:rFonts w:ascii="Simplified Arabic" w:eastAsia="Times New Roman" w:hAnsi="Simplified Arabic" w:cs="Simplified Arabic"/>
                <w:rtl/>
              </w:rPr>
            </w:pPr>
            <w:r>
              <w:rPr>
                <w:rFonts w:ascii="Simplified Arabic" w:eastAsia="Times New Roman" w:hAnsi="Simplified Arabic" w:cs="Simplified Arabic" w:hint="cs"/>
                <w:rtl/>
              </w:rPr>
              <w:t xml:space="preserve"> دائرة العلاقات العامة </w:t>
            </w:r>
          </w:p>
        </w:tc>
      </w:tr>
      <w:tr w:rsidR="00146B76" w:rsidRPr="005D5DF2" w14:paraId="45E9A230" w14:textId="77777777" w:rsidTr="00D87013">
        <w:tc>
          <w:tcPr>
            <w:tcW w:w="1895" w:type="dxa"/>
            <w:vMerge w:val="restart"/>
            <w:shd w:val="clear" w:color="auto" w:fill="auto"/>
            <w:vAlign w:val="center"/>
          </w:tcPr>
          <w:p w14:paraId="6684C738" w14:textId="77777777" w:rsidR="00146B76" w:rsidRPr="005D5DF2" w:rsidRDefault="00146B76" w:rsidP="00AD2E66">
            <w:pPr>
              <w:bidi/>
              <w:jc w:val="both"/>
              <w:rPr>
                <w:rFonts w:ascii="Simplified Arabic" w:eastAsia="Times New Roman" w:hAnsi="Simplified Arabic" w:cs="Simplified Arabic"/>
                <w:rtl/>
              </w:rPr>
            </w:pPr>
            <w:r w:rsidRPr="00AD2E66">
              <w:rPr>
                <w:rFonts w:ascii="Simplified Arabic" w:eastAsia="Times New Roman" w:hAnsi="Simplified Arabic" w:cs="Simplified Arabic" w:hint="cs"/>
                <w:rtl/>
              </w:rPr>
              <w:t xml:space="preserve">برنامج تعزيز </w:t>
            </w:r>
            <w:r w:rsidRPr="00AD2E66">
              <w:rPr>
                <w:rFonts w:ascii="Simplified Arabic" w:eastAsia="Times New Roman" w:hAnsi="Simplified Arabic" w:cs="Simplified Arabic"/>
                <w:rtl/>
              </w:rPr>
              <w:t>الاهتمام بقطاع الزراعة</w:t>
            </w:r>
          </w:p>
        </w:tc>
        <w:tc>
          <w:tcPr>
            <w:tcW w:w="2070" w:type="dxa"/>
            <w:shd w:val="clear" w:color="auto" w:fill="auto"/>
            <w:vAlign w:val="center"/>
          </w:tcPr>
          <w:p w14:paraId="0EDB9B18" w14:textId="38CF82C8" w:rsidR="00146B76" w:rsidRDefault="00146B76" w:rsidP="00CF2DE2">
            <w:pPr>
              <w:bidi/>
              <w:ind w:firstLine="0"/>
              <w:jc w:val="both"/>
              <w:rPr>
                <w:rFonts w:ascii="Simplified Arabic" w:eastAsia="Times New Roman" w:hAnsi="Simplified Arabic" w:cs="Simplified Arabic"/>
                <w:rtl/>
              </w:rPr>
            </w:pPr>
            <w:r w:rsidRPr="00457806">
              <w:rPr>
                <w:rFonts w:ascii="Simplified Arabic" w:eastAsia="Times New Roman" w:hAnsi="Simplified Arabic" w:cs="Simplified Arabic" w:hint="cs"/>
                <w:sz w:val="20"/>
                <w:szCs w:val="20"/>
                <w:rtl/>
              </w:rPr>
              <w:t xml:space="preserve">انشاء مشتل زراعي وتعزيزه بالموارد اللازمة </w:t>
            </w:r>
          </w:p>
        </w:tc>
        <w:tc>
          <w:tcPr>
            <w:tcW w:w="2709" w:type="dxa"/>
            <w:tcBorders>
              <w:bottom w:val="single" w:sz="4" w:space="0" w:color="auto"/>
            </w:tcBorders>
            <w:shd w:val="clear" w:color="auto" w:fill="auto"/>
          </w:tcPr>
          <w:p w14:paraId="4D48D1A5" w14:textId="221186AE" w:rsidR="00146B76" w:rsidRPr="005D5DF2" w:rsidRDefault="00146B76" w:rsidP="00CF2DE2">
            <w:pPr>
              <w:bidi/>
              <w:ind w:firstLine="0"/>
              <w:jc w:val="both"/>
              <w:rPr>
                <w:rFonts w:ascii="Simplified Arabic" w:eastAsia="Times New Roman" w:hAnsi="Simplified Arabic" w:cs="Simplified Arabic"/>
                <w:rtl/>
              </w:rPr>
            </w:pPr>
            <w:r w:rsidRPr="00457806">
              <w:rPr>
                <w:rFonts w:ascii="Simplified Arabic" w:eastAsia="Times New Roman" w:hAnsi="Simplified Arabic" w:cs="Simplified Arabic" w:hint="cs"/>
                <w:sz w:val="20"/>
                <w:szCs w:val="20"/>
                <w:rtl/>
              </w:rPr>
              <w:t>وجود مشتل زراعي تابع للبلدية</w:t>
            </w:r>
          </w:p>
        </w:tc>
        <w:tc>
          <w:tcPr>
            <w:tcW w:w="1260" w:type="dxa"/>
            <w:tcBorders>
              <w:bottom w:val="single" w:sz="4" w:space="0" w:color="auto"/>
            </w:tcBorders>
            <w:shd w:val="clear" w:color="auto" w:fill="auto"/>
          </w:tcPr>
          <w:p w14:paraId="7D9F81FA" w14:textId="77777777" w:rsidR="00146B76" w:rsidRPr="005D5DF2" w:rsidRDefault="00146B76" w:rsidP="00E82C5A">
            <w:pPr>
              <w:bidi/>
              <w:jc w:val="center"/>
              <w:rPr>
                <w:rFonts w:ascii="Simplified Arabic" w:eastAsia="Times New Roman" w:hAnsi="Simplified Arabic" w:cs="Simplified Arabic"/>
              </w:rPr>
            </w:pPr>
            <w:r w:rsidRPr="00457806">
              <w:rPr>
                <w:rFonts w:ascii="Simplified Arabic" w:eastAsia="Times New Roman" w:hAnsi="Simplified Arabic" w:cs="Simplified Arabic" w:hint="cs"/>
                <w:sz w:val="20"/>
                <w:szCs w:val="20"/>
                <w:rtl/>
              </w:rPr>
              <w:t>0</w:t>
            </w:r>
          </w:p>
        </w:tc>
        <w:tc>
          <w:tcPr>
            <w:tcW w:w="720" w:type="dxa"/>
            <w:tcBorders>
              <w:bottom w:val="single" w:sz="4" w:space="0" w:color="auto"/>
            </w:tcBorders>
            <w:shd w:val="clear" w:color="auto" w:fill="auto"/>
          </w:tcPr>
          <w:p w14:paraId="6B4A4842" w14:textId="77777777" w:rsidR="00146B76" w:rsidRPr="005D5DF2" w:rsidRDefault="00146B76" w:rsidP="00E82C5A">
            <w:pPr>
              <w:bidi/>
              <w:jc w:val="center"/>
              <w:rPr>
                <w:rFonts w:ascii="Simplified Arabic" w:eastAsia="Times New Roman" w:hAnsi="Simplified Arabic" w:cs="Simplified Arabic"/>
              </w:rPr>
            </w:pPr>
          </w:p>
        </w:tc>
        <w:tc>
          <w:tcPr>
            <w:tcW w:w="720" w:type="dxa"/>
            <w:tcBorders>
              <w:bottom w:val="single" w:sz="4" w:space="0" w:color="auto"/>
            </w:tcBorders>
            <w:shd w:val="clear" w:color="auto" w:fill="auto"/>
          </w:tcPr>
          <w:p w14:paraId="1BC2F04F" w14:textId="77777777" w:rsidR="00146B76" w:rsidRPr="005D5DF2" w:rsidRDefault="00146B76" w:rsidP="00E82C5A">
            <w:pPr>
              <w:bidi/>
              <w:jc w:val="center"/>
              <w:rPr>
                <w:rFonts w:ascii="Simplified Arabic" w:eastAsia="Times New Roman" w:hAnsi="Simplified Arabic" w:cs="Simplified Arabic"/>
              </w:rPr>
            </w:pPr>
          </w:p>
        </w:tc>
        <w:tc>
          <w:tcPr>
            <w:tcW w:w="720" w:type="dxa"/>
            <w:tcBorders>
              <w:bottom w:val="single" w:sz="4" w:space="0" w:color="auto"/>
            </w:tcBorders>
            <w:shd w:val="clear" w:color="auto" w:fill="auto"/>
          </w:tcPr>
          <w:p w14:paraId="2089C292" w14:textId="77777777" w:rsidR="00146B76" w:rsidRPr="005D5DF2" w:rsidRDefault="00146B76" w:rsidP="00E82C5A">
            <w:pPr>
              <w:bidi/>
              <w:jc w:val="center"/>
              <w:rPr>
                <w:rFonts w:ascii="Simplified Arabic" w:eastAsia="Times New Roman" w:hAnsi="Simplified Arabic" w:cs="Simplified Arabic"/>
              </w:rPr>
            </w:pPr>
            <w:r w:rsidRPr="00457806">
              <w:rPr>
                <w:rFonts w:ascii="Simplified Arabic" w:eastAsia="Times New Roman" w:hAnsi="Simplified Arabic" w:cs="Simplified Arabic" w:hint="cs"/>
                <w:sz w:val="20"/>
                <w:szCs w:val="20"/>
                <w:rtl/>
              </w:rPr>
              <w:t>1</w:t>
            </w:r>
          </w:p>
        </w:tc>
        <w:tc>
          <w:tcPr>
            <w:tcW w:w="706" w:type="dxa"/>
            <w:tcBorders>
              <w:bottom w:val="single" w:sz="4" w:space="0" w:color="auto"/>
            </w:tcBorders>
            <w:shd w:val="clear" w:color="auto" w:fill="auto"/>
          </w:tcPr>
          <w:p w14:paraId="5FFA1389" w14:textId="77777777" w:rsidR="00146B76" w:rsidRPr="005D5DF2" w:rsidRDefault="00146B76" w:rsidP="00E82C5A">
            <w:pPr>
              <w:bidi/>
              <w:jc w:val="center"/>
              <w:rPr>
                <w:rFonts w:ascii="Simplified Arabic" w:eastAsia="Times New Roman" w:hAnsi="Simplified Arabic" w:cs="Simplified Arabic"/>
              </w:rPr>
            </w:pPr>
          </w:p>
        </w:tc>
        <w:tc>
          <w:tcPr>
            <w:tcW w:w="1454" w:type="dxa"/>
            <w:gridSpan w:val="2"/>
            <w:tcBorders>
              <w:bottom w:val="single" w:sz="4" w:space="0" w:color="auto"/>
            </w:tcBorders>
            <w:shd w:val="clear" w:color="auto" w:fill="auto"/>
          </w:tcPr>
          <w:p w14:paraId="17CC46F7" w14:textId="77777777" w:rsidR="00146B76" w:rsidRPr="005D5DF2" w:rsidRDefault="00146B76" w:rsidP="00CF2DE2">
            <w:pPr>
              <w:bidi/>
              <w:ind w:firstLine="0"/>
              <w:jc w:val="both"/>
              <w:rPr>
                <w:rFonts w:ascii="Simplified Arabic" w:eastAsia="Times New Roman" w:hAnsi="Simplified Arabic" w:cs="Simplified Arabic"/>
                <w:rtl/>
              </w:rPr>
            </w:pPr>
            <w:r w:rsidRPr="00457806">
              <w:rPr>
                <w:rFonts w:ascii="Simplified Arabic" w:eastAsia="Times New Roman" w:hAnsi="Simplified Arabic" w:cs="Simplified Arabic" w:hint="cs"/>
                <w:sz w:val="20"/>
                <w:szCs w:val="20"/>
                <w:rtl/>
              </w:rPr>
              <w:t>وحدة التنمية الاقتصادية</w:t>
            </w:r>
          </w:p>
        </w:tc>
        <w:tc>
          <w:tcPr>
            <w:tcW w:w="1436" w:type="dxa"/>
            <w:tcBorders>
              <w:bottom w:val="single" w:sz="4" w:space="0" w:color="auto"/>
            </w:tcBorders>
            <w:shd w:val="clear" w:color="auto" w:fill="auto"/>
          </w:tcPr>
          <w:p w14:paraId="12CB1D31" w14:textId="77777777" w:rsidR="00146B76" w:rsidRPr="005D5DF2" w:rsidRDefault="00146B76" w:rsidP="00CF2DE2">
            <w:pPr>
              <w:bidi/>
              <w:jc w:val="both"/>
              <w:rPr>
                <w:rFonts w:ascii="Simplified Arabic" w:eastAsia="Times New Roman" w:hAnsi="Simplified Arabic" w:cs="Simplified Arabic"/>
                <w:rtl/>
              </w:rPr>
            </w:pPr>
            <w:r w:rsidRPr="00457806">
              <w:rPr>
                <w:rFonts w:ascii="Simplified Arabic" w:eastAsia="Times New Roman" w:hAnsi="Simplified Arabic" w:cs="Simplified Arabic" w:hint="cs"/>
                <w:sz w:val="20"/>
                <w:szCs w:val="20"/>
                <w:rtl/>
              </w:rPr>
              <w:t>تقرير استلام المشروع</w:t>
            </w:r>
          </w:p>
        </w:tc>
        <w:tc>
          <w:tcPr>
            <w:tcW w:w="1699" w:type="dxa"/>
            <w:tcBorders>
              <w:bottom w:val="single" w:sz="4" w:space="0" w:color="auto"/>
            </w:tcBorders>
            <w:shd w:val="clear" w:color="auto" w:fill="auto"/>
          </w:tcPr>
          <w:p w14:paraId="152BA1C4" w14:textId="77777777" w:rsidR="00146B76" w:rsidRPr="005D5DF2" w:rsidRDefault="00146B76" w:rsidP="00CF2DE2">
            <w:pPr>
              <w:bidi/>
              <w:ind w:firstLine="0"/>
              <w:jc w:val="both"/>
              <w:rPr>
                <w:rFonts w:ascii="Simplified Arabic" w:eastAsia="Times New Roman" w:hAnsi="Simplified Arabic" w:cs="Simplified Arabic"/>
                <w:rtl/>
              </w:rPr>
            </w:pPr>
            <w:r w:rsidRPr="00457806">
              <w:rPr>
                <w:rFonts w:ascii="Simplified Arabic" w:eastAsia="Times New Roman" w:hAnsi="Simplified Arabic" w:cs="Simplified Arabic" w:hint="cs"/>
                <w:sz w:val="20"/>
                <w:szCs w:val="20"/>
                <w:rtl/>
              </w:rPr>
              <w:t>وحدة التنمية الاقتصادية</w:t>
            </w:r>
          </w:p>
        </w:tc>
      </w:tr>
      <w:tr w:rsidR="00146B76" w:rsidRPr="005D5DF2" w14:paraId="03951AFD" w14:textId="77777777" w:rsidTr="006E1161">
        <w:tc>
          <w:tcPr>
            <w:tcW w:w="1895" w:type="dxa"/>
            <w:vMerge/>
            <w:shd w:val="clear" w:color="auto" w:fill="auto"/>
            <w:vAlign w:val="center"/>
          </w:tcPr>
          <w:p w14:paraId="2EFFD7F1" w14:textId="77777777" w:rsidR="00146B76" w:rsidRPr="005D5DF2" w:rsidRDefault="00146B76" w:rsidP="00CF2DE2">
            <w:pPr>
              <w:jc w:val="both"/>
              <w:rPr>
                <w:rFonts w:ascii="Simplified Arabic" w:eastAsia="Times New Roman" w:hAnsi="Simplified Arabic" w:cs="Simplified Arabic"/>
                <w:rtl/>
              </w:rPr>
            </w:pPr>
          </w:p>
        </w:tc>
        <w:tc>
          <w:tcPr>
            <w:tcW w:w="2070" w:type="dxa"/>
            <w:tcBorders>
              <w:bottom w:val="single" w:sz="4" w:space="0" w:color="auto"/>
            </w:tcBorders>
            <w:shd w:val="clear" w:color="auto" w:fill="auto"/>
            <w:vAlign w:val="center"/>
          </w:tcPr>
          <w:p w14:paraId="280BFD7D" w14:textId="156884CD" w:rsidR="00146B76" w:rsidRPr="00E82C5A" w:rsidRDefault="00146B76" w:rsidP="00CF2DE2">
            <w:pPr>
              <w:bidi/>
              <w:ind w:firstLine="0"/>
              <w:jc w:val="both"/>
              <w:rPr>
                <w:rFonts w:ascii="Simplified Arabic" w:eastAsia="Times New Roman" w:hAnsi="Simplified Arabic" w:cs="Simplified Arabic"/>
                <w:sz w:val="20"/>
                <w:szCs w:val="20"/>
                <w:rtl/>
              </w:rPr>
            </w:pPr>
            <w:r w:rsidRPr="00E82C5A">
              <w:rPr>
                <w:rFonts w:ascii="Simplified Arabic" w:eastAsia="Times New Roman" w:hAnsi="Simplified Arabic" w:cs="Simplified Arabic" w:hint="cs"/>
                <w:sz w:val="20"/>
                <w:szCs w:val="20"/>
                <w:rtl/>
              </w:rPr>
              <w:t>اعداد مخططات لتأهيل وترميم المناطق ذات الطابع السياحي واهمها منطقة عين جريوت/البلدة القديمة</w:t>
            </w:r>
          </w:p>
        </w:tc>
        <w:tc>
          <w:tcPr>
            <w:tcW w:w="2709" w:type="dxa"/>
            <w:shd w:val="clear" w:color="auto" w:fill="auto"/>
          </w:tcPr>
          <w:p w14:paraId="6F085C14" w14:textId="65BB59CD" w:rsidR="00146B76" w:rsidRPr="005D5DF2" w:rsidRDefault="00146B76" w:rsidP="00CF2DE2">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وجود مخططات لتأهيل عين جريوت والبلدة القديمة</w:t>
            </w:r>
          </w:p>
        </w:tc>
        <w:tc>
          <w:tcPr>
            <w:tcW w:w="1260" w:type="dxa"/>
            <w:shd w:val="clear" w:color="auto" w:fill="auto"/>
          </w:tcPr>
          <w:p w14:paraId="2EC169E5" w14:textId="5F71098D" w:rsidR="00146B76" w:rsidRPr="005D5DF2" w:rsidRDefault="00146B76" w:rsidP="00E82C5A">
            <w:pPr>
              <w:bidi/>
              <w:jc w:val="center"/>
              <w:rPr>
                <w:rFonts w:ascii="Simplified Arabic" w:eastAsia="Times New Roman" w:hAnsi="Simplified Arabic" w:cs="Simplified Arabic"/>
              </w:rPr>
            </w:pPr>
            <w:r w:rsidRPr="005D5DF2">
              <w:rPr>
                <w:rFonts w:ascii="Simplified Arabic" w:eastAsia="Times New Roman" w:hAnsi="Simplified Arabic" w:cs="Simplified Arabic" w:hint="cs"/>
                <w:rtl/>
              </w:rPr>
              <w:t>0</w:t>
            </w:r>
          </w:p>
        </w:tc>
        <w:tc>
          <w:tcPr>
            <w:tcW w:w="720" w:type="dxa"/>
            <w:shd w:val="clear" w:color="auto" w:fill="auto"/>
          </w:tcPr>
          <w:p w14:paraId="4D084F21" w14:textId="77777777" w:rsidR="00146B76" w:rsidRPr="005D5DF2" w:rsidRDefault="00146B76" w:rsidP="00E82C5A">
            <w:pPr>
              <w:bidi/>
              <w:jc w:val="center"/>
              <w:rPr>
                <w:rFonts w:ascii="Simplified Arabic" w:eastAsia="Times New Roman" w:hAnsi="Simplified Arabic" w:cs="Simplified Arabic"/>
              </w:rPr>
            </w:pPr>
          </w:p>
        </w:tc>
        <w:tc>
          <w:tcPr>
            <w:tcW w:w="720" w:type="dxa"/>
            <w:shd w:val="clear" w:color="auto" w:fill="auto"/>
          </w:tcPr>
          <w:p w14:paraId="52D09621" w14:textId="77777777" w:rsidR="00146B76" w:rsidRPr="005D5DF2" w:rsidRDefault="00146B76" w:rsidP="00E82C5A">
            <w:pPr>
              <w:bidi/>
              <w:jc w:val="center"/>
              <w:rPr>
                <w:rFonts w:ascii="Simplified Arabic" w:eastAsia="Times New Roman" w:hAnsi="Simplified Arabic" w:cs="Simplified Arabic"/>
              </w:rPr>
            </w:pPr>
          </w:p>
        </w:tc>
        <w:tc>
          <w:tcPr>
            <w:tcW w:w="720" w:type="dxa"/>
            <w:shd w:val="clear" w:color="auto" w:fill="auto"/>
          </w:tcPr>
          <w:p w14:paraId="271C5478" w14:textId="0E885EA3" w:rsidR="00146B76" w:rsidRPr="005D5DF2" w:rsidRDefault="00146B76" w:rsidP="00E82C5A">
            <w:pPr>
              <w:bidi/>
              <w:jc w:val="center"/>
              <w:rPr>
                <w:rFonts w:ascii="Simplified Arabic" w:eastAsia="Times New Roman" w:hAnsi="Simplified Arabic" w:cs="Simplified Arabic"/>
              </w:rPr>
            </w:pPr>
            <w:r w:rsidRPr="005D5DF2">
              <w:rPr>
                <w:rFonts w:ascii="Simplified Arabic" w:eastAsia="Times New Roman" w:hAnsi="Simplified Arabic" w:cs="Simplified Arabic" w:hint="cs"/>
                <w:rtl/>
              </w:rPr>
              <w:t>1</w:t>
            </w:r>
          </w:p>
        </w:tc>
        <w:tc>
          <w:tcPr>
            <w:tcW w:w="706" w:type="dxa"/>
            <w:shd w:val="clear" w:color="auto" w:fill="auto"/>
          </w:tcPr>
          <w:p w14:paraId="04E14954" w14:textId="77777777" w:rsidR="00146B76" w:rsidRPr="005D5DF2" w:rsidRDefault="00146B76" w:rsidP="00E82C5A">
            <w:pPr>
              <w:bidi/>
              <w:jc w:val="center"/>
              <w:rPr>
                <w:rFonts w:ascii="Simplified Arabic" w:eastAsia="Times New Roman" w:hAnsi="Simplified Arabic" w:cs="Simplified Arabic"/>
              </w:rPr>
            </w:pPr>
          </w:p>
        </w:tc>
        <w:tc>
          <w:tcPr>
            <w:tcW w:w="1454" w:type="dxa"/>
            <w:gridSpan w:val="2"/>
            <w:shd w:val="clear" w:color="auto" w:fill="auto"/>
          </w:tcPr>
          <w:p w14:paraId="51C6C4CD" w14:textId="20A342B9" w:rsidR="00146B76" w:rsidRPr="005D5DF2" w:rsidRDefault="00146B76" w:rsidP="00CF2DE2">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الدائرة الهندسية</w:t>
            </w:r>
          </w:p>
        </w:tc>
        <w:tc>
          <w:tcPr>
            <w:tcW w:w="1436" w:type="dxa"/>
            <w:shd w:val="clear" w:color="auto" w:fill="auto"/>
          </w:tcPr>
          <w:p w14:paraId="5178C988" w14:textId="32436CD4" w:rsidR="00146B76" w:rsidRPr="005D5DF2" w:rsidRDefault="00146B76" w:rsidP="00CF2DE2">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 xml:space="preserve"> المخططات</w:t>
            </w:r>
          </w:p>
        </w:tc>
        <w:tc>
          <w:tcPr>
            <w:tcW w:w="1699" w:type="dxa"/>
            <w:shd w:val="clear" w:color="auto" w:fill="auto"/>
          </w:tcPr>
          <w:p w14:paraId="21D8572D" w14:textId="5FB2CEA4" w:rsidR="00146B76" w:rsidRPr="005D5DF2" w:rsidRDefault="00146B76" w:rsidP="00CF2DE2">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الدائرة الهندسية</w:t>
            </w:r>
          </w:p>
        </w:tc>
      </w:tr>
      <w:tr w:rsidR="00146B76" w:rsidRPr="005D5DF2" w14:paraId="7BF2AE95" w14:textId="77777777" w:rsidTr="00105E91">
        <w:trPr>
          <w:trHeight w:val="207"/>
        </w:trPr>
        <w:tc>
          <w:tcPr>
            <w:tcW w:w="1895" w:type="dxa"/>
            <w:vMerge w:val="restart"/>
            <w:shd w:val="clear" w:color="auto" w:fill="auto"/>
            <w:vAlign w:val="center"/>
          </w:tcPr>
          <w:p w14:paraId="0A3913E3" w14:textId="77777777" w:rsidR="00146B76" w:rsidRPr="005D5DF2" w:rsidRDefault="00146B76" w:rsidP="00AD2E66">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تشجيع السياحة في المدينة</w:t>
            </w:r>
          </w:p>
        </w:tc>
        <w:tc>
          <w:tcPr>
            <w:tcW w:w="2070" w:type="dxa"/>
            <w:tcBorders>
              <w:bottom w:val="single" w:sz="4" w:space="0" w:color="auto"/>
            </w:tcBorders>
            <w:shd w:val="clear" w:color="auto" w:fill="auto"/>
            <w:vAlign w:val="center"/>
          </w:tcPr>
          <w:p w14:paraId="4ABC92E0" w14:textId="69AE4A4F" w:rsidR="00146B76" w:rsidRPr="00E82C5A" w:rsidRDefault="00146B76" w:rsidP="008B721C">
            <w:pPr>
              <w:bidi/>
              <w:ind w:firstLine="0"/>
              <w:jc w:val="both"/>
              <w:rPr>
                <w:rFonts w:ascii="Simplified Arabic" w:eastAsia="Times New Roman" w:hAnsi="Simplified Arabic" w:cs="Simplified Arabic"/>
                <w:sz w:val="20"/>
                <w:szCs w:val="20"/>
                <w:rtl/>
              </w:rPr>
            </w:pPr>
            <w:r w:rsidRPr="00E82C5A">
              <w:rPr>
                <w:rFonts w:ascii="Simplified Arabic" w:eastAsia="Times New Roman" w:hAnsi="Simplified Arabic" w:cs="Simplified Arabic" w:hint="cs"/>
                <w:sz w:val="20"/>
                <w:szCs w:val="20"/>
                <w:rtl/>
              </w:rPr>
              <w:t>تأهيل البنية التحتية السياحية في البلدة القديمة ومنطقة عين جربوت.</w:t>
            </w:r>
          </w:p>
        </w:tc>
        <w:tc>
          <w:tcPr>
            <w:tcW w:w="2709" w:type="dxa"/>
            <w:shd w:val="clear" w:color="auto" w:fill="auto"/>
          </w:tcPr>
          <w:p w14:paraId="3F5B8A0B" w14:textId="5E65A5A5" w:rsidR="00146B76" w:rsidRPr="005D5DF2" w:rsidRDefault="00864463" w:rsidP="00EE1C67">
            <w:pPr>
              <w:bidi/>
              <w:ind w:firstLine="0"/>
              <w:jc w:val="both"/>
              <w:rPr>
                <w:rFonts w:ascii="Simplified Arabic" w:eastAsia="Times New Roman" w:hAnsi="Simplified Arabic" w:cs="Simplified Arabic"/>
                <w:rtl/>
              </w:rPr>
            </w:pPr>
            <w:r>
              <w:rPr>
                <w:rFonts w:ascii="Simplified Arabic" w:eastAsia="Times New Roman" w:hAnsi="Simplified Arabic" w:cs="Simplified Arabic" w:hint="cs"/>
                <w:rtl/>
              </w:rPr>
              <w:t xml:space="preserve"> طول الطرق المؤهلة في المناطق السياحية</w:t>
            </w:r>
          </w:p>
        </w:tc>
        <w:tc>
          <w:tcPr>
            <w:tcW w:w="1260" w:type="dxa"/>
            <w:shd w:val="clear" w:color="auto" w:fill="auto"/>
          </w:tcPr>
          <w:p w14:paraId="35CBACB3" w14:textId="7C9088D3" w:rsidR="00146B76" w:rsidRPr="005D5DF2" w:rsidRDefault="00864463"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0</w:t>
            </w:r>
          </w:p>
        </w:tc>
        <w:tc>
          <w:tcPr>
            <w:tcW w:w="720" w:type="dxa"/>
            <w:shd w:val="clear" w:color="auto" w:fill="auto"/>
          </w:tcPr>
          <w:p w14:paraId="61AD2DA9" w14:textId="77777777" w:rsidR="00146B76" w:rsidRPr="005D5DF2" w:rsidRDefault="00146B76" w:rsidP="00E82C5A">
            <w:pPr>
              <w:bidi/>
              <w:jc w:val="center"/>
              <w:rPr>
                <w:rFonts w:ascii="Simplified Arabic" w:eastAsia="Times New Roman" w:hAnsi="Simplified Arabic" w:cs="Simplified Arabic"/>
                <w:rtl/>
              </w:rPr>
            </w:pPr>
          </w:p>
        </w:tc>
        <w:tc>
          <w:tcPr>
            <w:tcW w:w="720" w:type="dxa"/>
            <w:shd w:val="clear" w:color="auto" w:fill="auto"/>
          </w:tcPr>
          <w:p w14:paraId="4BBD960B" w14:textId="70086629" w:rsidR="00146B76" w:rsidRPr="005D5DF2" w:rsidRDefault="00864463"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1</w:t>
            </w:r>
          </w:p>
        </w:tc>
        <w:tc>
          <w:tcPr>
            <w:tcW w:w="720" w:type="dxa"/>
            <w:shd w:val="clear" w:color="auto" w:fill="auto"/>
          </w:tcPr>
          <w:p w14:paraId="4332022E" w14:textId="4FDDF758" w:rsidR="00146B76" w:rsidRPr="005D5DF2" w:rsidRDefault="00864463"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1</w:t>
            </w:r>
          </w:p>
        </w:tc>
        <w:tc>
          <w:tcPr>
            <w:tcW w:w="706" w:type="dxa"/>
            <w:shd w:val="clear" w:color="auto" w:fill="auto"/>
          </w:tcPr>
          <w:p w14:paraId="708A84E9" w14:textId="0977F9B7" w:rsidR="00146B76" w:rsidRPr="005D5DF2" w:rsidRDefault="00864463" w:rsidP="00E82C5A">
            <w:pPr>
              <w:bidi/>
              <w:jc w:val="center"/>
              <w:rPr>
                <w:rFonts w:ascii="Simplified Arabic" w:eastAsia="Times New Roman" w:hAnsi="Simplified Arabic" w:cs="Simplified Arabic"/>
                <w:rtl/>
              </w:rPr>
            </w:pPr>
            <w:r>
              <w:rPr>
                <w:rFonts w:ascii="Simplified Arabic" w:eastAsia="Times New Roman" w:hAnsi="Simplified Arabic" w:cs="Simplified Arabic" w:hint="cs"/>
                <w:rtl/>
              </w:rPr>
              <w:t>1</w:t>
            </w:r>
          </w:p>
        </w:tc>
        <w:tc>
          <w:tcPr>
            <w:tcW w:w="1454" w:type="dxa"/>
            <w:gridSpan w:val="2"/>
            <w:shd w:val="clear" w:color="auto" w:fill="auto"/>
          </w:tcPr>
          <w:p w14:paraId="0D19D58F" w14:textId="1166CC01" w:rsidR="00146B76" w:rsidRPr="005D5DF2" w:rsidRDefault="00864463" w:rsidP="00C10E98">
            <w:pPr>
              <w:bidi/>
              <w:jc w:val="both"/>
              <w:rPr>
                <w:rFonts w:ascii="Simplified Arabic" w:eastAsia="Times New Roman" w:hAnsi="Simplified Arabic" w:cs="Simplified Arabic"/>
                <w:rtl/>
              </w:rPr>
            </w:pPr>
            <w:r>
              <w:rPr>
                <w:rFonts w:ascii="Simplified Arabic" w:eastAsia="Times New Roman" w:hAnsi="Simplified Arabic" w:cs="Simplified Arabic" w:hint="cs"/>
                <w:rtl/>
              </w:rPr>
              <w:t xml:space="preserve"> قسم المشاريع</w:t>
            </w:r>
          </w:p>
        </w:tc>
        <w:tc>
          <w:tcPr>
            <w:tcW w:w="1436" w:type="dxa"/>
            <w:shd w:val="clear" w:color="auto" w:fill="auto"/>
          </w:tcPr>
          <w:p w14:paraId="33228C9E" w14:textId="2FACFE75" w:rsidR="00146B76" w:rsidRPr="005D5DF2" w:rsidRDefault="00864463" w:rsidP="00C10E98">
            <w:pPr>
              <w:bidi/>
              <w:jc w:val="both"/>
              <w:rPr>
                <w:rFonts w:ascii="Simplified Arabic" w:eastAsia="Times New Roman" w:hAnsi="Simplified Arabic" w:cs="Simplified Arabic"/>
                <w:rtl/>
              </w:rPr>
            </w:pPr>
            <w:r>
              <w:rPr>
                <w:rFonts w:ascii="Simplified Arabic" w:eastAsia="Times New Roman" w:hAnsi="Simplified Arabic" w:cs="Simplified Arabic" w:hint="cs"/>
                <w:rtl/>
              </w:rPr>
              <w:t>تقرير استلام المشروع</w:t>
            </w:r>
          </w:p>
        </w:tc>
        <w:tc>
          <w:tcPr>
            <w:tcW w:w="1699" w:type="dxa"/>
            <w:shd w:val="clear" w:color="auto" w:fill="auto"/>
          </w:tcPr>
          <w:p w14:paraId="4F794FAE" w14:textId="1E2BDF1C" w:rsidR="00146B76" w:rsidRPr="005D5DF2" w:rsidRDefault="00864463" w:rsidP="00EE1C67">
            <w:pPr>
              <w:bidi/>
              <w:ind w:firstLine="0"/>
              <w:jc w:val="both"/>
              <w:rPr>
                <w:rFonts w:ascii="Simplified Arabic" w:eastAsia="Times New Roman" w:hAnsi="Simplified Arabic" w:cs="Simplified Arabic"/>
                <w:rtl/>
              </w:rPr>
            </w:pPr>
            <w:r>
              <w:rPr>
                <w:rFonts w:ascii="Simplified Arabic" w:eastAsia="Times New Roman" w:hAnsi="Simplified Arabic" w:cs="Simplified Arabic" w:hint="cs"/>
                <w:rtl/>
              </w:rPr>
              <w:t xml:space="preserve"> قسم المشاريع</w:t>
            </w:r>
            <w:r w:rsidRPr="005D5DF2" w:rsidDel="009C67C6">
              <w:rPr>
                <w:rFonts w:ascii="Simplified Arabic" w:eastAsia="Times New Roman" w:hAnsi="Simplified Arabic" w:cs="Simplified Arabic" w:hint="cs"/>
                <w:rtl/>
              </w:rPr>
              <w:t xml:space="preserve"> </w:t>
            </w:r>
          </w:p>
        </w:tc>
      </w:tr>
      <w:tr w:rsidR="00146B76" w:rsidRPr="005D5DF2" w14:paraId="722831C2" w14:textId="77777777" w:rsidTr="00105E91">
        <w:trPr>
          <w:trHeight w:val="207"/>
        </w:trPr>
        <w:tc>
          <w:tcPr>
            <w:tcW w:w="1895" w:type="dxa"/>
            <w:vMerge/>
            <w:shd w:val="clear" w:color="auto" w:fill="auto"/>
            <w:vAlign w:val="center"/>
          </w:tcPr>
          <w:p w14:paraId="28208B4F" w14:textId="77777777" w:rsidR="00146B76" w:rsidRPr="005D5DF2" w:rsidRDefault="00146B76" w:rsidP="00C4217F">
            <w:pPr>
              <w:bidi/>
              <w:ind w:firstLine="0"/>
              <w:rPr>
                <w:rFonts w:ascii="Simplified Arabic" w:eastAsia="Times New Roman" w:hAnsi="Simplified Arabic" w:cs="Simplified Arabic"/>
                <w:rtl/>
              </w:rPr>
            </w:pPr>
          </w:p>
        </w:tc>
        <w:tc>
          <w:tcPr>
            <w:tcW w:w="2070" w:type="dxa"/>
            <w:tcBorders>
              <w:bottom w:val="single" w:sz="4" w:space="0" w:color="auto"/>
            </w:tcBorders>
            <w:shd w:val="clear" w:color="auto" w:fill="auto"/>
            <w:vAlign w:val="center"/>
          </w:tcPr>
          <w:p w14:paraId="038D0EE0" w14:textId="141B081F" w:rsidR="00146B76" w:rsidRPr="00A71D6A" w:rsidRDefault="00146B76" w:rsidP="008B721C">
            <w:pPr>
              <w:bidi/>
              <w:ind w:firstLine="0"/>
              <w:jc w:val="both"/>
              <w:rPr>
                <w:rFonts w:ascii="Simplified Arabic" w:eastAsia="Times New Roman" w:hAnsi="Simplified Arabic" w:cs="Simplified Arabic"/>
                <w:color w:val="FF0000"/>
                <w:rtl/>
              </w:rPr>
            </w:pPr>
            <w:r w:rsidRPr="005D5DF2">
              <w:rPr>
                <w:rFonts w:ascii="Simplified Arabic" w:eastAsia="Times New Roman" w:hAnsi="Simplified Arabic" w:cs="Simplified Arabic" w:hint="cs"/>
                <w:rtl/>
              </w:rPr>
              <w:t>تنفيذ فعاليات سياحية مثل مهرجانات/ مسار سياحي</w:t>
            </w:r>
          </w:p>
        </w:tc>
        <w:tc>
          <w:tcPr>
            <w:tcW w:w="2709" w:type="dxa"/>
            <w:shd w:val="clear" w:color="auto" w:fill="auto"/>
          </w:tcPr>
          <w:p w14:paraId="55804B31"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عدد الفعاليات السياحية في المنطقة</w:t>
            </w:r>
          </w:p>
        </w:tc>
        <w:tc>
          <w:tcPr>
            <w:tcW w:w="1260" w:type="dxa"/>
            <w:shd w:val="clear" w:color="auto" w:fill="auto"/>
          </w:tcPr>
          <w:p w14:paraId="35D169E6"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0</w:t>
            </w:r>
          </w:p>
        </w:tc>
        <w:tc>
          <w:tcPr>
            <w:tcW w:w="720" w:type="dxa"/>
            <w:shd w:val="clear" w:color="auto" w:fill="auto"/>
          </w:tcPr>
          <w:p w14:paraId="3DD860E4" w14:textId="77777777" w:rsidR="00146B76" w:rsidRPr="005D5DF2" w:rsidRDefault="00146B76" w:rsidP="00E82C5A">
            <w:pPr>
              <w:bidi/>
              <w:jc w:val="center"/>
              <w:rPr>
                <w:rFonts w:ascii="Simplified Arabic" w:eastAsia="Times New Roman" w:hAnsi="Simplified Arabic" w:cs="Simplified Arabic"/>
                <w:rtl/>
              </w:rPr>
            </w:pPr>
          </w:p>
        </w:tc>
        <w:tc>
          <w:tcPr>
            <w:tcW w:w="720" w:type="dxa"/>
            <w:shd w:val="clear" w:color="auto" w:fill="auto"/>
          </w:tcPr>
          <w:p w14:paraId="3109D77B"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1</w:t>
            </w:r>
          </w:p>
        </w:tc>
        <w:tc>
          <w:tcPr>
            <w:tcW w:w="720" w:type="dxa"/>
            <w:shd w:val="clear" w:color="auto" w:fill="auto"/>
          </w:tcPr>
          <w:p w14:paraId="619C5C8D" w14:textId="77777777" w:rsidR="00146B76" w:rsidRPr="005D5DF2" w:rsidRDefault="00146B76" w:rsidP="00E82C5A">
            <w:pPr>
              <w:bidi/>
              <w:jc w:val="center"/>
              <w:rPr>
                <w:rFonts w:ascii="Simplified Arabic" w:eastAsia="Times New Roman" w:hAnsi="Simplified Arabic" w:cs="Simplified Arabic"/>
                <w:rtl/>
              </w:rPr>
            </w:pPr>
          </w:p>
        </w:tc>
        <w:tc>
          <w:tcPr>
            <w:tcW w:w="706" w:type="dxa"/>
            <w:shd w:val="clear" w:color="auto" w:fill="auto"/>
          </w:tcPr>
          <w:p w14:paraId="46978961"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2</w:t>
            </w:r>
          </w:p>
        </w:tc>
        <w:tc>
          <w:tcPr>
            <w:tcW w:w="1454" w:type="dxa"/>
            <w:gridSpan w:val="2"/>
            <w:shd w:val="clear" w:color="auto" w:fill="auto"/>
          </w:tcPr>
          <w:p w14:paraId="3E7E2741"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c>
          <w:tcPr>
            <w:tcW w:w="1436" w:type="dxa"/>
            <w:shd w:val="clear" w:color="auto" w:fill="auto"/>
          </w:tcPr>
          <w:p w14:paraId="08B4BA5D" w14:textId="77777777" w:rsidR="00146B76" w:rsidRPr="005D5DF2" w:rsidRDefault="00146B76" w:rsidP="00C10E98">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تقرير استلام المشروع</w:t>
            </w:r>
          </w:p>
        </w:tc>
        <w:tc>
          <w:tcPr>
            <w:tcW w:w="1699" w:type="dxa"/>
            <w:shd w:val="clear" w:color="auto" w:fill="auto"/>
          </w:tcPr>
          <w:p w14:paraId="185E3BC8"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r>
      <w:tr w:rsidR="00146B76" w:rsidRPr="005D5DF2" w14:paraId="7686936B" w14:textId="77777777" w:rsidTr="00105E91">
        <w:trPr>
          <w:trHeight w:val="203"/>
        </w:trPr>
        <w:tc>
          <w:tcPr>
            <w:tcW w:w="1895" w:type="dxa"/>
            <w:vMerge/>
            <w:shd w:val="clear" w:color="auto" w:fill="auto"/>
            <w:vAlign w:val="center"/>
          </w:tcPr>
          <w:p w14:paraId="0B09D1F8" w14:textId="77777777" w:rsidR="00146B76" w:rsidRPr="005D5DF2" w:rsidRDefault="00146B76" w:rsidP="00163497">
            <w:pPr>
              <w:bidi/>
              <w:ind w:left="360"/>
              <w:jc w:val="center"/>
              <w:rPr>
                <w:rFonts w:ascii="Simplified Arabic" w:eastAsia="Times New Roman" w:hAnsi="Simplified Arabic" w:cs="Simplified Arabic"/>
                <w:rtl/>
              </w:rPr>
            </w:pPr>
          </w:p>
        </w:tc>
        <w:tc>
          <w:tcPr>
            <w:tcW w:w="2070" w:type="dxa"/>
            <w:tcBorders>
              <w:bottom w:val="single" w:sz="4" w:space="0" w:color="auto"/>
            </w:tcBorders>
            <w:shd w:val="clear" w:color="auto" w:fill="auto"/>
            <w:vAlign w:val="center"/>
          </w:tcPr>
          <w:p w14:paraId="12C8DF8D"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تنفيذ فعاليات سياحية مثل مهرجانات/ مسار سياحي</w:t>
            </w:r>
          </w:p>
        </w:tc>
        <w:tc>
          <w:tcPr>
            <w:tcW w:w="2709" w:type="dxa"/>
            <w:shd w:val="clear" w:color="auto" w:fill="auto"/>
          </w:tcPr>
          <w:p w14:paraId="3F34F080"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عدد الفعاليات السياحية في المنطقة</w:t>
            </w:r>
          </w:p>
        </w:tc>
        <w:tc>
          <w:tcPr>
            <w:tcW w:w="1260" w:type="dxa"/>
            <w:shd w:val="clear" w:color="auto" w:fill="auto"/>
          </w:tcPr>
          <w:p w14:paraId="6CFB34E4"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0</w:t>
            </w:r>
          </w:p>
        </w:tc>
        <w:tc>
          <w:tcPr>
            <w:tcW w:w="720" w:type="dxa"/>
            <w:shd w:val="clear" w:color="auto" w:fill="auto"/>
          </w:tcPr>
          <w:p w14:paraId="7C28F939" w14:textId="77777777" w:rsidR="00146B76" w:rsidRPr="005D5DF2" w:rsidRDefault="00146B76" w:rsidP="00E82C5A">
            <w:pPr>
              <w:bidi/>
              <w:jc w:val="center"/>
              <w:rPr>
                <w:rFonts w:ascii="Simplified Arabic" w:eastAsia="Times New Roman" w:hAnsi="Simplified Arabic" w:cs="Simplified Arabic"/>
                <w:rtl/>
              </w:rPr>
            </w:pPr>
          </w:p>
        </w:tc>
        <w:tc>
          <w:tcPr>
            <w:tcW w:w="720" w:type="dxa"/>
            <w:shd w:val="clear" w:color="auto" w:fill="auto"/>
          </w:tcPr>
          <w:p w14:paraId="4AEDFD36"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1</w:t>
            </w:r>
          </w:p>
        </w:tc>
        <w:tc>
          <w:tcPr>
            <w:tcW w:w="720" w:type="dxa"/>
            <w:shd w:val="clear" w:color="auto" w:fill="auto"/>
          </w:tcPr>
          <w:p w14:paraId="2717E40D" w14:textId="77777777" w:rsidR="00146B76" w:rsidRPr="005D5DF2" w:rsidRDefault="00146B76" w:rsidP="00E82C5A">
            <w:pPr>
              <w:bidi/>
              <w:jc w:val="center"/>
              <w:rPr>
                <w:rFonts w:ascii="Simplified Arabic" w:eastAsia="Times New Roman" w:hAnsi="Simplified Arabic" w:cs="Simplified Arabic"/>
                <w:rtl/>
              </w:rPr>
            </w:pPr>
          </w:p>
        </w:tc>
        <w:tc>
          <w:tcPr>
            <w:tcW w:w="706" w:type="dxa"/>
            <w:shd w:val="clear" w:color="auto" w:fill="auto"/>
          </w:tcPr>
          <w:p w14:paraId="5A947B9F" w14:textId="77777777" w:rsidR="00146B76" w:rsidRPr="005D5DF2" w:rsidRDefault="00146B76" w:rsidP="00E82C5A">
            <w:pPr>
              <w:bidi/>
              <w:jc w:val="center"/>
              <w:rPr>
                <w:rFonts w:ascii="Simplified Arabic" w:eastAsia="Times New Roman" w:hAnsi="Simplified Arabic" w:cs="Simplified Arabic"/>
                <w:rtl/>
              </w:rPr>
            </w:pPr>
            <w:r w:rsidRPr="005D5DF2">
              <w:rPr>
                <w:rFonts w:ascii="Simplified Arabic" w:eastAsia="Times New Roman" w:hAnsi="Simplified Arabic" w:cs="Simplified Arabic" w:hint="cs"/>
                <w:rtl/>
              </w:rPr>
              <w:t>2</w:t>
            </w:r>
          </w:p>
        </w:tc>
        <w:tc>
          <w:tcPr>
            <w:tcW w:w="1454" w:type="dxa"/>
            <w:gridSpan w:val="2"/>
            <w:shd w:val="clear" w:color="auto" w:fill="auto"/>
          </w:tcPr>
          <w:p w14:paraId="0D5765BF"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c>
          <w:tcPr>
            <w:tcW w:w="1436" w:type="dxa"/>
            <w:shd w:val="clear" w:color="auto" w:fill="auto"/>
          </w:tcPr>
          <w:p w14:paraId="6CE701D6" w14:textId="77777777" w:rsidR="00146B76" w:rsidRPr="005D5DF2" w:rsidRDefault="00146B76" w:rsidP="00EE1C67">
            <w:pPr>
              <w:bidi/>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تقرير استلام المشروع</w:t>
            </w:r>
          </w:p>
        </w:tc>
        <w:tc>
          <w:tcPr>
            <w:tcW w:w="1699" w:type="dxa"/>
            <w:shd w:val="clear" w:color="auto" w:fill="auto"/>
          </w:tcPr>
          <w:p w14:paraId="753E6A72" w14:textId="77777777" w:rsidR="00146B76" w:rsidRPr="005D5DF2" w:rsidRDefault="00146B76" w:rsidP="00EE1C67">
            <w:pPr>
              <w:bidi/>
              <w:ind w:firstLine="0"/>
              <w:jc w:val="both"/>
              <w:rPr>
                <w:rFonts w:ascii="Simplified Arabic" w:eastAsia="Times New Roman" w:hAnsi="Simplified Arabic" w:cs="Simplified Arabic"/>
                <w:rtl/>
              </w:rPr>
            </w:pPr>
            <w:r w:rsidRPr="005D5DF2">
              <w:rPr>
                <w:rFonts w:ascii="Simplified Arabic" w:eastAsia="Times New Roman" w:hAnsi="Simplified Arabic" w:cs="Simplified Arabic" w:hint="cs"/>
                <w:rtl/>
              </w:rPr>
              <w:t>وحدة التنمية الاقتصادية</w:t>
            </w:r>
          </w:p>
        </w:tc>
      </w:tr>
    </w:tbl>
    <w:p w14:paraId="23D26164" w14:textId="77777777" w:rsidR="00127CA0" w:rsidRDefault="00127CA0" w:rsidP="00127CA0">
      <w:pPr>
        <w:bidi/>
        <w:ind w:firstLine="0"/>
        <w:rPr>
          <w:rFonts w:ascii="Simplified Arabic" w:hAnsi="Simplified Arabic" w:cs="Simplified Arabic"/>
          <w:b/>
          <w:bCs/>
          <w:sz w:val="28"/>
          <w:szCs w:val="28"/>
          <w:rtl/>
        </w:rPr>
      </w:pPr>
    </w:p>
    <w:p w14:paraId="58EEF3FF" w14:textId="77777777" w:rsidR="00127CA0" w:rsidRPr="004C0826" w:rsidRDefault="00127CA0" w:rsidP="00127CA0">
      <w:pPr>
        <w:bidi/>
        <w:ind w:firstLine="0"/>
        <w:rPr>
          <w:rFonts w:ascii="Simplified Arabic" w:hAnsi="Simplified Arabic" w:cs="Simplified Arabic"/>
          <w:b/>
          <w:bCs/>
          <w:sz w:val="28"/>
          <w:szCs w:val="28"/>
          <w:rtl/>
        </w:rPr>
      </w:pPr>
    </w:p>
    <w:p w14:paraId="62136017" w14:textId="77777777" w:rsidR="00B94042" w:rsidRDefault="00B94042" w:rsidP="00B94042">
      <w:pPr>
        <w:bidi/>
        <w:ind w:firstLine="0"/>
        <w:rPr>
          <w:rFonts w:ascii="Simplified Arabic" w:hAnsi="Simplified Arabic" w:cs="Simplified Arabic"/>
          <w:sz w:val="24"/>
          <w:szCs w:val="24"/>
          <w:rtl/>
        </w:rPr>
      </w:pPr>
    </w:p>
    <w:p w14:paraId="1C5A461F" w14:textId="77777777" w:rsidR="00806875" w:rsidRDefault="00806875" w:rsidP="00806875">
      <w:pPr>
        <w:bidi/>
        <w:ind w:firstLine="0"/>
        <w:rPr>
          <w:rFonts w:ascii="Simplified Arabic" w:hAnsi="Simplified Arabic" w:cs="Simplified Arabic"/>
          <w:sz w:val="24"/>
          <w:szCs w:val="24"/>
          <w:rtl/>
        </w:rPr>
        <w:sectPr w:rsidR="00806875" w:rsidSect="00806875">
          <w:pgSz w:w="15840" w:h="12240" w:orient="landscape"/>
          <w:pgMar w:top="1440" w:right="1440" w:bottom="1440" w:left="1440" w:header="720" w:footer="720" w:gutter="0"/>
          <w:cols w:space="720"/>
          <w:docGrid w:linePitch="360"/>
        </w:sectPr>
      </w:pPr>
    </w:p>
    <w:p w14:paraId="4E40DF17" w14:textId="77777777" w:rsidR="00B94042" w:rsidRPr="00AD2E66" w:rsidRDefault="00B94042" w:rsidP="00C33634">
      <w:pPr>
        <w:pStyle w:val="Heading1"/>
        <w:bidi/>
        <w:rPr>
          <w:sz w:val="28"/>
          <w:szCs w:val="28"/>
          <w:rtl/>
        </w:rPr>
      </w:pPr>
      <w:bookmarkStart w:id="23" w:name="_Toc513049932"/>
      <w:bookmarkStart w:id="24" w:name="_Toc520794698"/>
      <w:r w:rsidRPr="00AD2E66">
        <w:rPr>
          <w:sz w:val="28"/>
          <w:szCs w:val="28"/>
          <w:rtl/>
        </w:rPr>
        <w:lastRenderedPageBreak/>
        <w:t>متطلبات نجاح خطة تنمية الاقتصاد المحلي</w:t>
      </w:r>
      <w:bookmarkEnd w:id="23"/>
      <w:r w:rsidRPr="00AD2E66">
        <w:rPr>
          <w:sz w:val="28"/>
          <w:szCs w:val="28"/>
          <w:rtl/>
        </w:rPr>
        <w:t>:</w:t>
      </w:r>
      <w:bookmarkEnd w:id="24"/>
      <w:r w:rsidRPr="00AD2E66">
        <w:rPr>
          <w:sz w:val="28"/>
          <w:szCs w:val="28"/>
          <w:rtl/>
        </w:rPr>
        <w:t xml:space="preserve"> </w:t>
      </w:r>
    </w:p>
    <w:p w14:paraId="076A1F15" w14:textId="29B3BAE3" w:rsidR="00BE53C2" w:rsidRPr="00BE53C2" w:rsidRDefault="00BE53C2" w:rsidP="00BE53C2">
      <w:pPr>
        <w:bidi/>
        <w:spacing w:after="160" w:line="259" w:lineRule="auto"/>
        <w:ind w:firstLine="0"/>
        <w:jc w:val="both"/>
        <w:rPr>
          <w:rFonts w:ascii="Simplified Arabic" w:eastAsia="Batang" w:hAnsi="Simplified Arabic" w:cs="Simplified Arabic"/>
          <w:color w:val="000000" w:themeColor="text1"/>
          <w:sz w:val="24"/>
          <w:szCs w:val="24"/>
          <w:rtl/>
        </w:rPr>
      </w:pPr>
      <w:r w:rsidRPr="00BE53C2">
        <w:rPr>
          <w:rFonts w:ascii="Simplified Arabic" w:eastAsia="Batang" w:hAnsi="Simplified Arabic" w:cs="Simplified Arabic"/>
          <w:color w:val="000000" w:themeColor="text1"/>
          <w:sz w:val="24"/>
          <w:szCs w:val="24"/>
          <w:rtl/>
        </w:rPr>
        <w:t xml:space="preserve">لضمان نجاح استراتيجية التنمية الاقتصادية المتعلقة </w:t>
      </w:r>
      <w:r w:rsidR="0066274D">
        <w:rPr>
          <w:rFonts w:ascii="Simplified Arabic" w:eastAsia="Batang" w:hAnsi="Simplified Arabic" w:cs="Simplified Arabic" w:hint="cs"/>
          <w:color w:val="000000" w:themeColor="text1"/>
          <w:sz w:val="24"/>
          <w:szCs w:val="24"/>
          <w:rtl/>
        </w:rPr>
        <w:t xml:space="preserve">في مدينة بيتونيا </w:t>
      </w:r>
      <w:r w:rsidRPr="00BE53C2">
        <w:rPr>
          <w:rFonts w:ascii="Simplified Arabic" w:eastAsia="Batang" w:hAnsi="Simplified Arabic" w:cs="Simplified Arabic"/>
          <w:color w:val="000000" w:themeColor="text1"/>
          <w:sz w:val="24"/>
          <w:szCs w:val="24"/>
          <w:rtl/>
        </w:rPr>
        <w:t xml:space="preserve">ولتحسين واقع القطاع الاقتصادي </w:t>
      </w:r>
      <w:r w:rsidR="0066274D">
        <w:rPr>
          <w:rFonts w:ascii="Simplified Arabic" w:eastAsia="Batang" w:hAnsi="Simplified Arabic" w:cs="Simplified Arabic" w:hint="cs"/>
          <w:color w:val="000000" w:themeColor="text1"/>
          <w:sz w:val="24"/>
          <w:szCs w:val="24"/>
          <w:rtl/>
        </w:rPr>
        <w:t xml:space="preserve">فيها </w:t>
      </w:r>
      <w:r w:rsidRPr="00BE53C2">
        <w:rPr>
          <w:rFonts w:ascii="Simplified Arabic" w:eastAsia="Batang" w:hAnsi="Simplified Arabic" w:cs="Simplified Arabic"/>
          <w:color w:val="000000" w:themeColor="text1"/>
          <w:sz w:val="24"/>
          <w:szCs w:val="24"/>
          <w:rtl/>
        </w:rPr>
        <w:t>فانه من الضروري أن يعمل المواطنون والبلدية وبالتعاون مع المؤسسات المحلية والجهات الرسمية ومؤسسات المجتمع المدني والجهات المانحة، بداية من خلال التركيز على المزايا التنافسية والنسبية لل</w:t>
      </w:r>
      <w:r w:rsidR="00541B8B">
        <w:rPr>
          <w:rFonts w:ascii="Simplified Arabic" w:eastAsia="Batang" w:hAnsi="Simplified Arabic" w:cs="Simplified Arabic" w:hint="cs"/>
          <w:color w:val="000000" w:themeColor="text1"/>
          <w:sz w:val="24"/>
          <w:szCs w:val="24"/>
          <w:rtl/>
        </w:rPr>
        <w:t>مدينة</w:t>
      </w:r>
      <w:r w:rsidRPr="00BE53C2">
        <w:rPr>
          <w:rFonts w:ascii="Simplified Arabic" w:eastAsia="Batang" w:hAnsi="Simplified Arabic" w:cs="Simplified Arabic"/>
          <w:color w:val="000000" w:themeColor="text1"/>
          <w:sz w:val="24"/>
          <w:szCs w:val="24"/>
          <w:rtl/>
        </w:rPr>
        <w:t xml:space="preserve"> والتي تم التطرق لها بالخطة، وعلى التكامل مع المحيط الجغرافي، بالإضافة إلى تحسين واقع البنية التحتية والخدمات المساندة المقدمة، وذلك بهدف تحفيز القطاع الاقتصادي وزيادة فرص وجلب الاستثمار الخارجي لل</w:t>
      </w:r>
      <w:r w:rsidR="00541B8B">
        <w:rPr>
          <w:rFonts w:ascii="Simplified Arabic" w:eastAsia="Batang" w:hAnsi="Simplified Arabic" w:cs="Simplified Arabic" w:hint="cs"/>
          <w:color w:val="000000" w:themeColor="text1"/>
          <w:sz w:val="24"/>
          <w:szCs w:val="24"/>
          <w:rtl/>
        </w:rPr>
        <w:t xml:space="preserve">مدينة </w:t>
      </w:r>
      <w:r w:rsidRPr="00BE53C2">
        <w:rPr>
          <w:rFonts w:ascii="Simplified Arabic" w:eastAsia="Batang" w:hAnsi="Simplified Arabic" w:cs="Simplified Arabic"/>
          <w:color w:val="000000" w:themeColor="text1"/>
          <w:sz w:val="24"/>
          <w:szCs w:val="24"/>
          <w:rtl/>
        </w:rPr>
        <w:t>مما سيساهم في تعظيم اجمالي الناتج المحلي، لذلك فإن ضرورة القيام بتدخلات من شأنها المساهمة في توفير احتياجات القطاعات الاقتصادية المحلية وبما يضمن تسريع فرص التنمية الاقتصادية في البلدة، و</w:t>
      </w:r>
      <w:r w:rsidR="00541B8B">
        <w:rPr>
          <w:rFonts w:ascii="Simplified Arabic" w:eastAsia="Batang" w:hAnsi="Simplified Arabic" w:cs="Simplified Arabic" w:hint="cs"/>
          <w:color w:val="000000" w:themeColor="text1"/>
          <w:sz w:val="24"/>
          <w:szCs w:val="24"/>
          <w:rtl/>
        </w:rPr>
        <w:t>ذ</w:t>
      </w:r>
      <w:r w:rsidRPr="00BE53C2">
        <w:rPr>
          <w:rFonts w:ascii="Simplified Arabic" w:eastAsia="Batang" w:hAnsi="Simplified Arabic" w:cs="Simplified Arabic"/>
          <w:color w:val="000000" w:themeColor="text1"/>
          <w:sz w:val="24"/>
          <w:szCs w:val="24"/>
          <w:rtl/>
        </w:rPr>
        <w:t>لك من خلال تنفيذ النقاط التالية:</w:t>
      </w:r>
    </w:p>
    <w:p w14:paraId="0D371B0F" w14:textId="1EC7AD0F" w:rsidR="00BE53C2" w:rsidRPr="00BE53C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تقديم تسهيلات اضافية من قبل البلدية للقطاع الخاص فيما يتعلق بإصدار التراخيص وتسهيل تسديد الرسوم وتوفير خدمات البنية التحتية المساندة وخاصة ل</w:t>
      </w:r>
      <w:r w:rsidR="00FB37AC">
        <w:rPr>
          <w:rFonts w:ascii="Simplified Arabic" w:eastAsia="Batang" w:hAnsi="Simplified Arabic" w:cs="Simplified Arabic" w:hint="cs"/>
          <w:color w:val="000000" w:themeColor="text1"/>
          <w:sz w:val="24"/>
          <w:szCs w:val="24"/>
          <w:rtl/>
        </w:rPr>
        <w:t>ل</w:t>
      </w:r>
      <w:r w:rsidRPr="00BE53C2">
        <w:rPr>
          <w:rFonts w:ascii="Simplified Arabic" w:eastAsia="Batang" w:hAnsi="Simplified Arabic" w:cs="Simplified Arabic"/>
          <w:color w:val="000000" w:themeColor="text1"/>
          <w:sz w:val="24"/>
          <w:szCs w:val="24"/>
          <w:rtl/>
        </w:rPr>
        <w:t xml:space="preserve">منطقة </w:t>
      </w:r>
      <w:r w:rsidR="00FB37AC">
        <w:rPr>
          <w:rFonts w:ascii="Simplified Arabic" w:eastAsia="Batang" w:hAnsi="Simplified Arabic" w:cs="Simplified Arabic" w:hint="cs"/>
          <w:color w:val="000000" w:themeColor="text1"/>
          <w:sz w:val="24"/>
          <w:szCs w:val="24"/>
          <w:rtl/>
        </w:rPr>
        <w:t xml:space="preserve">الصناعية والحرفية </w:t>
      </w:r>
      <w:r w:rsidRPr="00BE53C2">
        <w:rPr>
          <w:rFonts w:ascii="Simplified Arabic" w:eastAsia="Batang" w:hAnsi="Simplified Arabic" w:cs="Simplified Arabic"/>
          <w:color w:val="000000" w:themeColor="text1"/>
          <w:sz w:val="24"/>
          <w:szCs w:val="24"/>
          <w:rtl/>
        </w:rPr>
        <w:t>وذلك من أجل تشجي</w:t>
      </w:r>
      <w:r w:rsidR="00FB37AC">
        <w:rPr>
          <w:rFonts w:ascii="Simplified Arabic" w:eastAsia="Batang" w:hAnsi="Simplified Arabic" w:cs="Simplified Arabic"/>
          <w:color w:val="000000" w:themeColor="text1"/>
          <w:sz w:val="24"/>
          <w:szCs w:val="24"/>
          <w:rtl/>
        </w:rPr>
        <w:t>ع فرص الاستثمار المحلي في ال</w:t>
      </w:r>
      <w:r w:rsidR="00FB37AC">
        <w:rPr>
          <w:rFonts w:ascii="Simplified Arabic" w:eastAsia="Batang" w:hAnsi="Simplified Arabic" w:cs="Simplified Arabic" w:hint="cs"/>
          <w:color w:val="000000" w:themeColor="text1"/>
          <w:sz w:val="24"/>
          <w:szCs w:val="24"/>
          <w:rtl/>
        </w:rPr>
        <w:t>مدينة</w:t>
      </w:r>
      <w:r w:rsidRPr="00BE53C2">
        <w:rPr>
          <w:rFonts w:ascii="Simplified Arabic" w:eastAsia="Batang" w:hAnsi="Simplified Arabic" w:cs="Simplified Arabic"/>
          <w:color w:val="000000" w:themeColor="text1"/>
          <w:sz w:val="24"/>
          <w:szCs w:val="24"/>
          <w:rtl/>
        </w:rPr>
        <w:t>.</w:t>
      </w:r>
    </w:p>
    <w:p w14:paraId="1615CB4B" w14:textId="77777777" w:rsidR="00BE53C2" w:rsidRPr="00BE53C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توفير مصادر لتمويل تنفيذ المشاريع، وتسهيل إجراءات الحصول على القروض من خلال توفير الكفالات او الحسابات الخاصة وخاصة لفئات الشباب والمرأة وذوي الاحتياجات الخاصة.</w:t>
      </w:r>
    </w:p>
    <w:p w14:paraId="12E52E6C" w14:textId="5CACB27B" w:rsidR="00FB37AC" w:rsidRDefault="00FB37AC" w:rsidP="00FB37AC">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 xml:space="preserve">تأسيس منتدى </w:t>
      </w:r>
      <w:r>
        <w:rPr>
          <w:rFonts w:ascii="Simplified Arabic" w:eastAsia="Batang" w:hAnsi="Simplified Arabic" w:cs="Simplified Arabic" w:hint="cs"/>
          <w:color w:val="000000" w:themeColor="text1"/>
          <w:sz w:val="24"/>
          <w:szCs w:val="24"/>
          <w:rtl/>
        </w:rPr>
        <w:t>ل</w:t>
      </w:r>
      <w:r w:rsidRPr="00BE53C2">
        <w:rPr>
          <w:rFonts w:ascii="Simplified Arabic" w:eastAsia="Batang" w:hAnsi="Simplified Arabic" w:cs="Simplified Arabic"/>
          <w:color w:val="000000" w:themeColor="text1"/>
          <w:sz w:val="24"/>
          <w:szCs w:val="24"/>
          <w:rtl/>
        </w:rPr>
        <w:t>رجال الاعم</w:t>
      </w:r>
      <w:r>
        <w:rPr>
          <w:rFonts w:ascii="Simplified Arabic" w:eastAsia="Batang" w:hAnsi="Simplified Arabic" w:cs="Simplified Arabic"/>
          <w:color w:val="000000" w:themeColor="text1"/>
          <w:sz w:val="24"/>
          <w:szCs w:val="24"/>
          <w:rtl/>
        </w:rPr>
        <w:t>ال المقيمين والمغتربين ل</w:t>
      </w:r>
      <w:r>
        <w:rPr>
          <w:rFonts w:ascii="Simplified Arabic" w:eastAsia="Batang" w:hAnsi="Simplified Arabic" w:cs="Simplified Arabic" w:hint="cs"/>
          <w:color w:val="000000" w:themeColor="text1"/>
          <w:sz w:val="24"/>
          <w:szCs w:val="24"/>
          <w:rtl/>
        </w:rPr>
        <w:t>تحفيز المغتربين على توجيه استثماراتهم الى مدينتهم بيتونيا ول</w:t>
      </w:r>
      <w:r w:rsidR="00BE53C2" w:rsidRPr="00FB37AC">
        <w:rPr>
          <w:rFonts w:ascii="Simplified Arabic" w:eastAsia="Batang" w:hAnsi="Simplified Arabic" w:cs="Simplified Arabic"/>
          <w:color w:val="000000" w:themeColor="text1"/>
          <w:sz w:val="24"/>
          <w:szCs w:val="24"/>
          <w:rtl/>
        </w:rPr>
        <w:t>لعب دوره</w:t>
      </w:r>
      <w:r>
        <w:rPr>
          <w:rFonts w:ascii="Simplified Arabic" w:eastAsia="Batang" w:hAnsi="Simplified Arabic" w:cs="Simplified Arabic" w:hint="cs"/>
          <w:color w:val="000000" w:themeColor="text1"/>
          <w:sz w:val="24"/>
          <w:szCs w:val="24"/>
          <w:rtl/>
        </w:rPr>
        <w:t>م</w:t>
      </w:r>
      <w:r w:rsidR="00BE53C2" w:rsidRPr="00FB37AC">
        <w:rPr>
          <w:rFonts w:ascii="Simplified Arabic" w:eastAsia="Batang" w:hAnsi="Simplified Arabic" w:cs="Simplified Arabic"/>
          <w:color w:val="000000" w:themeColor="text1"/>
          <w:sz w:val="24"/>
          <w:szCs w:val="24"/>
          <w:rtl/>
        </w:rPr>
        <w:t xml:space="preserve"> الهام في تنفيذ المشاريع الاقتصادية</w:t>
      </w:r>
      <w:r>
        <w:rPr>
          <w:rFonts w:ascii="Simplified Arabic" w:eastAsia="Batang" w:hAnsi="Simplified Arabic" w:cs="Simplified Arabic" w:hint="cs"/>
          <w:color w:val="000000" w:themeColor="text1"/>
          <w:sz w:val="24"/>
          <w:szCs w:val="24"/>
          <w:rtl/>
        </w:rPr>
        <w:t>.</w:t>
      </w:r>
    </w:p>
    <w:p w14:paraId="5D24C29A" w14:textId="1556277C" w:rsidR="00BE53C2" w:rsidRPr="00FB37AC" w:rsidRDefault="00FB37AC" w:rsidP="0017340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FB37AC">
        <w:rPr>
          <w:rFonts w:ascii="Simplified Arabic" w:eastAsia="Batang" w:hAnsi="Simplified Arabic" w:cs="Simplified Arabic"/>
          <w:color w:val="000000" w:themeColor="text1"/>
          <w:sz w:val="24"/>
          <w:szCs w:val="24"/>
          <w:rtl/>
        </w:rPr>
        <w:t xml:space="preserve"> التشبيك والتواصل المستمر مع المغتربين من اهالي البلدة بشكل خاص وأهالي المحافظة بشكل عام، وتشجيعهم على الاستثمار داخل البلدة والمساهمة بالتنمية الاقتصادية.</w:t>
      </w:r>
      <w:r w:rsidRPr="00FB37AC">
        <w:rPr>
          <w:rFonts w:ascii="Simplified Arabic" w:eastAsia="Batang" w:hAnsi="Simplified Arabic" w:cs="Simplified Arabic" w:hint="cs"/>
          <w:color w:val="000000" w:themeColor="text1"/>
          <w:sz w:val="24"/>
          <w:szCs w:val="24"/>
          <w:rtl/>
        </w:rPr>
        <w:t xml:space="preserve"> وذلك </w:t>
      </w:r>
      <w:r w:rsidRPr="00FB37AC">
        <w:rPr>
          <w:rFonts w:ascii="Simplified Arabic" w:eastAsia="Batang" w:hAnsi="Simplified Arabic" w:cs="Simplified Arabic"/>
          <w:color w:val="000000" w:themeColor="text1"/>
          <w:sz w:val="24"/>
          <w:szCs w:val="24"/>
          <w:rtl/>
        </w:rPr>
        <w:t>من خلال عقد المؤتمرات والندوات والزيارات للمغتربين وعرض مقترح</w:t>
      </w:r>
      <w:r w:rsidRPr="00FB37AC">
        <w:rPr>
          <w:rFonts w:ascii="Simplified Arabic" w:eastAsia="Batang" w:hAnsi="Simplified Arabic" w:cs="Simplified Arabic" w:hint="cs"/>
          <w:color w:val="000000" w:themeColor="text1"/>
          <w:sz w:val="24"/>
          <w:szCs w:val="24"/>
          <w:rtl/>
        </w:rPr>
        <w:t>ات</w:t>
      </w:r>
      <w:r w:rsidRPr="00FB37AC">
        <w:rPr>
          <w:rFonts w:ascii="Simplified Arabic" w:eastAsia="Batang" w:hAnsi="Simplified Arabic" w:cs="Simplified Arabic"/>
          <w:color w:val="000000" w:themeColor="text1"/>
          <w:sz w:val="24"/>
          <w:szCs w:val="24"/>
          <w:rtl/>
        </w:rPr>
        <w:t xml:space="preserve"> المشاريع عليهم.</w:t>
      </w:r>
    </w:p>
    <w:p w14:paraId="664A7D49" w14:textId="3B1F671C" w:rsidR="00BE53C2" w:rsidRPr="00BE53C2" w:rsidRDefault="00FB37AC"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Pr>
          <w:rFonts w:ascii="Simplified Arabic" w:eastAsia="Batang" w:hAnsi="Simplified Arabic" w:cs="Simplified Arabic" w:hint="cs"/>
          <w:color w:val="000000" w:themeColor="text1"/>
          <w:sz w:val="24"/>
          <w:szCs w:val="24"/>
          <w:rtl/>
        </w:rPr>
        <w:t xml:space="preserve">تنسيق بلدية بيتونيا مع </w:t>
      </w:r>
      <w:r w:rsidR="00BE53C2" w:rsidRPr="00BE53C2">
        <w:rPr>
          <w:rFonts w:ascii="Simplified Arabic" w:eastAsia="Batang" w:hAnsi="Simplified Arabic" w:cs="Simplified Arabic"/>
          <w:color w:val="000000" w:themeColor="text1"/>
          <w:sz w:val="24"/>
          <w:szCs w:val="24"/>
          <w:rtl/>
        </w:rPr>
        <w:t>ال</w:t>
      </w:r>
      <w:r>
        <w:rPr>
          <w:rFonts w:ascii="Simplified Arabic" w:eastAsia="Batang" w:hAnsi="Simplified Arabic" w:cs="Simplified Arabic" w:hint="cs"/>
          <w:color w:val="000000" w:themeColor="text1"/>
          <w:sz w:val="24"/>
          <w:szCs w:val="24"/>
          <w:rtl/>
        </w:rPr>
        <w:t>بلديات المجاورة (رام الله والبيرة) لتجنيد التمويل اللازم لتنفيذ الأنشطة المشتركة.</w:t>
      </w:r>
    </w:p>
    <w:p w14:paraId="52B55693" w14:textId="126F7A20" w:rsidR="00BE53C2" w:rsidRPr="00BE53C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القيام بعمل الدراسات اللازمة للبرامج والمشاريع قبل البدء بتنفيذها للتأكد من الجدوى الاقت</w:t>
      </w:r>
      <w:r w:rsidR="00FB37AC">
        <w:rPr>
          <w:rFonts w:ascii="Simplified Arabic" w:eastAsia="Batang" w:hAnsi="Simplified Arabic" w:cs="Simplified Arabic"/>
          <w:color w:val="000000" w:themeColor="text1"/>
          <w:sz w:val="24"/>
          <w:szCs w:val="24"/>
          <w:rtl/>
        </w:rPr>
        <w:t>صادية لل</w:t>
      </w:r>
      <w:r w:rsidR="00FB37AC">
        <w:rPr>
          <w:rFonts w:ascii="Simplified Arabic" w:eastAsia="Batang" w:hAnsi="Simplified Arabic" w:cs="Simplified Arabic" w:hint="cs"/>
          <w:color w:val="000000" w:themeColor="text1"/>
          <w:sz w:val="24"/>
          <w:szCs w:val="24"/>
          <w:rtl/>
        </w:rPr>
        <w:t>برامج وال</w:t>
      </w:r>
      <w:r w:rsidR="00FB37AC">
        <w:rPr>
          <w:rFonts w:ascii="Simplified Arabic" w:eastAsia="Batang" w:hAnsi="Simplified Arabic" w:cs="Simplified Arabic"/>
          <w:color w:val="000000" w:themeColor="text1"/>
          <w:sz w:val="24"/>
          <w:szCs w:val="24"/>
          <w:rtl/>
        </w:rPr>
        <w:t>مش</w:t>
      </w:r>
      <w:r w:rsidR="00FB37AC">
        <w:rPr>
          <w:rFonts w:ascii="Simplified Arabic" w:eastAsia="Batang" w:hAnsi="Simplified Arabic" w:cs="Simplified Arabic" w:hint="cs"/>
          <w:color w:val="000000" w:themeColor="text1"/>
          <w:sz w:val="24"/>
          <w:szCs w:val="24"/>
          <w:rtl/>
        </w:rPr>
        <w:t xml:space="preserve">اريع المقترحة </w:t>
      </w:r>
      <w:r w:rsidRPr="00BE53C2">
        <w:rPr>
          <w:rFonts w:ascii="Simplified Arabic" w:eastAsia="Batang" w:hAnsi="Simplified Arabic" w:cs="Simplified Arabic"/>
          <w:color w:val="000000" w:themeColor="text1"/>
          <w:sz w:val="24"/>
          <w:szCs w:val="24"/>
          <w:rtl/>
        </w:rPr>
        <w:t>وتخصيص التمويل اللازم لهذه الدراسات.</w:t>
      </w:r>
    </w:p>
    <w:p w14:paraId="11C72550" w14:textId="77777777" w:rsidR="00BE53C2" w:rsidRPr="00BE53C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 xml:space="preserve">تمكين الوحدات التابعة للبلدية من القيام بدور تنسيقي وداعم لتنشيط وتفعيل دور القطاع الاقتصادي في البلدة، وتقديم المساعدة الفنية في إعداد دراسات الجدوى الاقتصادية وفي عملية التخطيط والاعداد والتنفيذ والمتابعة والتقييم للمشاريع، وتشكيل أية وحدات أو لجان تدعم عمل وتنفيذ </w:t>
      </w:r>
      <w:r w:rsidRPr="00BE53C2">
        <w:rPr>
          <w:rFonts w:ascii="Simplified Arabic" w:eastAsia="Batang" w:hAnsi="Simplified Arabic" w:cs="Simplified Arabic" w:hint="cs"/>
          <w:color w:val="000000" w:themeColor="text1"/>
          <w:sz w:val="24"/>
          <w:szCs w:val="24"/>
          <w:rtl/>
        </w:rPr>
        <w:t>الاستراتيجية</w:t>
      </w:r>
      <w:r w:rsidRPr="00BE53C2">
        <w:rPr>
          <w:rFonts w:ascii="Simplified Arabic" w:eastAsia="Batang" w:hAnsi="Simplified Arabic" w:cs="Simplified Arabic"/>
          <w:color w:val="000000" w:themeColor="text1"/>
          <w:sz w:val="24"/>
          <w:szCs w:val="24"/>
          <w:rtl/>
        </w:rPr>
        <w:t>، خاصة من خلال توفير مسؤول التنمية الاقتصادية.</w:t>
      </w:r>
    </w:p>
    <w:p w14:paraId="36C65BB3" w14:textId="09F43E4C" w:rsidR="00BE53C2" w:rsidRPr="00BE53C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 xml:space="preserve">تقوية الشراكة بين القطاع العام والخاص ومؤسسات المجتمع المدني في </w:t>
      </w:r>
      <w:r>
        <w:rPr>
          <w:rFonts w:ascii="Simplified Arabic" w:eastAsia="Batang" w:hAnsi="Simplified Arabic" w:cs="Simplified Arabic" w:hint="cs"/>
          <w:color w:val="000000" w:themeColor="text1"/>
          <w:sz w:val="24"/>
          <w:szCs w:val="24"/>
          <w:rtl/>
        </w:rPr>
        <w:t>تنفيذ العديد من المبادرات والشراكات التنموية في المدينة</w:t>
      </w:r>
      <w:r w:rsidRPr="00BE53C2">
        <w:rPr>
          <w:rFonts w:ascii="Simplified Arabic" w:eastAsia="Batang" w:hAnsi="Simplified Arabic" w:cs="Simplified Arabic"/>
          <w:color w:val="000000" w:themeColor="text1"/>
          <w:sz w:val="24"/>
          <w:szCs w:val="24"/>
        </w:rPr>
        <w:t xml:space="preserve"> </w:t>
      </w:r>
    </w:p>
    <w:p w14:paraId="358160D1" w14:textId="77777777" w:rsidR="00BE53C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sidRPr="00BE53C2">
        <w:rPr>
          <w:rFonts w:ascii="Simplified Arabic" w:eastAsia="Batang" w:hAnsi="Simplified Arabic" w:cs="Simplified Arabic"/>
          <w:color w:val="000000" w:themeColor="text1"/>
          <w:sz w:val="24"/>
          <w:szCs w:val="24"/>
          <w:rtl/>
        </w:rPr>
        <w:t>ت</w:t>
      </w:r>
      <w:r>
        <w:rPr>
          <w:rFonts w:ascii="Simplified Arabic" w:eastAsia="Batang" w:hAnsi="Simplified Arabic" w:cs="Simplified Arabic" w:hint="cs"/>
          <w:color w:val="000000" w:themeColor="text1"/>
          <w:sz w:val="24"/>
          <w:szCs w:val="24"/>
          <w:rtl/>
        </w:rPr>
        <w:t>جنيد الموارد والامكانيات المالية من أجل العمل على تأهيل البنية التحتية للمنطقة الصناعية والحرفية في المدينة، وذلك من تجهيز مقترحات المشاريع وكافة أنواع الدراسات اللازمة لعرضها على الجهات المانحة.</w:t>
      </w:r>
    </w:p>
    <w:p w14:paraId="525D9731" w14:textId="42B423BC" w:rsidR="00B94042" w:rsidRDefault="00BE53C2" w:rsidP="00BE53C2">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Pr>
          <w:rFonts w:ascii="Simplified Arabic" w:eastAsia="Batang" w:hAnsi="Simplified Arabic" w:cs="Simplified Arabic" w:hint="cs"/>
          <w:color w:val="000000" w:themeColor="text1"/>
          <w:sz w:val="24"/>
          <w:szCs w:val="24"/>
          <w:rtl/>
        </w:rPr>
        <w:lastRenderedPageBreak/>
        <w:t>على البلدية اعداد رزمة من الحوافز التشجيعية لتحفيز القطاع الحاص للاستثمار في مدينة بيتونيا.</w:t>
      </w:r>
    </w:p>
    <w:p w14:paraId="13CBBABE" w14:textId="4D4B40A8" w:rsidR="008A7F9B" w:rsidRPr="00BE53C2" w:rsidRDefault="008A7F9B" w:rsidP="008A7F9B">
      <w:pPr>
        <w:pStyle w:val="ListParagraph"/>
        <w:numPr>
          <w:ilvl w:val="0"/>
          <w:numId w:val="13"/>
        </w:numPr>
        <w:bidi/>
        <w:spacing w:after="160" w:line="259" w:lineRule="auto"/>
        <w:jc w:val="both"/>
        <w:rPr>
          <w:rFonts w:ascii="Simplified Arabic" w:eastAsia="Batang" w:hAnsi="Simplified Arabic" w:cs="Simplified Arabic"/>
          <w:color w:val="000000" w:themeColor="text1"/>
          <w:sz w:val="24"/>
          <w:szCs w:val="24"/>
        </w:rPr>
      </w:pPr>
      <w:r>
        <w:rPr>
          <w:rFonts w:ascii="Simplified Arabic" w:eastAsia="Batang" w:hAnsi="Simplified Arabic" w:cs="Simplified Arabic"/>
          <w:color w:val="000000" w:themeColor="text1"/>
          <w:sz w:val="24"/>
          <w:szCs w:val="24"/>
          <w:rtl/>
        </w:rPr>
        <w:t xml:space="preserve">العمل </w:t>
      </w:r>
      <w:r>
        <w:rPr>
          <w:rFonts w:ascii="Simplified Arabic" w:eastAsia="Batang" w:hAnsi="Simplified Arabic" w:cs="Simplified Arabic" w:hint="cs"/>
          <w:color w:val="000000" w:themeColor="text1"/>
          <w:sz w:val="24"/>
          <w:szCs w:val="24"/>
          <w:rtl/>
        </w:rPr>
        <w:t>على تحسين وضع البنية التحتية في المدينة وتحديداً شبكة الصرف الصحي لما له أثر مباشر على في جذب الاستثمارات الخارجية وتطوير قطاع الإسكان في المدينة.</w:t>
      </w:r>
    </w:p>
    <w:sectPr w:rsidR="008A7F9B" w:rsidRPr="00BE53C2" w:rsidSect="008068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DC320" w14:textId="77777777" w:rsidR="008874ED" w:rsidRDefault="008874ED" w:rsidP="00A702F4">
      <w:r>
        <w:separator/>
      </w:r>
    </w:p>
  </w:endnote>
  <w:endnote w:type="continuationSeparator" w:id="0">
    <w:p w14:paraId="2BC8C163" w14:textId="77777777" w:rsidR="008874ED" w:rsidRDefault="008874ED" w:rsidP="00A70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220764"/>
      <w:docPartObj>
        <w:docPartGallery w:val="Page Numbers (Bottom of Page)"/>
        <w:docPartUnique/>
      </w:docPartObj>
    </w:sdtPr>
    <w:sdtEndPr/>
    <w:sdtContent>
      <w:sdt>
        <w:sdtPr>
          <w:id w:val="659974637"/>
          <w:docPartObj>
            <w:docPartGallery w:val="Page Numbers (Top of Page)"/>
            <w:docPartUnique/>
          </w:docPartObj>
        </w:sdtPr>
        <w:sdtEndPr/>
        <w:sdtContent>
          <w:p w14:paraId="19FEE734" w14:textId="77777777" w:rsidR="00173402" w:rsidRDefault="0017340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27</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27</w:t>
            </w:r>
            <w:r>
              <w:rPr>
                <w:b/>
                <w:bCs/>
              </w:rPr>
              <w:fldChar w:fldCharType="end"/>
            </w:r>
          </w:p>
        </w:sdtContent>
      </w:sdt>
    </w:sdtContent>
  </w:sdt>
  <w:p w14:paraId="62F87966" w14:textId="77777777" w:rsidR="00173402" w:rsidRDefault="00173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4408A" w14:textId="77777777" w:rsidR="008874ED" w:rsidRDefault="008874ED" w:rsidP="00A702F4">
      <w:r>
        <w:separator/>
      </w:r>
    </w:p>
  </w:footnote>
  <w:footnote w:type="continuationSeparator" w:id="0">
    <w:p w14:paraId="3786671C" w14:textId="77777777" w:rsidR="008874ED" w:rsidRDefault="008874ED" w:rsidP="00A702F4">
      <w:r>
        <w:continuationSeparator/>
      </w:r>
    </w:p>
  </w:footnote>
  <w:footnote w:id="1">
    <w:p w14:paraId="599DC5E7" w14:textId="77777777" w:rsidR="00173402" w:rsidRDefault="00173402" w:rsidP="0001275E">
      <w:pPr>
        <w:pStyle w:val="FootnoteText"/>
        <w:bidi/>
        <w:rPr>
          <w:rtl/>
          <w:lang w:bidi="ar-LB"/>
        </w:rPr>
      </w:pPr>
      <w:r>
        <w:rPr>
          <w:rStyle w:val="FootnoteReference"/>
        </w:rPr>
        <w:footnoteRef/>
      </w:r>
      <w:r>
        <w:t xml:space="preserve"> </w:t>
      </w:r>
      <w:r>
        <w:rPr>
          <w:rFonts w:hint="cs"/>
          <w:rtl/>
          <w:lang w:bidi="ar-LB"/>
        </w:rPr>
        <w:t xml:space="preserve">جهاز الاحصاء المركزي الفلسطيني، </w:t>
      </w:r>
      <w:r>
        <w:rPr>
          <w:rtl/>
        </w:rPr>
        <w:t xml:space="preserve">النتائج </w:t>
      </w:r>
      <w:r>
        <w:rPr>
          <w:rFonts w:hint="cs"/>
          <w:rtl/>
        </w:rPr>
        <w:t>الأولية</w:t>
      </w:r>
      <w:r>
        <w:rPr>
          <w:rtl/>
        </w:rPr>
        <w:t xml:space="preserve"> للتعداد العام للسكان والمساكن والمنشآت </w:t>
      </w:r>
      <w:r>
        <w:t>2017</w:t>
      </w:r>
    </w:p>
  </w:footnote>
  <w:footnote w:id="2">
    <w:p w14:paraId="71BF3005" w14:textId="77777777" w:rsidR="00173402" w:rsidRPr="001D7E8D" w:rsidRDefault="00173402" w:rsidP="000F6706">
      <w:pPr>
        <w:numPr>
          <w:ilvl w:val="0"/>
          <w:numId w:val="10"/>
        </w:numPr>
        <w:bidi/>
        <w:ind w:left="360"/>
        <w:contextualSpacing/>
        <w:jc w:val="lowKashida"/>
        <w:rPr>
          <w:rFonts w:ascii="Simplified Arabic" w:hAnsi="Simplified Arabic" w:cs="Simplified Arabic"/>
          <w:color w:val="000000"/>
          <w:sz w:val="24"/>
          <w:szCs w:val="24"/>
        </w:rPr>
      </w:pPr>
      <w:r>
        <w:rPr>
          <w:rStyle w:val="FootnoteReference"/>
        </w:rPr>
        <w:footnoteRef/>
      </w:r>
      <w:r>
        <w:rPr>
          <w:rtl/>
        </w:rPr>
        <w:t xml:space="preserve"> </w:t>
      </w:r>
      <w:r w:rsidRPr="00F167E2">
        <w:rPr>
          <w:rFonts w:hint="cs"/>
          <w:sz w:val="20"/>
          <w:szCs w:val="20"/>
          <w:rtl/>
        </w:rPr>
        <w:t>مرتبط بالأهداف "</w:t>
      </w:r>
      <w:r w:rsidRPr="00F167E2">
        <w:rPr>
          <w:sz w:val="20"/>
          <w:szCs w:val="20"/>
          <w:rtl/>
        </w:rPr>
        <w:t xml:space="preserve"> تحسين جودة وكفاءة شبكة الكهرباء الحالية</w:t>
      </w:r>
      <w:r w:rsidRPr="00F167E2">
        <w:rPr>
          <w:rFonts w:hint="cs"/>
          <w:sz w:val="20"/>
          <w:szCs w:val="20"/>
          <w:rtl/>
        </w:rPr>
        <w:t>" و "</w:t>
      </w:r>
      <w:r w:rsidRPr="00F167E2">
        <w:rPr>
          <w:sz w:val="20"/>
          <w:szCs w:val="20"/>
          <w:rtl/>
        </w:rPr>
        <w:t xml:space="preserve"> تحسين الدعم والاستثمار في القطاع الصناعي</w:t>
      </w:r>
      <w:r w:rsidRPr="00F167E2">
        <w:rPr>
          <w:rFonts w:hint="cs"/>
          <w:sz w:val="20"/>
          <w:szCs w:val="20"/>
          <w:rtl/>
        </w:rPr>
        <w:t>" و "</w:t>
      </w:r>
      <w:r w:rsidRPr="00F167E2">
        <w:rPr>
          <w:sz w:val="20"/>
          <w:szCs w:val="20"/>
          <w:rtl/>
        </w:rPr>
        <w:t xml:space="preserve"> تطوير البناء المؤسسي للبلدية وعلاقتها مع المجتمع المحلي</w:t>
      </w:r>
      <w:r w:rsidRPr="00F167E2">
        <w:rPr>
          <w:rFonts w:hint="cs"/>
          <w:sz w:val="20"/>
          <w:szCs w:val="20"/>
          <w:rtl/>
        </w:rPr>
        <w:t>" في وثيقة الخطة التنموية المحلية</w:t>
      </w:r>
      <w:r>
        <w:rPr>
          <w:rFonts w:ascii="Simplified Arabic" w:hAnsi="Simplified Arabic" w:cs="Simplified Arabic" w:hint="cs"/>
          <w:sz w:val="24"/>
          <w:szCs w:val="24"/>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02E5"/>
    <w:multiLevelType w:val="hybridMultilevel"/>
    <w:tmpl w:val="9D904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D4433CA"/>
    <w:multiLevelType w:val="hybridMultilevel"/>
    <w:tmpl w:val="17FC5D3E"/>
    <w:lvl w:ilvl="0" w:tplc="E850D6C4">
      <w:start w:val="1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5A106C"/>
    <w:multiLevelType w:val="hybridMultilevel"/>
    <w:tmpl w:val="CD90BA60"/>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 w15:restartNumberingAfterBreak="0">
    <w:nsid w:val="36A17598"/>
    <w:multiLevelType w:val="hybridMultilevel"/>
    <w:tmpl w:val="3C30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2F2112"/>
    <w:multiLevelType w:val="hybridMultilevel"/>
    <w:tmpl w:val="DEFC052E"/>
    <w:lvl w:ilvl="0" w:tplc="0409000F">
      <w:start w:val="1"/>
      <w:numFmt w:val="decimal"/>
      <w:lvlText w:val="%1."/>
      <w:lvlJc w:val="left"/>
      <w:pPr>
        <w:ind w:left="1138" w:hanging="360"/>
      </w:p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5" w15:restartNumberingAfterBreak="0">
    <w:nsid w:val="431826C0"/>
    <w:multiLevelType w:val="hybridMultilevel"/>
    <w:tmpl w:val="B454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C57C29"/>
    <w:multiLevelType w:val="hybridMultilevel"/>
    <w:tmpl w:val="E4B0F1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B831C04"/>
    <w:multiLevelType w:val="hybridMultilevel"/>
    <w:tmpl w:val="24CC2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0A41DC"/>
    <w:multiLevelType w:val="hybridMultilevel"/>
    <w:tmpl w:val="B0D2EE9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84924CB"/>
    <w:multiLevelType w:val="hybridMultilevel"/>
    <w:tmpl w:val="E0F82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E5280"/>
    <w:multiLevelType w:val="hybridMultilevel"/>
    <w:tmpl w:val="743214DC"/>
    <w:lvl w:ilvl="0" w:tplc="FFC613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51414C"/>
    <w:multiLevelType w:val="hybridMultilevel"/>
    <w:tmpl w:val="A4C6A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D87693"/>
    <w:multiLevelType w:val="hybridMultilevel"/>
    <w:tmpl w:val="81366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0"/>
  </w:num>
  <w:num w:numId="4">
    <w:abstractNumId w:val="12"/>
  </w:num>
  <w:num w:numId="5">
    <w:abstractNumId w:val="7"/>
  </w:num>
  <w:num w:numId="6">
    <w:abstractNumId w:val="3"/>
  </w:num>
  <w:num w:numId="7">
    <w:abstractNumId w:val="11"/>
  </w:num>
  <w:num w:numId="8">
    <w:abstractNumId w:val="4"/>
  </w:num>
  <w:num w:numId="9">
    <w:abstractNumId w:val="10"/>
  </w:num>
  <w:num w:numId="10">
    <w:abstractNumId w:val="2"/>
  </w:num>
  <w:num w:numId="11">
    <w:abstractNumId w:val="8"/>
  </w:num>
  <w:num w:numId="12">
    <w:abstractNumId w:val="6"/>
  </w:num>
  <w:num w:numId="1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B8E"/>
    <w:rsid w:val="000028FA"/>
    <w:rsid w:val="000055CD"/>
    <w:rsid w:val="00006703"/>
    <w:rsid w:val="0001275E"/>
    <w:rsid w:val="00022589"/>
    <w:rsid w:val="000321B9"/>
    <w:rsid w:val="00041CBA"/>
    <w:rsid w:val="000463AA"/>
    <w:rsid w:val="000565F7"/>
    <w:rsid w:val="0006195E"/>
    <w:rsid w:val="00071B12"/>
    <w:rsid w:val="000941F7"/>
    <w:rsid w:val="00094C67"/>
    <w:rsid w:val="000A45D9"/>
    <w:rsid w:val="000C2319"/>
    <w:rsid w:val="000D1032"/>
    <w:rsid w:val="000E4879"/>
    <w:rsid w:val="000E6501"/>
    <w:rsid w:val="000E6692"/>
    <w:rsid w:val="000F6706"/>
    <w:rsid w:val="00105E91"/>
    <w:rsid w:val="00107FD7"/>
    <w:rsid w:val="001243BF"/>
    <w:rsid w:val="00125B37"/>
    <w:rsid w:val="00127CA0"/>
    <w:rsid w:val="001300E5"/>
    <w:rsid w:val="001318F4"/>
    <w:rsid w:val="00133044"/>
    <w:rsid w:val="00146B76"/>
    <w:rsid w:val="00153B43"/>
    <w:rsid w:val="00163497"/>
    <w:rsid w:val="001639CE"/>
    <w:rsid w:val="00173402"/>
    <w:rsid w:val="00184779"/>
    <w:rsid w:val="001907CE"/>
    <w:rsid w:val="001A5C59"/>
    <w:rsid w:val="001B761A"/>
    <w:rsid w:val="001D51CE"/>
    <w:rsid w:val="001E3B04"/>
    <w:rsid w:val="00205599"/>
    <w:rsid w:val="00205BCD"/>
    <w:rsid w:val="00220F1A"/>
    <w:rsid w:val="002278CC"/>
    <w:rsid w:val="00233113"/>
    <w:rsid w:val="0025688F"/>
    <w:rsid w:val="00265176"/>
    <w:rsid w:val="0027736F"/>
    <w:rsid w:val="00283305"/>
    <w:rsid w:val="002974FB"/>
    <w:rsid w:val="002A4147"/>
    <w:rsid w:val="002B0BC5"/>
    <w:rsid w:val="002D14CB"/>
    <w:rsid w:val="002D251E"/>
    <w:rsid w:val="002D5F3D"/>
    <w:rsid w:val="002E1095"/>
    <w:rsid w:val="002E1A9C"/>
    <w:rsid w:val="002E7B16"/>
    <w:rsid w:val="002F2029"/>
    <w:rsid w:val="002F41AF"/>
    <w:rsid w:val="002F43E7"/>
    <w:rsid w:val="002F654D"/>
    <w:rsid w:val="00302C59"/>
    <w:rsid w:val="0032215C"/>
    <w:rsid w:val="00323D6D"/>
    <w:rsid w:val="0033239F"/>
    <w:rsid w:val="003323D1"/>
    <w:rsid w:val="00336E40"/>
    <w:rsid w:val="00342A7C"/>
    <w:rsid w:val="00343C0A"/>
    <w:rsid w:val="0035440D"/>
    <w:rsid w:val="00356AC0"/>
    <w:rsid w:val="00374279"/>
    <w:rsid w:val="00377BBF"/>
    <w:rsid w:val="003A2E09"/>
    <w:rsid w:val="003A744B"/>
    <w:rsid w:val="003B2E68"/>
    <w:rsid w:val="003B5BF4"/>
    <w:rsid w:val="003B6E2B"/>
    <w:rsid w:val="003C0AA6"/>
    <w:rsid w:val="003D0F02"/>
    <w:rsid w:val="003E577F"/>
    <w:rsid w:val="003E6408"/>
    <w:rsid w:val="00421A19"/>
    <w:rsid w:val="00442731"/>
    <w:rsid w:val="00455175"/>
    <w:rsid w:val="00462A0F"/>
    <w:rsid w:val="00463FA4"/>
    <w:rsid w:val="004645AD"/>
    <w:rsid w:val="00483AA6"/>
    <w:rsid w:val="0049732B"/>
    <w:rsid w:val="004B0969"/>
    <w:rsid w:val="004B28E4"/>
    <w:rsid w:val="004C0826"/>
    <w:rsid w:val="004C4BE0"/>
    <w:rsid w:val="004F412C"/>
    <w:rsid w:val="00502E02"/>
    <w:rsid w:val="005032D5"/>
    <w:rsid w:val="00505924"/>
    <w:rsid w:val="00512E62"/>
    <w:rsid w:val="00520A8F"/>
    <w:rsid w:val="0052382B"/>
    <w:rsid w:val="005332F3"/>
    <w:rsid w:val="0053759E"/>
    <w:rsid w:val="00541B8B"/>
    <w:rsid w:val="00547A25"/>
    <w:rsid w:val="0055531F"/>
    <w:rsid w:val="00582E79"/>
    <w:rsid w:val="005962DF"/>
    <w:rsid w:val="005A6ABA"/>
    <w:rsid w:val="005B0949"/>
    <w:rsid w:val="005B3413"/>
    <w:rsid w:val="005B4263"/>
    <w:rsid w:val="005C3FE2"/>
    <w:rsid w:val="005D5733"/>
    <w:rsid w:val="005E16BD"/>
    <w:rsid w:val="005E1803"/>
    <w:rsid w:val="005F1291"/>
    <w:rsid w:val="0060429F"/>
    <w:rsid w:val="006121C5"/>
    <w:rsid w:val="00614E16"/>
    <w:rsid w:val="006234DF"/>
    <w:rsid w:val="006333D6"/>
    <w:rsid w:val="00633EA4"/>
    <w:rsid w:val="00641988"/>
    <w:rsid w:val="00646CCC"/>
    <w:rsid w:val="00660AC0"/>
    <w:rsid w:val="0066274D"/>
    <w:rsid w:val="00664B8E"/>
    <w:rsid w:val="006743CC"/>
    <w:rsid w:val="0068134E"/>
    <w:rsid w:val="006C1EC3"/>
    <w:rsid w:val="006D54A1"/>
    <w:rsid w:val="006D7F38"/>
    <w:rsid w:val="006E1161"/>
    <w:rsid w:val="006E48C2"/>
    <w:rsid w:val="007070D8"/>
    <w:rsid w:val="007102C9"/>
    <w:rsid w:val="007221FE"/>
    <w:rsid w:val="007249EB"/>
    <w:rsid w:val="007323A5"/>
    <w:rsid w:val="00740396"/>
    <w:rsid w:val="007479A0"/>
    <w:rsid w:val="007509E9"/>
    <w:rsid w:val="00765691"/>
    <w:rsid w:val="00770352"/>
    <w:rsid w:val="007848F8"/>
    <w:rsid w:val="007874D2"/>
    <w:rsid w:val="007967E0"/>
    <w:rsid w:val="00797940"/>
    <w:rsid w:val="007C54E6"/>
    <w:rsid w:val="007D500D"/>
    <w:rsid w:val="007D5620"/>
    <w:rsid w:val="007D788D"/>
    <w:rsid w:val="007E06C3"/>
    <w:rsid w:val="007E79F6"/>
    <w:rsid w:val="0080496B"/>
    <w:rsid w:val="00806875"/>
    <w:rsid w:val="00806BEE"/>
    <w:rsid w:val="00810592"/>
    <w:rsid w:val="0081084B"/>
    <w:rsid w:val="00815BC3"/>
    <w:rsid w:val="00816ECE"/>
    <w:rsid w:val="00831F3D"/>
    <w:rsid w:val="00836D7F"/>
    <w:rsid w:val="00856833"/>
    <w:rsid w:val="00864463"/>
    <w:rsid w:val="008673BB"/>
    <w:rsid w:val="008874ED"/>
    <w:rsid w:val="00897023"/>
    <w:rsid w:val="008A350B"/>
    <w:rsid w:val="008A365B"/>
    <w:rsid w:val="008A7F9B"/>
    <w:rsid w:val="008B4527"/>
    <w:rsid w:val="008B721C"/>
    <w:rsid w:val="008D318B"/>
    <w:rsid w:val="008D359C"/>
    <w:rsid w:val="008D7F7C"/>
    <w:rsid w:val="008E0F62"/>
    <w:rsid w:val="008E5E02"/>
    <w:rsid w:val="008F0E14"/>
    <w:rsid w:val="00921B18"/>
    <w:rsid w:val="00922137"/>
    <w:rsid w:val="00936CD9"/>
    <w:rsid w:val="009377FF"/>
    <w:rsid w:val="00951E97"/>
    <w:rsid w:val="00952FA9"/>
    <w:rsid w:val="009652FD"/>
    <w:rsid w:val="009659EF"/>
    <w:rsid w:val="00972825"/>
    <w:rsid w:val="009974E5"/>
    <w:rsid w:val="009D1FD5"/>
    <w:rsid w:val="009F0FD0"/>
    <w:rsid w:val="009F74ED"/>
    <w:rsid w:val="00A22E26"/>
    <w:rsid w:val="00A702F4"/>
    <w:rsid w:val="00A71D6A"/>
    <w:rsid w:val="00A851C6"/>
    <w:rsid w:val="00A87E30"/>
    <w:rsid w:val="00A93E3F"/>
    <w:rsid w:val="00AA00BC"/>
    <w:rsid w:val="00AA603E"/>
    <w:rsid w:val="00AA66AE"/>
    <w:rsid w:val="00AB1D04"/>
    <w:rsid w:val="00AC394B"/>
    <w:rsid w:val="00AC6645"/>
    <w:rsid w:val="00AD0C22"/>
    <w:rsid w:val="00AD2D47"/>
    <w:rsid w:val="00AD2E66"/>
    <w:rsid w:val="00AF0A35"/>
    <w:rsid w:val="00B16A4B"/>
    <w:rsid w:val="00B45E6A"/>
    <w:rsid w:val="00B6619D"/>
    <w:rsid w:val="00B70EE4"/>
    <w:rsid w:val="00B749B4"/>
    <w:rsid w:val="00B86A4D"/>
    <w:rsid w:val="00B90969"/>
    <w:rsid w:val="00B94042"/>
    <w:rsid w:val="00BB6E66"/>
    <w:rsid w:val="00BB7CE6"/>
    <w:rsid w:val="00BC47DA"/>
    <w:rsid w:val="00BE53C2"/>
    <w:rsid w:val="00BE6838"/>
    <w:rsid w:val="00BE756B"/>
    <w:rsid w:val="00BF0B03"/>
    <w:rsid w:val="00BF64D3"/>
    <w:rsid w:val="00BF67D5"/>
    <w:rsid w:val="00C04E6E"/>
    <w:rsid w:val="00C05CEF"/>
    <w:rsid w:val="00C10E98"/>
    <w:rsid w:val="00C1365F"/>
    <w:rsid w:val="00C23629"/>
    <w:rsid w:val="00C310D1"/>
    <w:rsid w:val="00C32638"/>
    <w:rsid w:val="00C33634"/>
    <w:rsid w:val="00C4217F"/>
    <w:rsid w:val="00C457C9"/>
    <w:rsid w:val="00C478CE"/>
    <w:rsid w:val="00C71C6F"/>
    <w:rsid w:val="00C742B6"/>
    <w:rsid w:val="00CA11BB"/>
    <w:rsid w:val="00CA151D"/>
    <w:rsid w:val="00CA7738"/>
    <w:rsid w:val="00CB430F"/>
    <w:rsid w:val="00CC2D0F"/>
    <w:rsid w:val="00CC434E"/>
    <w:rsid w:val="00CC4533"/>
    <w:rsid w:val="00CC5A93"/>
    <w:rsid w:val="00CD1179"/>
    <w:rsid w:val="00CE632C"/>
    <w:rsid w:val="00CF2DE2"/>
    <w:rsid w:val="00D07DFD"/>
    <w:rsid w:val="00D106E0"/>
    <w:rsid w:val="00D22E1A"/>
    <w:rsid w:val="00D30575"/>
    <w:rsid w:val="00D339FC"/>
    <w:rsid w:val="00D44B02"/>
    <w:rsid w:val="00D6036A"/>
    <w:rsid w:val="00D70EDF"/>
    <w:rsid w:val="00D72BFC"/>
    <w:rsid w:val="00D87013"/>
    <w:rsid w:val="00D94B45"/>
    <w:rsid w:val="00DB50D0"/>
    <w:rsid w:val="00DB6D48"/>
    <w:rsid w:val="00DC42F8"/>
    <w:rsid w:val="00DC65E5"/>
    <w:rsid w:val="00DD6206"/>
    <w:rsid w:val="00DE1DA8"/>
    <w:rsid w:val="00DE4F9A"/>
    <w:rsid w:val="00DF10AD"/>
    <w:rsid w:val="00DF124F"/>
    <w:rsid w:val="00DF3F7E"/>
    <w:rsid w:val="00E008FB"/>
    <w:rsid w:val="00E0783D"/>
    <w:rsid w:val="00E10D2C"/>
    <w:rsid w:val="00E121B7"/>
    <w:rsid w:val="00E159E5"/>
    <w:rsid w:val="00E17AFA"/>
    <w:rsid w:val="00E229C0"/>
    <w:rsid w:val="00E36628"/>
    <w:rsid w:val="00E523DA"/>
    <w:rsid w:val="00E53066"/>
    <w:rsid w:val="00E562D0"/>
    <w:rsid w:val="00E61954"/>
    <w:rsid w:val="00E65FB2"/>
    <w:rsid w:val="00E70495"/>
    <w:rsid w:val="00E812D2"/>
    <w:rsid w:val="00E82C5A"/>
    <w:rsid w:val="00EA167A"/>
    <w:rsid w:val="00EA2E1E"/>
    <w:rsid w:val="00EA49C2"/>
    <w:rsid w:val="00EB1922"/>
    <w:rsid w:val="00EB302C"/>
    <w:rsid w:val="00EC0647"/>
    <w:rsid w:val="00EC06B2"/>
    <w:rsid w:val="00EC19D6"/>
    <w:rsid w:val="00EC536C"/>
    <w:rsid w:val="00EC7C7B"/>
    <w:rsid w:val="00EE1C67"/>
    <w:rsid w:val="00EF0500"/>
    <w:rsid w:val="00EF4629"/>
    <w:rsid w:val="00EF68A0"/>
    <w:rsid w:val="00F01FA5"/>
    <w:rsid w:val="00F276C1"/>
    <w:rsid w:val="00F27C13"/>
    <w:rsid w:val="00F341C8"/>
    <w:rsid w:val="00F351FA"/>
    <w:rsid w:val="00F45924"/>
    <w:rsid w:val="00F5314C"/>
    <w:rsid w:val="00F6249D"/>
    <w:rsid w:val="00F84D3B"/>
    <w:rsid w:val="00FA0C98"/>
    <w:rsid w:val="00FA501D"/>
    <w:rsid w:val="00FB37AC"/>
    <w:rsid w:val="00FB6EDF"/>
    <w:rsid w:val="00FD5A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38653"/>
  <w15:docId w15:val="{026E3D65-CC3B-420C-868E-51390722D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6D7F"/>
  </w:style>
  <w:style w:type="paragraph" w:styleId="Heading1">
    <w:name w:val="heading 1"/>
    <w:basedOn w:val="Normal"/>
    <w:next w:val="Normal"/>
    <w:link w:val="Heading1Char"/>
    <w:qFormat/>
    <w:rsid w:val="00836D7F"/>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nhideWhenUsed/>
    <w:qFormat/>
    <w:rsid w:val="00836D7F"/>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nhideWhenUsed/>
    <w:qFormat/>
    <w:rsid w:val="00836D7F"/>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nhideWhenUsed/>
    <w:qFormat/>
    <w:rsid w:val="00836D7F"/>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semiHidden/>
    <w:unhideWhenUsed/>
    <w:qFormat/>
    <w:rsid w:val="00836D7F"/>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semiHidden/>
    <w:unhideWhenUsed/>
    <w:qFormat/>
    <w:rsid w:val="00836D7F"/>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semiHidden/>
    <w:unhideWhenUsed/>
    <w:qFormat/>
    <w:rsid w:val="00836D7F"/>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semiHidden/>
    <w:unhideWhenUsed/>
    <w:qFormat/>
    <w:rsid w:val="00836D7F"/>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semiHidden/>
    <w:unhideWhenUsed/>
    <w:qFormat/>
    <w:rsid w:val="00836D7F"/>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6D7F"/>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rsid w:val="00836D7F"/>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rsid w:val="00836D7F"/>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rsid w:val="00836D7F"/>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semiHidden/>
    <w:rsid w:val="00836D7F"/>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semiHidden/>
    <w:rsid w:val="00836D7F"/>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semiHidden/>
    <w:rsid w:val="00836D7F"/>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semiHidden/>
    <w:rsid w:val="00836D7F"/>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semiHidden/>
    <w:rsid w:val="00836D7F"/>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836D7F"/>
    <w:rPr>
      <w:b/>
      <w:bCs/>
      <w:sz w:val="18"/>
      <w:szCs w:val="18"/>
    </w:rPr>
  </w:style>
  <w:style w:type="paragraph" w:styleId="Title">
    <w:name w:val="Title"/>
    <w:basedOn w:val="Normal"/>
    <w:next w:val="Normal"/>
    <w:link w:val="TitleChar"/>
    <w:uiPriority w:val="10"/>
    <w:qFormat/>
    <w:rsid w:val="00836D7F"/>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836D7F"/>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836D7F"/>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836D7F"/>
    <w:rPr>
      <w:i/>
      <w:iCs/>
      <w:sz w:val="24"/>
      <w:szCs w:val="24"/>
    </w:rPr>
  </w:style>
  <w:style w:type="character" w:styleId="Strong">
    <w:name w:val="Strong"/>
    <w:basedOn w:val="DefaultParagraphFont"/>
    <w:uiPriority w:val="22"/>
    <w:qFormat/>
    <w:rsid w:val="00836D7F"/>
    <w:rPr>
      <w:b/>
      <w:bCs/>
      <w:spacing w:val="0"/>
    </w:rPr>
  </w:style>
  <w:style w:type="character" w:styleId="Emphasis">
    <w:name w:val="Emphasis"/>
    <w:uiPriority w:val="20"/>
    <w:qFormat/>
    <w:rsid w:val="00836D7F"/>
    <w:rPr>
      <w:b/>
      <w:bCs/>
      <w:i/>
      <w:iCs/>
      <w:color w:val="5A5A5A" w:themeColor="text1" w:themeTint="A5"/>
    </w:rPr>
  </w:style>
  <w:style w:type="paragraph" w:styleId="NoSpacing">
    <w:name w:val="No Spacing"/>
    <w:basedOn w:val="Normal"/>
    <w:link w:val="NoSpacingChar"/>
    <w:uiPriority w:val="1"/>
    <w:qFormat/>
    <w:rsid w:val="00836D7F"/>
    <w:pPr>
      <w:ind w:firstLine="0"/>
    </w:pPr>
  </w:style>
  <w:style w:type="character" w:customStyle="1" w:styleId="NoSpacingChar">
    <w:name w:val="No Spacing Char"/>
    <w:basedOn w:val="DefaultParagraphFont"/>
    <w:link w:val="NoSpacing"/>
    <w:uiPriority w:val="1"/>
    <w:rsid w:val="00836D7F"/>
  </w:style>
  <w:style w:type="paragraph" w:styleId="ListParagraph">
    <w:name w:val="List Paragraph"/>
    <w:aliases w:val="Ha,MCHIP_list paragraph,List Paragraph1,Recommendation,Table bullet,First Level Outline,Resume Title,Heading 41,Citation List,4 Bullet,Bullet 4,Indented Text,Indented (Quote),IRD Bullet List,List numbered,List Bullet Mary,Puces,Reference"/>
    <w:basedOn w:val="Normal"/>
    <w:link w:val="ListParagraphChar"/>
    <w:uiPriority w:val="34"/>
    <w:qFormat/>
    <w:rsid w:val="00836D7F"/>
    <w:pPr>
      <w:ind w:left="720"/>
      <w:contextualSpacing/>
    </w:pPr>
  </w:style>
  <w:style w:type="paragraph" w:styleId="Quote">
    <w:name w:val="Quote"/>
    <w:basedOn w:val="Normal"/>
    <w:next w:val="Normal"/>
    <w:link w:val="QuoteChar"/>
    <w:uiPriority w:val="29"/>
    <w:qFormat/>
    <w:rsid w:val="00836D7F"/>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36D7F"/>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836D7F"/>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836D7F"/>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836D7F"/>
    <w:rPr>
      <w:i/>
      <w:iCs/>
      <w:color w:val="5A5A5A" w:themeColor="text1" w:themeTint="A5"/>
    </w:rPr>
  </w:style>
  <w:style w:type="character" w:styleId="IntenseEmphasis">
    <w:name w:val="Intense Emphasis"/>
    <w:uiPriority w:val="21"/>
    <w:qFormat/>
    <w:rsid w:val="00836D7F"/>
    <w:rPr>
      <w:b/>
      <w:bCs/>
      <w:i/>
      <w:iCs/>
      <w:color w:val="4F81BD" w:themeColor="accent1"/>
      <w:sz w:val="22"/>
      <w:szCs w:val="22"/>
    </w:rPr>
  </w:style>
  <w:style w:type="character" w:styleId="SubtleReference">
    <w:name w:val="Subtle Reference"/>
    <w:uiPriority w:val="31"/>
    <w:qFormat/>
    <w:rsid w:val="00836D7F"/>
    <w:rPr>
      <w:color w:val="auto"/>
      <w:u w:val="single" w:color="9BBB59" w:themeColor="accent3"/>
    </w:rPr>
  </w:style>
  <w:style w:type="character" w:styleId="IntenseReference">
    <w:name w:val="Intense Reference"/>
    <w:basedOn w:val="DefaultParagraphFont"/>
    <w:uiPriority w:val="32"/>
    <w:qFormat/>
    <w:rsid w:val="00836D7F"/>
    <w:rPr>
      <w:b/>
      <w:bCs/>
      <w:color w:val="76923C" w:themeColor="accent3" w:themeShade="BF"/>
      <w:u w:val="single" w:color="9BBB59" w:themeColor="accent3"/>
    </w:rPr>
  </w:style>
  <w:style w:type="character" w:styleId="BookTitle">
    <w:name w:val="Book Title"/>
    <w:basedOn w:val="DefaultParagraphFont"/>
    <w:uiPriority w:val="33"/>
    <w:qFormat/>
    <w:rsid w:val="00836D7F"/>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836D7F"/>
    <w:pPr>
      <w:outlineLvl w:val="9"/>
    </w:pPr>
    <w:rPr>
      <w:lang w:bidi="en-US"/>
    </w:rPr>
  </w:style>
  <w:style w:type="character" w:styleId="Hyperlink">
    <w:name w:val="Hyperlink"/>
    <w:basedOn w:val="DefaultParagraphFont"/>
    <w:uiPriority w:val="99"/>
    <w:unhideWhenUsed/>
    <w:rsid w:val="00664B8E"/>
    <w:rPr>
      <w:color w:val="0000FF" w:themeColor="hyperlink"/>
      <w:u w:val="single"/>
    </w:rPr>
  </w:style>
  <w:style w:type="paragraph" w:styleId="TOC1">
    <w:name w:val="toc 1"/>
    <w:basedOn w:val="Normal"/>
    <w:next w:val="Normal"/>
    <w:autoRedefine/>
    <w:uiPriority w:val="39"/>
    <w:unhideWhenUsed/>
    <w:qFormat/>
    <w:rsid w:val="00664B8E"/>
    <w:pPr>
      <w:tabs>
        <w:tab w:val="right" w:leader="dot" w:pos="9350"/>
      </w:tabs>
      <w:bidi/>
      <w:spacing w:after="100" w:line="276" w:lineRule="auto"/>
      <w:ind w:firstLine="0"/>
    </w:pPr>
  </w:style>
  <w:style w:type="character" w:customStyle="1" w:styleId="ListParagraphChar">
    <w:name w:val="List Paragraph Char"/>
    <w:aliases w:val="Ha Char,MCHIP_list paragraph Char,List Paragraph1 Char,Recommendation Char,Table bullet Char,First Level Outline Char,Resume Title Char,Heading 41 Char,Citation List Char,4 Bullet Char,Bullet 4 Char,Indented Text Char,Puces Char"/>
    <w:link w:val="ListParagraph"/>
    <w:uiPriority w:val="34"/>
    <w:locked/>
    <w:rsid w:val="00006703"/>
  </w:style>
  <w:style w:type="paragraph" w:styleId="FootnoteText">
    <w:name w:val="footnote text"/>
    <w:basedOn w:val="Normal"/>
    <w:link w:val="FootnoteTextChar"/>
    <w:uiPriority w:val="99"/>
    <w:unhideWhenUsed/>
    <w:rsid w:val="00A702F4"/>
    <w:pPr>
      <w:ind w:firstLine="0"/>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A702F4"/>
    <w:rPr>
      <w:rFonts w:ascii="Calibri" w:eastAsia="Calibri" w:hAnsi="Calibri" w:cs="Arial"/>
      <w:sz w:val="20"/>
      <w:szCs w:val="20"/>
    </w:rPr>
  </w:style>
  <w:style w:type="character" w:styleId="FootnoteReference">
    <w:name w:val="footnote reference"/>
    <w:aliases w:val="BVI fnr,Footnote Reference Char,BVI fnr Char Char,BVI fnr Car Car,BVI fnr Car,BVI fnr Car Car Car Car,BVI fnr Car Car Car Car Char,BVI fnr Char,BVI fnr Car Car Char,BVI fnr Car Char,BVI fnr Tegn Char1 Char,ftref"/>
    <w:link w:val="Char2"/>
    <w:uiPriority w:val="99"/>
    <w:unhideWhenUsed/>
    <w:qFormat/>
    <w:rsid w:val="00A702F4"/>
    <w:rPr>
      <w:vertAlign w:val="superscript"/>
    </w:rPr>
  </w:style>
  <w:style w:type="paragraph" w:styleId="BalloonText">
    <w:name w:val="Balloon Text"/>
    <w:basedOn w:val="Normal"/>
    <w:link w:val="BalloonTextChar"/>
    <w:uiPriority w:val="99"/>
    <w:unhideWhenUsed/>
    <w:rsid w:val="00127CA0"/>
    <w:pPr>
      <w:bidi/>
      <w:ind w:firstLine="0"/>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127CA0"/>
    <w:rPr>
      <w:rFonts w:ascii="Tahoma" w:eastAsia="Calibri" w:hAnsi="Tahoma" w:cs="Tahoma"/>
      <w:sz w:val="16"/>
      <w:szCs w:val="16"/>
    </w:rPr>
  </w:style>
  <w:style w:type="character" w:styleId="CommentReference">
    <w:name w:val="annotation reference"/>
    <w:uiPriority w:val="99"/>
    <w:unhideWhenUsed/>
    <w:rsid w:val="00127CA0"/>
    <w:rPr>
      <w:sz w:val="16"/>
      <w:szCs w:val="16"/>
    </w:rPr>
  </w:style>
  <w:style w:type="paragraph" w:styleId="CommentText">
    <w:name w:val="annotation text"/>
    <w:basedOn w:val="Normal"/>
    <w:link w:val="CommentTextChar"/>
    <w:uiPriority w:val="99"/>
    <w:unhideWhenUsed/>
    <w:rsid w:val="00127CA0"/>
    <w:pPr>
      <w:bidi/>
      <w:spacing w:after="200"/>
      <w:ind w:firstLine="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127CA0"/>
    <w:rPr>
      <w:rFonts w:ascii="Calibri" w:eastAsia="Calibri" w:hAnsi="Calibri" w:cs="Arial"/>
      <w:sz w:val="20"/>
      <w:szCs w:val="20"/>
    </w:rPr>
  </w:style>
  <w:style w:type="paragraph" w:styleId="CommentSubject">
    <w:name w:val="annotation subject"/>
    <w:basedOn w:val="CommentText"/>
    <w:next w:val="CommentText"/>
    <w:link w:val="CommentSubjectChar"/>
    <w:uiPriority w:val="99"/>
    <w:unhideWhenUsed/>
    <w:rsid w:val="00127CA0"/>
    <w:rPr>
      <w:b/>
      <w:bCs/>
    </w:rPr>
  </w:style>
  <w:style w:type="character" w:customStyle="1" w:styleId="CommentSubjectChar">
    <w:name w:val="Comment Subject Char"/>
    <w:basedOn w:val="CommentTextChar"/>
    <w:link w:val="CommentSubject"/>
    <w:uiPriority w:val="99"/>
    <w:rsid w:val="00127CA0"/>
    <w:rPr>
      <w:rFonts w:ascii="Calibri" w:eastAsia="Calibri" w:hAnsi="Calibri" w:cs="Arial"/>
      <w:b/>
      <w:bCs/>
      <w:sz w:val="20"/>
      <w:szCs w:val="20"/>
    </w:rPr>
  </w:style>
  <w:style w:type="table" w:customStyle="1" w:styleId="GridTable1Light-Accent31">
    <w:name w:val="Grid Table 1 Light - Accent 31"/>
    <w:basedOn w:val="TableNormal"/>
    <w:uiPriority w:val="46"/>
    <w:rsid w:val="00127CA0"/>
    <w:pPr>
      <w:ind w:firstLine="0"/>
    </w:pPr>
    <w:rPr>
      <w:rFonts w:ascii="Calibri" w:eastAsia="Calibri" w:hAnsi="Calibri" w:cs="Arial"/>
      <w:sz w:val="20"/>
      <w:szCs w:val="20"/>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127CA0"/>
    <w:pPr>
      <w:ind w:firstLine="0"/>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eGrid">
    <w:name w:val="Table Grid"/>
    <w:basedOn w:val="TableNormal"/>
    <w:uiPriority w:val="39"/>
    <w:rsid w:val="00127CA0"/>
    <w:pPr>
      <w:ind w:firstLine="0"/>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127CA0"/>
    <w:pPr>
      <w:ind w:firstLine="0"/>
    </w:pPr>
    <w:rPr>
      <w:rFonts w:ascii="Calibri" w:eastAsia="Calibri" w:hAnsi="Calibri" w:cs="Arial"/>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Revision">
    <w:name w:val="Revision"/>
    <w:hidden/>
    <w:uiPriority w:val="99"/>
    <w:semiHidden/>
    <w:rsid w:val="00127CA0"/>
    <w:pPr>
      <w:ind w:firstLine="0"/>
    </w:pPr>
    <w:rPr>
      <w:rFonts w:ascii="Calibri" w:eastAsia="Calibri" w:hAnsi="Calibri" w:cs="Arial"/>
    </w:rPr>
  </w:style>
  <w:style w:type="table" w:styleId="MediumGrid3-Accent1">
    <w:name w:val="Medium Grid 3 Accent 1"/>
    <w:basedOn w:val="TableNormal"/>
    <w:uiPriority w:val="69"/>
    <w:rsid w:val="00127CA0"/>
    <w:pPr>
      <w:ind w:firstLine="0"/>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BodyText">
    <w:name w:val="Body Text"/>
    <w:basedOn w:val="Normal"/>
    <w:link w:val="BodyTextChar"/>
    <w:rsid w:val="00127CA0"/>
    <w:pPr>
      <w:bidi/>
      <w:ind w:firstLine="0"/>
      <w:jc w:val="both"/>
    </w:pPr>
    <w:rPr>
      <w:rFonts w:ascii="Times New Roman" w:eastAsia="Times New Roman" w:hAnsi="Times New Roman" w:cs="Times New Roman"/>
      <w:sz w:val="24"/>
      <w:szCs w:val="28"/>
    </w:rPr>
  </w:style>
  <w:style w:type="character" w:customStyle="1" w:styleId="BodyTextChar">
    <w:name w:val="Body Text Char"/>
    <w:basedOn w:val="DefaultParagraphFont"/>
    <w:link w:val="BodyText"/>
    <w:rsid w:val="00127CA0"/>
    <w:rPr>
      <w:rFonts w:ascii="Times New Roman" w:eastAsia="Times New Roman" w:hAnsi="Times New Roman" w:cs="Times New Roman"/>
      <w:sz w:val="24"/>
      <w:szCs w:val="28"/>
    </w:rPr>
  </w:style>
  <w:style w:type="paragraph" w:customStyle="1" w:styleId="a">
    <w:name w:val="سرد الفقرات"/>
    <w:basedOn w:val="Normal"/>
    <w:qFormat/>
    <w:rsid w:val="00127CA0"/>
    <w:pPr>
      <w:spacing w:after="200" w:line="276" w:lineRule="auto"/>
      <w:ind w:left="720" w:firstLine="0"/>
      <w:contextualSpacing/>
    </w:pPr>
    <w:rPr>
      <w:rFonts w:ascii="Calibri" w:eastAsia="Calibri" w:hAnsi="Calibri" w:cs="Arial"/>
    </w:rPr>
  </w:style>
  <w:style w:type="character" w:customStyle="1" w:styleId="apple-style-span">
    <w:name w:val="apple-style-span"/>
    <w:basedOn w:val="DefaultParagraphFont"/>
    <w:rsid w:val="00127CA0"/>
  </w:style>
  <w:style w:type="paragraph" w:styleId="Footer">
    <w:name w:val="footer"/>
    <w:basedOn w:val="Normal"/>
    <w:link w:val="FooterChar"/>
    <w:uiPriority w:val="99"/>
    <w:rsid w:val="00127CA0"/>
    <w:pPr>
      <w:tabs>
        <w:tab w:val="center" w:pos="4320"/>
        <w:tab w:val="right" w:pos="8640"/>
      </w:tabs>
      <w:ind w:firstLine="0"/>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127CA0"/>
    <w:rPr>
      <w:rFonts w:ascii="Times New Roman" w:eastAsia="Times New Roman" w:hAnsi="Times New Roman" w:cs="Times New Roman"/>
      <w:sz w:val="24"/>
      <w:szCs w:val="24"/>
    </w:rPr>
  </w:style>
  <w:style w:type="character" w:styleId="PageNumber">
    <w:name w:val="page number"/>
    <w:basedOn w:val="DefaultParagraphFont"/>
    <w:rsid w:val="00127CA0"/>
  </w:style>
  <w:style w:type="paragraph" w:styleId="DocumentMap">
    <w:name w:val="Document Map"/>
    <w:basedOn w:val="Normal"/>
    <w:link w:val="DocumentMapChar"/>
    <w:semiHidden/>
    <w:rsid w:val="00127CA0"/>
    <w:pPr>
      <w:shd w:val="clear" w:color="auto" w:fill="000080"/>
      <w:ind w:firstLine="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127CA0"/>
    <w:rPr>
      <w:rFonts w:ascii="Tahoma" w:eastAsia="Times New Roman" w:hAnsi="Tahoma" w:cs="Tahoma"/>
      <w:sz w:val="20"/>
      <w:szCs w:val="20"/>
      <w:shd w:val="clear" w:color="auto" w:fill="000080"/>
    </w:rPr>
  </w:style>
  <w:style w:type="paragraph" w:styleId="TOC2">
    <w:name w:val="toc 2"/>
    <w:basedOn w:val="Normal"/>
    <w:next w:val="Normal"/>
    <w:autoRedefine/>
    <w:uiPriority w:val="39"/>
    <w:unhideWhenUsed/>
    <w:qFormat/>
    <w:rsid w:val="00127CA0"/>
    <w:pPr>
      <w:tabs>
        <w:tab w:val="left" w:pos="360"/>
        <w:tab w:val="left" w:pos="960"/>
        <w:tab w:val="right" w:leader="dot" w:pos="9080"/>
      </w:tabs>
      <w:bidi/>
      <w:ind w:firstLine="0"/>
    </w:pPr>
    <w:rPr>
      <w:rFonts w:ascii="Simplified Arabic" w:eastAsia="Times New Roman" w:hAnsi="Simplified Arabic" w:cs="Simplified Arabic"/>
      <w:b/>
      <w:bCs/>
      <w:noProof/>
      <w:sz w:val="20"/>
      <w:szCs w:val="24"/>
      <w:lang w:val="en-GB"/>
    </w:rPr>
  </w:style>
  <w:style w:type="paragraph" w:styleId="TOC3">
    <w:name w:val="toc 3"/>
    <w:basedOn w:val="Normal"/>
    <w:next w:val="Normal"/>
    <w:autoRedefine/>
    <w:uiPriority w:val="39"/>
    <w:unhideWhenUsed/>
    <w:qFormat/>
    <w:rsid w:val="00127CA0"/>
    <w:pPr>
      <w:tabs>
        <w:tab w:val="right" w:leader="dot" w:pos="9080"/>
      </w:tabs>
      <w:bidi/>
      <w:ind w:left="240" w:firstLine="0"/>
    </w:pPr>
    <w:rPr>
      <w:rFonts w:ascii="Calibri" w:eastAsia="Times New Roman" w:hAnsi="Calibri" w:cs="Times New Roman"/>
      <w:sz w:val="20"/>
      <w:szCs w:val="24"/>
    </w:rPr>
  </w:style>
  <w:style w:type="paragraph" w:styleId="TOC4">
    <w:name w:val="toc 4"/>
    <w:basedOn w:val="Normal"/>
    <w:next w:val="Normal"/>
    <w:autoRedefine/>
    <w:uiPriority w:val="39"/>
    <w:rsid w:val="00127CA0"/>
    <w:pPr>
      <w:ind w:left="480" w:firstLine="0"/>
    </w:pPr>
    <w:rPr>
      <w:rFonts w:ascii="Calibri" w:eastAsia="Times New Roman" w:hAnsi="Calibri" w:cs="Times New Roman"/>
      <w:sz w:val="20"/>
      <w:szCs w:val="24"/>
    </w:rPr>
  </w:style>
  <w:style w:type="paragraph" w:styleId="TOC5">
    <w:name w:val="toc 5"/>
    <w:basedOn w:val="Normal"/>
    <w:next w:val="Normal"/>
    <w:autoRedefine/>
    <w:uiPriority w:val="39"/>
    <w:rsid w:val="00127CA0"/>
    <w:pPr>
      <w:ind w:left="720" w:firstLine="0"/>
    </w:pPr>
    <w:rPr>
      <w:rFonts w:ascii="Calibri" w:eastAsia="Times New Roman" w:hAnsi="Calibri" w:cs="Times New Roman"/>
      <w:sz w:val="20"/>
      <w:szCs w:val="24"/>
    </w:rPr>
  </w:style>
  <w:style w:type="paragraph" w:styleId="TOC6">
    <w:name w:val="toc 6"/>
    <w:basedOn w:val="Normal"/>
    <w:next w:val="Normal"/>
    <w:autoRedefine/>
    <w:uiPriority w:val="39"/>
    <w:rsid w:val="00127CA0"/>
    <w:pPr>
      <w:ind w:left="960" w:firstLine="0"/>
    </w:pPr>
    <w:rPr>
      <w:rFonts w:ascii="Calibri" w:eastAsia="Times New Roman" w:hAnsi="Calibri" w:cs="Times New Roman"/>
      <w:sz w:val="20"/>
      <w:szCs w:val="24"/>
    </w:rPr>
  </w:style>
  <w:style w:type="paragraph" w:styleId="TOC7">
    <w:name w:val="toc 7"/>
    <w:basedOn w:val="Normal"/>
    <w:next w:val="Normal"/>
    <w:autoRedefine/>
    <w:uiPriority w:val="39"/>
    <w:rsid w:val="00127CA0"/>
    <w:pPr>
      <w:ind w:left="1200" w:firstLine="0"/>
    </w:pPr>
    <w:rPr>
      <w:rFonts w:ascii="Calibri" w:eastAsia="Times New Roman" w:hAnsi="Calibri" w:cs="Times New Roman"/>
      <w:sz w:val="20"/>
      <w:szCs w:val="24"/>
    </w:rPr>
  </w:style>
  <w:style w:type="paragraph" w:styleId="TOC8">
    <w:name w:val="toc 8"/>
    <w:basedOn w:val="Normal"/>
    <w:next w:val="Normal"/>
    <w:autoRedefine/>
    <w:uiPriority w:val="39"/>
    <w:rsid w:val="00127CA0"/>
    <w:pPr>
      <w:ind w:left="1440" w:firstLine="0"/>
    </w:pPr>
    <w:rPr>
      <w:rFonts w:ascii="Calibri" w:eastAsia="Times New Roman" w:hAnsi="Calibri" w:cs="Times New Roman"/>
      <w:sz w:val="20"/>
      <w:szCs w:val="24"/>
    </w:rPr>
  </w:style>
  <w:style w:type="paragraph" w:styleId="TOC9">
    <w:name w:val="toc 9"/>
    <w:basedOn w:val="Normal"/>
    <w:next w:val="Normal"/>
    <w:autoRedefine/>
    <w:uiPriority w:val="39"/>
    <w:rsid w:val="00127CA0"/>
    <w:pPr>
      <w:ind w:left="1680" w:firstLine="0"/>
    </w:pPr>
    <w:rPr>
      <w:rFonts w:ascii="Calibri" w:eastAsia="Times New Roman" w:hAnsi="Calibri" w:cs="Times New Roman"/>
      <w:sz w:val="20"/>
      <w:szCs w:val="24"/>
    </w:rPr>
  </w:style>
  <w:style w:type="paragraph" w:styleId="Index1">
    <w:name w:val="index 1"/>
    <w:basedOn w:val="Normal"/>
    <w:next w:val="Normal"/>
    <w:autoRedefine/>
    <w:uiPriority w:val="99"/>
    <w:rsid w:val="00127CA0"/>
    <w:pPr>
      <w:ind w:left="240" w:hanging="240"/>
    </w:pPr>
    <w:rPr>
      <w:rFonts w:ascii="Times New Roman" w:eastAsia="Times New Roman" w:hAnsi="Times New Roman" w:cs="Times New Roman"/>
      <w:sz w:val="24"/>
      <w:szCs w:val="24"/>
    </w:rPr>
  </w:style>
  <w:style w:type="paragraph" w:styleId="Header">
    <w:name w:val="header"/>
    <w:basedOn w:val="Normal"/>
    <w:link w:val="HeaderChar"/>
    <w:uiPriority w:val="99"/>
    <w:rsid w:val="00127CA0"/>
    <w:pPr>
      <w:tabs>
        <w:tab w:val="center" w:pos="4320"/>
        <w:tab w:val="right" w:pos="8640"/>
      </w:tabs>
      <w:ind w:firstLine="0"/>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127CA0"/>
    <w:rPr>
      <w:rFonts w:ascii="Times New Roman" w:eastAsia="Times New Roman" w:hAnsi="Times New Roman" w:cs="Times New Roman"/>
      <w:sz w:val="24"/>
      <w:szCs w:val="24"/>
    </w:rPr>
  </w:style>
  <w:style w:type="paragraph" w:styleId="NormalWeb">
    <w:name w:val="Normal (Web)"/>
    <w:basedOn w:val="Normal"/>
    <w:uiPriority w:val="99"/>
    <w:unhideWhenUsed/>
    <w:rsid w:val="00127CA0"/>
    <w:pPr>
      <w:spacing w:before="100" w:beforeAutospacing="1" w:after="100" w:afterAutospacing="1"/>
      <w:ind w:firstLine="0"/>
    </w:pPr>
    <w:rPr>
      <w:rFonts w:ascii="Times New Roman" w:eastAsia="Times New Roman" w:hAnsi="Times New Roman" w:cs="Times New Roman"/>
      <w:sz w:val="24"/>
      <w:szCs w:val="24"/>
    </w:rPr>
  </w:style>
  <w:style w:type="table" w:styleId="MediumGrid3-Accent2">
    <w:name w:val="Medium Grid 3 Accent 2"/>
    <w:basedOn w:val="TableNormal"/>
    <w:uiPriority w:val="69"/>
    <w:rsid w:val="00127CA0"/>
    <w:pPr>
      <w:ind w:firstLine="0"/>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numbering" w:customStyle="1" w:styleId="NoList1">
    <w:name w:val="No List1"/>
    <w:next w:val="NoList"/>
    <w:uiPriority w:val="99"/>
    <w:semiHidden/>
    <w:unhideWhenUsed/>
    <w:rsid w:val="00127CA0"/>
  </w:style>
  <w:style w:type="numbering" w:customStyle="1" w:styleId="NoList2">
    <w:name w:val="No List2"/>
    <w:next w:val="NoList"/>
    <w:uiPriority w:val="99"/>
    <w:semiHidden/>
    <w:unhideWhenUsed/>
    <w:rsid w:val="00127CA0"/>
  </w:style>
  <w:style w:type="paragraph" w:styleId="BodyText2">
    <w:name w:val="Body Text 2"/>
    <w:basedOn w:val="Normal"/>
    <w:link w:val="BodyText2Char"/>
    <w:uiPriority w:val="99"/>
    <w:unhideWhenUsed/>
    <w:rsid w:val="00127CA0"/>
    <w:pPr>
      <w:spacing w:after="120" w:line="480" w:lineRule="auto"/>
      <w:ind w:firstLine="0"/>
    </w:pPr>
    <w:rPr>
      <w:rFonts w:ascii="Calibri" w:eastAsia="Calibri" w:hAnsi="Calibri" w:cs="Arial"/>
    </w:rPr>
  </w:style>
  <w:style w:type="character" w:customStyle="1" w:styleId="BodyText2Char">
    <w:name w:val="Body Text 2 Char"/>
    <w:basedOn w:val="DefaultParagraphFont"/>
    <w:link w:val="BodyText2"/>
    <w:uiPriority w:val="99"/>
    <w:rsid w:val="00127CA0"/>
    <w:rPr>
      <w:rFonts w:ascii="Calibri" w:eastAsia="Calibri" w:hAnsi="Calibri" w:cs="Arial"/>
    </w:rPr>
  </w:style>
  <w:style w:type="table" w:customStyle="1" w:styleId="TableGrid1">
    <w:name w:val="Table Grid1"/>
    <w:basedOn w:val="TableNormal"/>
    <w:next w:val="TableGrid"/>
    <w:uiPriority w:val="59"/>
    <w:rsid w:val="00127CA0"/>
    <w:pPr>
      <w:ind w:firstLine="0"/>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27CA0"/>
    <w:pPr>
      <w:ind w:firstLine="0"/>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127CA0"/>
    <w:pPr>
      <w:ind w:firstLine="0"/>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27CA0"/>
    <w:pPr>
      <w:ind w:firstLine="0"/>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5759836933msonormal">
    <w:name w:val="yiv5759836933msonormal"/>
    <w:basedOn w:val="Normal"/>
    <w:rsid w:val="00127CA0"/>
    <w:pPr>
      <w:spacing w:before="100" w:beforeAutospacing="1" w:after="100" w:afterAutospacing="1"/>
      <w:ind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27CA0"/>
  </w:style>
  <w:style w:type="numbering" w:customStyle="1" w:styleId="NoList3">
    <w:name w:val="No List3"/>
    <w:next w:val="NoList"/>
    <w:uiPriority w:val="99"/>
    <w:semiHidden/>
    <w:unhideWhenUsed/>
    <w:rsid w:val="00127CA0"/>
  </w:style>
  <w:style w:type="numbering" w:customStyle="1" w:styleId="1">
    <w:name w:val="بلا قائمة1"/>
    <w:next w:val="NoList"/>
    <w:uiPriority w:val="99"/>
    <w:semiHidden/>
    <w:unhideWhenUsed/>
    <w:rsid w:val="00127CA0"/>
  </w:style>
  <w:style w:type="table" w:customStyle="1" w:styleId="10">
    <w:name w:val="شبكة جدول1"/>
    <w:basedOn w:val="TableNormal"/>
    <w:next w:val="TableGrid"/>
    <w:uiPriority w:val="59"/>
    <w:rsid w:val="00127CA0"/>
    <w:pPr>
      <w:ind w:firstLine="0"/>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27CA0"/>
    <w:pPr>
      <w:ind w:firstLine="0"/>
    </w:pPr>
    <w:rPr>
      <w:rFonts w:ascii="Calibri" w:eastAsia="Times New Roman"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2">
    <w:name w:val="Grid Table 1 Light2"/>
    <w:basedOn w:val="TableNormal"/>
    <w:uiPriority w:val="46"/>
    <w:rsid w:val="00127CA0"/>
    <w:pPr>
      <w:ind w:firstLine="0"/>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Char2">
    <w:name w:val="Char2"/>
    <w:basedOn w:val="Normal"/>
    <w:link w:val="FootnoteReference"/>
    <w:uiPriority w:val="99"/>
    <w:rsid w:val="000F6706"/>
    <w:pPr>
      <w:spacing w:after="160" w:line="240" w:lineRule="exact"/>
      <w:ind w:firstLine="0"/>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45372">
      <w:bodyDiv w:val="1"/>
      <w:marLeft w:val="0"/>
      <w:marRight w:val="0"/>
      <w:marTop w:val="0"/>
      <w:marBottom w:val="0"/>
      <w:divBdr>
        <w:top w:val="none" w:sz="0" w:space="0" w:color="auto"/>
        <w:left w:val="none" w:sz="0" w:space="0" w:color="auto"/>
        <w:bottom w:val="none" w:sz="0" w:space="0" w:color="auto"/>
        <w:right w:val="none" w:sz="0" w:space="0" w:color="auto"/>
      </w:divBdr>
      <w:divsChild>
        <w:div w:id="553078219">
          <w:marLeft w:val="0"/>
          <w:marRight w:val="0"/>
          <w:marTop w:val="105"/>
          <w:marBottom w:val="30"/>
          <w:divBdr>
            <w:top w:val="none" w:sz="0" w:space="0" w:color="auto"/>
            <w:left w:val="none" w:sz="0" w:space="0" w:color="auto"/>
            <w:bottom w:val="none" w:sz="0" w:space="0" w:color="auto"/>
            <w:right w:val="none" w:sz="0" w:space="0" w:color="auto"/>
          </w:divBdr>
          <w:divsChild>
            <w:div w:id="1791433153">
              <w:marLeft w:val="0"/>
              <w:marRight w:val="0"/>
              <w:marTop w:val="0"/>
              <w:marBottom w:val="0"/>
              <w:divBdr>
                <w:top w:val="none" w:sz="0" w:space="0" w:color="auto"/>
                <w:left w:val="none" w:sz="0" w:space="0" w:color="auto"/>
                <w:bottom w:val="none" w:sz="0" w:space="0" w:color="auto"/>
                <w:right w:val="none" w:sz="0" w:space="0" w:color="auto"/>
              </w:divBdr>
              <w:divsChild>
                <w:div w:id="189916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221876">
          <w:marLeft w:val="0"/>
          <w:marRight w:val="0"/>
          <w:marTop w:val="0"/>
          <w:marBottom w:val="0"/>
          <w:divBdr>
            <w:top w:val="none" w:sz="0" w:space="0" w:color="auto"/>
            <w:left w:val="none" w:sz="0" w:space="0" w:color="auto"/>
            <w:bottom w:val="none" w:sz="0" w:space="0" w:color="auto"/>
            <w:right w:val="none" w:sz="0" w:space="0" w:color="auto"/>
          </w:divBdr>
          <w:divsChild>
            <w:div w:id="2100520121">
              <w:marLeft w:val="0"/>
              <w:marRight w:val="0"/>
              <w:marTop w:val="0"/>
              <w:marBottom w:val="0"/>
              <w:divBdr>
                <w:top w:val="none" w:sz="0" w:space="0" w:color="auto"/>
                <w:left w:val="none" w:sz="0" w:space="0" w:color="auto"/>
                <w:bottom w:val="none" w:sz="0" w:space="0" w:color="auto"/>
                <w:right w:val="none" w:sz="0" w:space="0" w:color="auto"/>
              </w:divBdr>
              <w:divsChild>
                <w:div w:id="1923753323">
                  <w:marLeft w:val="0"/>
                  <w:marRight w:val="60"/>
                  <w:marTop w:val="0"/>
                  <w:marBottom w:val="0"/>
                  <w:divBdr>
                    <w:top w:val="none" w:sz="0" w:space="0" w:color="auto"/>
                    <w:left w:val="none" w:sz="0" w:space="0" w:color="auto"/>
                    <w:bottom w:val="none" w:sz="0" w:space="0" w:color="auto"/>
                    <w:right w:val="none" w:sz="0" w:space="0" w:color="auto"/>
                  </w:divBdr>
                  <w:divsChild>
                    <w:div w:id="971860449">
                      <w:marLeft w:val="0"/>
                      <w:marRight w:val="0"/>
                      <w:marTop w:val="0"/>
                      <w:marBottom w:val="120"/>
                      <w:divBdr>
                        <w:top w:val="single" w:sz="6" w:space="0" w:color="C0C0C0"/>
                        <w:left w:val="single" w:sz="6" w:space="0" w:color="D9D9D9"/>
                        <w:bottom w:val="single" w:sz="6" w:space="0" w:color="D9D9D9"/>
                        <w:right w:val="single" w:sz="6" w:space="0" w:color="D9D9D9"/>
                      </w:divBdr>
                      <w:divsChild>
                        <w:div w:id="1943998752">
                          <w:marLeft w:val="0"/>
                          <w:marRight w:val="0"/>
                          <w:marTop w:val="0"/>
                          <w:marBottom w:val="0"/>
                          <w:divBdr>
                            <w:top w:val="none" w:sz="0" w:space="0" w:color="auto"/>
                            <w:left w:val="none" w:sz="0" w:space="0" w:color="auto"/>
                            <w:bottom w:val="none" w:sz="0" w:space="0" w:color="auto"/>
                            <w:right w:val="none" w:sz="0" w:space="0" w:color="auto"/>
                          </w:divBdr>
                        </w:div>
                        <w:div w:id="1784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755440">
              <w:marLeft w:val="0"/>
              <w:marRight w:val="0"/>
              <w:marTop w:val="0"/>
              <w:marBottom w:val="0"/>
              <w:divBdr>
                <w:top w:val="none" w:sz="0" w:space="0" w:color="auto"/>
                <w:left w:val="none" w:sz="0" w:space="0" w:color="auto"/>
                <w:bottom w:val="none" w:sz="0" w:space="0" w:color="auto"/>
                <w:right w:val="none" w:sz="0" w:space="0" w:color="auto"/>
              </w:divBdr>
              <w:divsChild>
                <w:div w:id="1105811414">
                  <w:marLeft w:val="60"/>
                  <w:marRight w:val="0"/>
                  <w:marTop w:val="0"/>
                  <w:marBottom w:val="0"/>
                  <w:divBdr>
                    <w:top w:val="none" w:sz="0" w:space="0" w:color="auto"/>
                    <w:left w:val="none" w:sz="0" w:space="0" w:color="auto"/>
                    <w:bottom w:val="none" w:sz="0" w:space="0" w:color="auto"/>
                    <w:right w:val="none" w:sz="0" w:space="0" w:color="auto"/>
                  </w:divBdr>
                  <w:divsChild>
                    <w:div w:id="729380704">
                      <w:marLeft w:val="0"/>
                      <w:marRight w:val="0"/>
                      <w:marTop w:val="0"/>
                      <w:marBottom w:val="0"/>
                      <w:divBdr>
                        <w:top w:val="none" w:sz="0" w:space="0" w:color="auto"/>
                        <w:left w:val="none" w:sz="0" w:space="0" w:color="auto"/>
                        <w:bottom w:val="none" w:sz="0" w:space="0" w:color="auto"/>
                        <w:right w:val="none" w:sz="0" w:space="0" w:color="auto"/>
                      </w:divBdr>
                      <w:divsChild>
                        <w:div w:id="529144108">
                          <w:marLeft w:val="0"/>
                          <w:marRight w:val="0"/>
                          <w:marTop w:val="0"/>
                          <w:marBottom w:val="120"/>
                          <w:divBdr>
                            <w:top w:val="single" w:sz="6" w:space="0" w:color="F5F5F5"/>
                            <w:left w:val="single" w:sz="6" w:space="0" w:color="F5F5F5"/>
                            <w:bottom w:val="single" w:sz="6" w:space="0" w:color="F5F5F5"/>
                            <w:right w:val="single" w:sz="6" w:space="0" w:color="F5F5F5"/>
                          </w:divBdr>
                          <w:divsChild>
                            <w:div w:id="22901879">
                              <w:marLeft w:val="0"/>
                              <w:marRight w:val="0"/>
                              <w:marTop w:val="0"/>
                              <w:marBottom w:val="0"/>
                              <w:divBdr>
                                <w:top w:val="none" w:sz="0" w:space="0" w:color="auto"/>
                                <w:left w:val="none" w:sz="0" w:space="0" w:color="auto"/>
                                <w:bottom w:val="none" w:sz="0" w:space="0" w:color="auto"/>
                                <w:right w:val="none" w:sz="0" w:space="0" w:color="auto"/>
                              </w:divBdr>
                              <w:divsChild>
                                <w:div w:id="9176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637615">
      <w:bodyDiv w:val="1"/>
      <w:marLeft w:val="0"/>
      <w:marRight w:val="0"/>
      <w:marTop w:val="0"/>
      <w:marBottom w:val="0"/>
      <w:divBdr>
        <w:top w:val="none" w:sz="0" w:space="0" w:color="auto"/>
        <w:left w:val="none" w:sz="0" w:space="0" w:color="auto"/>
        <w:bottom w:val="none" w:sz="0" w:space="0" w:color="auto"/>
        <w:right w:val="none" w:sz="0" w:space="0" w:color="auto"/>
      </w:divBdr>
    </w:div>
    <w:div w:id="1623730536">
      <w:bodyDiv w:val="1"/>
      <w:marLeft w:val="0"/>
      <w:marRight w:val="0"/>
      <w:marTop w:val="0"/>
      <w:marBottom w:val="0"/>
      <w:divBdr>
        <w:top w:val="none" w:sz="0" w:space="0" w:color="auto"/>
        <w:left w:val="none" w:sz="0" w:space="0" w:color="auto"/>
        <w:bottom w:val="none" w:sz="0" w:space="0" w:color="auto"/>
        <w:right w:val="none" w:sz="0" w:space="0" w:color="auto"/>
      </w:divBdr>
    </w:div>
    <w:div w:id="1929193450">
      <w:bodyDiv w:val="1"/>
      <w:marLeft w:val="0"/>
      <w:marRight w:val="0"/>
      <w:marTop w:val="0"/>
      <w:marBottom w:val="0"/>
      <w:divBdr>
        <w:top w:val="none" w:sz="0" w:space="0" w:color="auto"/>
        <w:left w:val="none" w:sz="0" w:space="0" w:color="auto"/>
        <w:bottom w:val="none" w:sz="0" w:space="0" w:color="auto"/>
        <w:right w:val="none" w:sz="0" w:space="0" w:color="auto"/>
      </w:divBdr>
      <w:divsChild>
        <w:div w:id="2038002164">
          <w:marLeft w:val="0"/>
          <w:marRight w:val="0"/>
          <w:marTop w:val="105"/>
          <w:marBottom w:val="30"/>
          <w:divBdr>
            <w:top w:val="none" w:sz="0" w:space="0" w:color="auto"/>
            <w:left w:val="none" w:sz="0" w:space="0" w:color="auto"/>
            <w:bottom w:val="none" w:sz="0" w:space="0" w:color="auto"/>
            <w:right w:val="none" w:sz="0" w:space="0" w:color="auto"/>
          </w:divBdr>
          <w:divsChild>
            <w:div w:id="418673915">
              <w:marLeft w:val="0"/>
              <w:marRight w:val="0"/>
              <w:marTop w:val="0"/>
              <w:marBottom w:val="0"/>
              <w:divBdr>
                <w:top w:val="none" w:sz="0" w:space="0" w:color="auto"/>
                <w:left w:val="none" w:sz="0" w:space="0" w:color="auto"/>
                <w:bottom w:val="none" w:sz="0" w:space="0" w:color="auto"/>
                <w:right w:val="none" w:sz="0" w:space="0" w:color="auto"/>
              </w:divBdr>
              <w:divsChild>
                <w:div w:id="96345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081790">
          <w:marLeft w:val="0"/>
          <w:marRight w:val="0"/>
          <w:marTop w:val="0"/>
          <w:marBottom w:val="0"/>
          <w:divBdr>
            <w:top w:val="none" w:sz="0" w:space="0" w:color="auto"/>
            <w:left w:val="none" w:sz="0" w:space="0" w:color="auto"/>
            <w:bottom w:val="none" w:sz="0" w:space="0" w:color="auto"/>
            <w:right w:val="none" w:sz="0" w:space="0" w:color="auto"/>
          </w:divBdr>
          <w:divsChild>
            <w:div w:id="917253656">
              <w:marLeft w:val="0"/>
              <w:marRight w:val="0"/>
              <w:marTop w:val="0"/>
              <w:marBottom w:val="0"/>
              <w:divBdr>
                <w:top w:val="none" w:sz="0" w:space="0" w:color="auto"/>
                <w:left w:val="none" w:sz="0" w:space="0" w:color="auto"/>
                <w:bottom w:val="none" w:sz="0" w:space="0" w:color="auto"/>
                <w:right w:val="none" w:sz="0" w:space="0" w:color="auto"/>
              </w:divBdr>
              <w:divsChild>
                <w:div w:id="2033991105">
                  <w:marLeft w:val="0"/>
                  <w:marRight w:val="60"/>
                  <w:marTop w:val="0"/>
                  <w:marBottom w:val="0"/>
                  <w:divBdr>
                    <w:top w:val="none" w:sz="0" w:space="0" w:color="auto"/>
                    <w:left w:val="none" w:sz="0" w:space="0" w:color="auto"/>
                    <w:bottom w:val="none" w:sz="0" w:space="0" w:color="auto"/>
                    <w:right w:val="none" w:sz="0" w:space="0" w:color="auto"/>
                  </w:divBdr>
                  <w:divsChild>
                    <w:div w:id="183709679">
                      <w:marLeft w:val="0"/>
                      <w:marRight w:val="0"/>
                      <w:marTop w:val="0"/>
                      <w:marBottom w:val="120"/>
                      <w:divBdr>
                        <w:top w:val="single" w:sz="6" w:space="0" w:color="C0C0C0"/>
                        <w:left w:val="single" w:sz="6" w:space="0" w:color="D9D9D9"/>
                        <w:bottom w:val="single" w:sz="6" w:space="0" w:color="D9D9D9"/>
                        <w:right w:val="single" w:sz="6" w:space="0" w:color="D9D9D9"/>
                      </w:divBdr>
                      <w:divsChild>
                        <w:div w:id="1215770544">
                          <w:marLeft w:val="0"/>
                          <w:marRight w:val="0"/>
                          <w:marTop w:val="0"/>
                          <w:marBottom w:val="0"/>
                          <w:divBdr>
                            <w:top w:val="none" w:sz="0" w:space="0" w:color="auto"/>
                            <w:left w:val="none" w:sz="0" w:space="0" w:color="auto"/>
                            <w:bottom w:val="none" w:sz="0" w:space="0" w:color="auto"/>
                            <w:right w:val="none" w:sz="0" w:space="0" w:color="auto"/>
                          </w:divBdr>
                        </w:div>
                        <w:div w:id="6803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630977">
              <w:marLeft w:val="0"/>
              <w:marRight w:val="0"/>
              <w:marTop w:val="0"/>
              <w:marBottom w:val="0"/>
              <w:divBdr>
                <w:top w:val="none" w:sz="0" w:space="0" w:color="auto"/>
                <w:left w:val="none" w:sz="0" w:space="0" w:color="auto"/>
                <w:bottom w:val="none" w:sz="0" w:space="0" w:color="auto"/>
                <w:right w:val="none" w:sz="0" w:space="0" w:color="auto"/>
              </w:divBdr>
              <w:divsChild>
                <w:div w:id="89468929">
                  <w:marLeft w:val="60"/>
                  <w:marRight w:val="0"/>
                  <w:marTop w:val="0"/>
                  <w:marBottom w:val="0"/>
                  <w:divBdr>
                    <w:top w:val="none" w:sz="0" w:space="0" w:color="auto"/>
                    <w:left w:val="none" w:sz="0" w:space="0" w:color="auto"/>
                    <w:bottom w:val="none" w:sz="0" w:space="0" w:color="auto"/>
                    <w:right w:val="none" w:sz="0" w:space="0" w:color="auto"/>
                  </w:divBdr>
                  <w:divsChild>
                    <w:div w:id="792527902">
                      <w:marLeft w:val="0"/>
                      <w:marRight w:val="0"/>
                      <w:marTop w:val="0"/>
                      <w:marBottom w:val="0"/>
                      <w:divBdr>
                        <w:top w:val="none" w:sz="0" w:space="0" w:color="auto"/>
                        <w:left w:val="none" w:sz="0" w:space="0" w:color="auto"/>
                        <w:bottom w:val="none" w:sz="0" w:space="0" w:color="auto"/>
                        <w:right w:val="none" w:sz="0" w:space="0" w:color="auto"/>
                      </w:divBdr>
                      <w:divsChild>
                        <w:div w:id="943730539">
                          <w:marLeft w:val="0"/>
                          <w:marRight w:val="0"/>
                          <w:marTop w:val="0"/>
                          <w:marBottom w:val="120"/>
                          <w:divBdr>
                            <w:top w:val="single" w:sz="6" w:space="0" w:color="F5F5F5"/>
                            <w:left w:val="single" w:sz="6" w:space="0" w:color="F5F5F5"/>
                            <w:bottom w:val="single" w:sz="6" w:space="0" w:color="F5F5F5"/>
                            <w:right w:val="single" w:sz="6" w:space="0" w:color="F5F5F5"/>
                          </w:divBdr>
                          <w:divsChild>
                            <w:div w:id="1702045373">
                              <w:marLeft w:val="0"/>
                              <w:marRight w:val="0"/>
                              <w:marTop w:val="0"/>
                              <w:marBottom w:val="0"/>
                              <w:divBdr>
                                <w:top w:val="none" w:sz="0" w:space="0" w:color="auto"/>
                                <w:left w:val="none" w:sz="0" w:space="0" w:color="auto"/>
                                <w:bottom w:val="none" w:sz="0" w:space="0" w:color="auto"/>
                                <w:right w:val="none" w:sz="0" w:space="0" w:color="auto"/>
                              </w:divBdr>
                              <w:divsChild>
                                <w:div w:id="178090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772576">
      <w:bodyDiv w:val="1"/>
      <w:marLeft w:val="0"/>
      <w:marRight w:val="0"/>
      <w:marTop w:val="0"/>
      <w:marBottom w:val="0"/>
      <w:divBdr>
        <w:top w:val="none" w:sz="0" w:space="0" w:color="auto"/>
        <w:left w:val="none" w:sz="0" w:space="0" w:color="auto"/>
        <w:bottom w:val="none" w:sz="0" w:space="0" w:color="auto"/>
        <w:right w:val="none" w:sz="0" w:space="0" w:color="auto"/>
      </w:divBdr>
      <w:divsChild>
        <w:div w:id="1534344142">
          <w:marLeft w:val="0"/>
          <w:marRight w:val="0"/>
          <w:marTop w:val="0"/>
          <w:marBottom w:val="0"/>
          <w:divBdr>
            <w:top w:val="none" w:sz="0" w:space="0" w:color="auto"/>
            <w:left w:val="none" w:sz="0" w:space="0" w:color="auto"/>
            <w:bottom w:val="none" w:sz="0" w:space="0" w:color="auto"/>
            <w:right w:val="none" w:sz="0" w:space="0" w:color="auto"/>
          </w:divBdr>
          <w:divsChild>
            <w:div w:id="803306924">
              <w:marLeft w:val="0"/>
              <w:marRight w:val="0"/>
              <w:marTop w:val="0"/>
              <w:marBottom w:val="0"/>
              <w:divBdr>
                <w:top w:val="none" w:sz="0" w:space="0" w:color="auto"/>
                <w:left w:val="none" w:sz="0" w:space="0" w:color="auto"/>
                <w:bottom w:val="none" w:sz="0" w:space="0" w:color="auto"/>
                <w:right w:val="none" w:sz="0" w:space="0" w:color="auto"/>
              </w:divBdr>
              <w:divsChild>
                <w:div w:id="907619322">
                  <w:marLeft w:val="0"/>
                  <w:marRight w:val="0"/>
                  <w:marTop w:val="0"/>
                  <w:marBottom w:val="0"/>
                  <w:divBdr>
                    <w:top w:val="none" w:sz="0" w:space="0" w:color="auto"/>
                    <w:left w:val="none" w:sz="0" w:space="0" w:color="auto"/>
                    <w:bottom w:val="none" w:sz="0" w:space="0" w:color="auto"/>
                    <w:right w:val="none" w:sz="0" w:space="0" w:color="auto"/>
                  </w:divBdr>
                  <w:divsChild>
                    <w:div w:id="586429058">
                      <w:marLeft w:val="0"/>
                      <w:marRight w:val="0"/>
                      <w:marTop w:val="0"/>
                      <w:marBottom w:val="0"/>
                      <w:divBdr>
                        <w:top w:val="none" w:sz="0" w:space="0" w:color="auto"/>
                        <w:left w:val="none" w:sz="0" w:space="0" w:color="auto"/>
                        <w:bottom w:val="none" w:sz="0" w:space="0" w:color="auto"/>
                        <w:right w:val="none" w:sz="0" w:space="0" w:color="auto"/>
                      </w:divBdr>
                      <w:divsChild>
                        <w:div w:id="2043356130">
                          <w:marLeft w:val="0"/>
                          <w:marRight w:val="0"/>
                          <w:marTop w:val="0"/>
                          <w:marBottom w:val="0"/>
                          <w:divBdr>
                            <w:top w:val="none" w:sz="0" w:space="0" w:color="auto"/>
                            <w:left w:val="none" w:sz="0" w:space="0" w:color="auto"/>
                            <w:bottom w:val="none" w:sz="0" w:space="0" w:color="auto"/>
                            <w:right w:val="none" w:sz="0" w:space="0" w:color="auto"/>
                          </w:divBdr>
                          <w:divsChild>
                            <w:div w:id="164739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FCF53-F797-4E6F-B46F-F8F7BF8E6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TotalTime>
  <Pages>1</Pages>
  <Words>5286</Words>
  <Characters>30132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yousef Nasser</dc:creator>
  <cp:lastModifiedBy>Attalah, Viola</cp:lastModifiedBy>
  <cp:revision>51</cp:revision>
  <cp:lastPrinted>2018-08-09T12:53:00Z</cp:lastPrinted>
  <dcterms:created xsi:type="dcterms:W3CDTF">2018-08-26T10:13:00Z</dcterms:created>
  <dcterms:modified xsi:type="dcterms:W3CDTF">2018-09-27T13:16:00Z</dcterms:modified>
</cp:coreProperties>
</file>